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A3" w:rsidRPr="00603EE1" w:rsidRDefault="002425A3" w:rsidP="002425A3">
      <w:pPr>
        <w:pStyle w:val="6"/>
        <w:rPr>
          <w:b w:val="0"/>
          <w:caps/>
          <w:sz w:val="26"/>
          <w:szCs w:val="26"/>
        </w:rPr>
      </w:pPr>
      <w:r w:rsidRPr="00603EE1">
        <w:rPr>
          <w:b w:val="0"/>
          <w:caps/>
          <w:sz w:val="26"/>
          <w:szCs w:val="26"/>
        </w:rPr>
        <w:t xml:space="preserve">ФЕДЕРАЛЬНАЯ СЛУЖБА ИСПОЛНЕНИЯ НАКАЗАНИЙ </w:t>
      </w:r>
    </w:p>
    <w:p w:rsidR="002425A3" w:rsidRPr="00603EE1" w:rsidRDefault="002425A3" w:rsidP="002425A3">
      <w:pPr>
        <w:rPr>
          <w:sz w:val="26"/>
          <w:szCs w:val="26"/>
        </w:rPr>
      </w:pPr>
    </w:p>
    <w:p w:rsidR="001E3663" w:rsidRPr="00603EE1" w:rsidRDefault="00603EE1" w:rsidP="002425A3">
      <w:pPr>
        <w:pStyle w:val="6"/>
        <w:rPr>
          <w:b w:val="0"/>
          <w:caps/>
          <w:sz w:val="26"/>
          <w:szCs w:val="26"/>
        </w:rPr>
      </w:pPr>
      <w:r>
        <w:rPr>
          <w:b w:val="0"/>
          <w:sz w:val="26"/>
          <w:szCs w:val="26"/>
        </w:rPr>
        <w:t>Ф</w:t>
      </w:r>
      <w:r w:rsidRPr="00603EE1">
        <w:rPr>
          <w:b w:val="0"/>
          <w:sz w:val="26"/>
          <w:szCs w:val="26"/>
        </w:rPr>
        <w:t xml:space="preserve">едеральное казенное учреждение </w:t>
      </w:r>
    </w:p>
    <w:p w:rsidR="002425A3" w:rsidRPr="00603EE1" w:rsidRDefault="00603EE1" w:rsidP="002425A3">
      <w:pPr>
        <w:pStyle w:val="6"/>
        <w:rPr>
          <w:b w:val="0"/>
          <w:caps/>
          <w:sz w:val="26"/>
          <w:szCs w:val="26"/>
        </w:rPr>
      </w:pPr>
      <w:r w:rsidRPr="00603EE1">
        <w:rPr>
          <w:b w:val="0"/>
          <w:sz w:val="26"/>
          <w:szCs w:val="26"/>
        </w:rPr>
        <w:t>дополнительного профессионального образования</w:t>
      </w:r>
    </w:p>
    <w:p w:rsidR="002425A3" w:rsidRPr="00603EE1" w:rsidRDefault="00603EE1" w:rsidP="002425A3">
      <w:pPr>
        <w:pStyle w:val="6"/>
        <w:rPr>
          <w:b w:val="0"/>
          <w:caps/>
          <w:sz w:val="26"/>
          <w:szCs w:val="26"/>
        </w:rPr>
      </w:pPr>
      <w:r w:rsidRPr="00603EE1">
        <w:rPr>
          <w:b w:val="0"/>
          <w:sz w:val="26"/>
          <w:szCs w:val="26"/>
        </w:rPr>
        <w:t>«</w:t>
      </w:r>
      <w:r>
        <w:rPr>
          <w:b w:val="0"/>
          <w:sz w:val="26"/>
          <w:szCs w:val="26"/>
        </w:rPr>
        <w:t>Т</w:t>
      </w:r>
      <w:r w:rsidRPr="00603EE1">
        <w:rPr>
          <w:b w:val="0"/>
          <w:sz w:val="26"/>
          <w:szCs w:val="26"/>
        </w:rPr>
        <w:t>омский институт повышения квалификации работников</w:t>
      </w:r>
    </w:p>
    <w:p w:rsidR="002425A3" w:rsidRPr="00603EE1" w:rsidRDefault="00603EE1" w:rsidP="002425A3">
      <w:pPr>
        <w:pStyle w:val="6"/>
        <w:rPr>
          <w:b w:val="0"/>
          <w:caps/>
          <w:sz w:val="26"/>
          <w:szCs w:val="26"/>
        </w:rPr>
      </w:pPr>
      <w:r>
        <w:rPr>
          <w:b w:val="0"/>
          <w:sz w:val="26"/>
          <w:szCs w:val="26"/>
        </w:rPr>
        <w:t>Ф</w:t>
      </w:r>
      <w:r w:rsidRPr="00603EE1">
        <w:rPr>
          <w:b w:val="0"/>
          <w:sz w:val="26"/>
          <w:szCs w:val="26"/>
        </w:rPr>
        <w:t>едеральной службы исполнения наказаний»</w:t>
      </w:r>
    </w:p>
    <w:p w:rsidR="002425A3" w:rsidRPr="00F86195" w:rsidRDefault="002425A3" w:rsidP="002425A3">
      <w:pPr>
        <w:shd w:val="clear" w:color="auto" w:fill="FFFFFF"/>
        <w:ind w:left="264"/>
        <w:jc w:val="center"/>
        <w:rPr>
          <w:sz w:val="26"/>
          <w:szCs w:val="26"/>
        </w:rPr>
      </w:pPr>
    </w:p>
    <w:p w:rsidR="00F46429" w:rsidRPr="00F86195" w:rsidRDefault="00F46429" w:rsidP="00453FD9">
      <w:pPr>
        <w:shd w:val="clear" w:color="auto" w:fill="FFFFFF"/>
        <w:ind w:right="154"/>
        <w:jc w:val="both"/>
        <w:rPr>
          <w:sz w:val="26"/>
          <w:szCs w:val="26"/>
        </w:rPr>
      </w:pPr>
    </w:p>
    <w:p w:rsidR="00F46429" w:rsidRPr="00F86195" w:rsidRDefault="00F46429" w:rsidP="00453FD9">
      <w:pPr>
        <w:shd w:val="clear" w:color="auto" w:fill="FFFFFF"/>
        <w:ind w:right="154"/>
        <w:jc w:val="both"/>
        <w:rPr>
          <w:sz w:val="26"/>
          <w:szCs w:val="26"/>
        </w:rPr>
      </w:pPr>
    </w:p>
    <w:p w:rsidR="004E5516" w:rsidRPr="00833011" w:rsidRDefault="00833011" w:rsidP="00833011">
      <w:pPr>
        <w:shd w:val="clear" w:color="auto" w:fill="FFFFFF"/>
        <w:ind w:left="5103" w:right="154"/>
        <w:jc w:val="center"/>
        <w:rPr>
          <w:bCs/>
          <w:sz w:val="26"/>
          <w:szCs w:val="26"/>
        </w:rPr>
      </w:pPr>
      <w:r w:rsidRPr="00833011">
        <w:rPr>
          <w:bCs/>
          <w:sz w:val="26"/>
          <w:szCs w:val="26"/>
        </w:rPr>
        <w:t>УТВЕРЖДАЮ</w:t>
      </w:r>
    </w:p>
    <w:p w:rsidR="00833011" w:rsidRPr="00833011" w:rsidRDefault="00833011" w:rsidP="00833011">
      <w:pPr>
        <w:shd w:val="clear" w:color="auto" w:fill="FFFFFF"/>
        <w:ind w:left="5103" w:right="154"/>
        <w:jc w:val="center"/>
        <w:rPr>
          <w:bCs/>
          <w:sz w:val="26"/>
          <w:szCs w:val="26"/>
        </w:rPr>
      </w:pPr>
      <w:r w:rsidRPr="00833011">
        <w:rPr>
          <w:bCs/>
          <w:sz w:val="26"/>
          <w:szCs w:val="26"/>
        </w:rPr>
        <w:t xml:space="preserve">Начальник ФКУ ДПО </w:t>
      </w:r>
    </w:p>
    <w:p w:rsidR="00833011" w:rsidRPr="00833011" w:rsidRDefault="00833011" w:rsidP="00833011">
      <w:pPr>
        <w:shd w:val="clear" w:color="auto" w:fill="FFFFFF"/>
        <w:ind w:left="5103" w:right="154"/>
        <w:jc w:val="center"/>
        <w:rPr>
          <w:bCs/>
          <w:sz w:val="26"/>
          <w:szCs w:val="26"/>
        </w:rPr>
      </w:pPr>
      <w:r w:rsidRPr="00833011">
        <w:rPr>
          <w:bCs/>
          <w:sz w:val="26"/>
          <w:szCs w:val="26"/>
        </w:rPr>
        <w:t>Томский ИПКР ФСИН России</w:t>
      </w:r>
    </w:p>
    <w:p w:rsidR="00833011" w:rsidRPr="00833011" w:rsidRDefault="00833011" w:rsidP="00833011">
      <w:pPr>
        <w:shd w:val="clear" w:color="auto" w:fill="FFFFFF"/>
        <w:ind w:left="5103" w:right="154"/>
        <w:jc w:val="center"/>
        <w:rPr>
          <w:bCs/>
          <w:sz w:val="26"/>
          <w:szCs w:val="26"/>
        </w:rPr>
      </w:pPr>
      <w:r w:rsidRPr="00833011">
        <w:rPr>
          <w:bCs/>
          <w:sz w:val="26"/>
          <w:szCs w:val="26"/>
        </w:rPr>
        <w:t>полковник внутренней службы</w:t>
      </w:r>
    </w:p>
    <w:p w:rsidR="00833011" w:rsidRPr="00833011" w:rsidRDefault="00833011" w:rsidP="00833011">
      <w:pPr>
        <w:shd w:val="clear" w:color="auto" w:fill="FFFFFF"/>
        <w:ind w:left="5103" w:right="154"/>
        <w:jc w:val="center"/>
        <w:rPr>
          <w:bCs/>
          <w:sz w:val="26"/>
          <w:szCs w:val="26"/>
        </w:rPr>
      </w:pPr>
      <w:r w:rsidRPr="00833011">
        <w:rPr>
          <w:bCs/>
          <w:sz w:val="26"/>
          <w:szCs w:val="26"/>
        </w:rPr>
        <w:t>__________________ В.Б. Дворцов</w:t>
      </w:r>
    </w:p>
    <w:p w:rsidR="00D2512B" w:rsidRPr="00833011" w:rsidRDefault="00833011" w:rsidP="00833011">
      <w:pPr>
        <w:shd w:val="clear" w:color="auto" w:fill="FFFFFF"/>
        <w:ind w:left="5103" w:right="154"/>
        <w:jc w:val="center"/>
        <w:rPr>
          <w:bCs/>
          <w:sz w:val="26"/>
          <w:szCs w:val="26"/>
        </w:rPr>
      </w:pPr>
      <w:r w:rsidRPr="00833011">
        <w:rPr>
          <w:bCs/>
          <w:sz w:val="26"/>
          <w:szCs w:val="26"/>
        </w:rPr>
        <w:t>«___» _________________ 2021 г.</w:t>
      </w:r>
    </w:p>
    <w:p w:rsidR="00833011" w:rsidRDefault="00833011" w:rsidP="00833011">
      <w:pPr>
        <w:shd w:val="clear" w:color="auto" w:fill="FFFFFF"/>
        <w:ind w:left="5103" w:right="154"/>
        <w:jc w:val="center"/>
        <w:rPr>
          <w:bCs/>
          <w:sz w:val="26"/>
          <w:szCs w:val="26"/>
        </w:rPr>
      </w:pPr>
    </w:p>
    <w:p w:rsidR="00603EE1" w:rsidRDefault="00603EE1" w:rsidP="00833011">
      <w:pPr>
        <w:shd w:val="clear" w:color="auto" w:fill="FFFFFF"/>
        <w:ind w:left="5103" w:right="154"/>
        <w:jc w:val="center"/>
        <w:rPr>
          <w:bCs/>
          <w:sz w:val="26"/>
          <w:szCs w:val="26"/>
        </w:rPr>
      </w:pPr>
    </w:p>
    <w:p w:rsidR="00603EE1" w:rsidRDefault="00603EE1" w:rsidP="00833011">
      <w:pPr>
        <w:shd w:val="clear" w:color="auto" w:fill="FFFFFF"/>
        <w:ind w:left="5103" w:right="154"/>
        <w:jc w:val="center"/>
        <w:rPr>
          <w:bCs/>
          <w:sz w:val="26"/>
          <w:szCs w:val="26"/>
        </w:rPr>
      </w:pPr>
    </w:p>
    <w:p w:rsidR="00603EE1" w:rsidRPr="00833011" w:rsidRDefault="00603EE1" w:rsidP="00833011">
      <w:pPr>
        <w:shd w:val="clear" w:color="auto" w:fill="FFFFFF"/>
        <w:ind w:left="5103" w:right="154"/>
        <w:jc w:val="center"/>
        <w:rPr>
          <w:bCs/>
          <w:sz w:val="26"/>
          <w:szCs w:val="26"/>
        </w:rPr>
      </w:pPr>
    </w:p>
    <w:p w:rsidR="00D2512B" w:rsidRPr="00833011" w:rsidRDefault="00D2512B" w:rsidP="00453FD9">
      <w:pPr>
        <w:shd w:val="clear" w:color="auto" w:fill="FFFFFF"/>
        <w:ind w:right="154"/>
        <w:jc w:val="center"/>
        <w:rPr>
          <w:bCs/>
          <w:sz w:val="26"/>
          <w:szCs w:val="26"/>
        </w:rPr>
      </w:pPr>
    </w:p>
    <w:p w:rsidR="004E5516" w:rsidRPr="00F86195" w:rsidRDefault="004E5516" w:rsidP="00453FD9">
      <w:pPr>
        <w:shd w:val="clear" w:color="auto" w:fill="FFFFFF"/>
        <w:ind w:right="154"/>
        <w:jc w:val="center"/>
        <w:rPr>
          <w:b/>
          <w:bCs/>
          <w:sz w:val="26"/>
          <w:szCs w:val="26"/>
        </w:rPr>
      </w:pPr>
    </w:p>
    <w:p w:rsidR="004E5516" w:rsidRPr="00603EE1" w:rsidRDefault="00603EE1" w:rsidP="00453FD9">
      <w:pPr>
        <w:shd w:val="clear" w:color="auto" w:fill="FFFFFF"/>
        <w:ind w:right="154"/>
        <w:jc w:val="center"/>
        <w:rPr>
          <w:bCs/>
          <w:sz w:val="26"/>
          <w:szCs w:val="26"/>
        </w:rPr>
      </w:pPr>
      <w:r w:rsidRPr="00603EE1">
        <w:rPr>
          <w:bCs/>
          <w:sz w:val="26"/>
          <w:szCs w:val="26"/>
        </w:rPr>
        <w:t>Отчет о самообследовании</w:t>
      </w:r>
    </w:p>
    <w:p w:rsidR="004E5516" w:rsidRPr="00F86195" w:rsidRDefault="004E5516" w:rsidP="00453FD9">
      <w:pPr>
        <w:pStyle w:val="6"/>
        <w:rPr>
          <w:b w:val="0"/>
          <w:bCs w:val="0"/>
          <w:sz w:val="26"/>
          <w:szCs w:val="26"/>
        </w:rPr>
      </w:pPr>
      <w:r w:rsidRPr="00F86195">
        <w:rPr>
          <w:b w:val="0"/>
          <w:bCs w:val="0"/>
          <w:sz w:val="26"/>
          <w:szCs w:val="26"/>
        </w:rPr>
        <w:t>Ф</w:t>
      </w:r>
      <w:r w:rsidR="00603EE1">
        <w:rPr>
          <w:b w:val="0"/>
          <w:bCs w:val="0"/>
          <w:sz w:val="26"/>
          <w:szCs w:val="26"/>
        </w:rPr>
        <w:t xml:space="preserve">КУ ДПО </w:t>
      </w:r>
      <w:r w:rsidRPr="00F86195">
        <w:rPr>
          <w:b w:val="0"/>
          <w:bCs w:val="0"/>
          <w:sz w:val="26"/>
          <w:szCs w:val="26"/>
        </w:rPr>
        <w:t xml:space="preserve">Томский </w:t>
      </w:r>
      <w:r w:rsidR="00603EE1">
        <w:rPr>
          <w:b w:val="0"/>
          <w:bCs w:val="0"/>
          <w:sz w:val="26"/>
          <w:szCs w:val="26"/>
        </w:rPr>
        <w:t>ИПКР ФСИН России</w:t>
      </w:r>
    </w:p>
    <w:p w:rsidR="004E5516" w:rsidRPr="00F86195" w:rsidRDefault="00603EE1" w:rsidP="00453FD9">
      <w:pPr>
        <w:jc w:val="center"/>
        <w:rPr>
          <w:sz w:val="26"/>
          <w:szCs w:val="26"/>
        </w:rPr>
      </w:pPr>
      <w:r>
        <w:rPr>
          <w:sz w:val="26"/>
          <w:szCs w:val="26"/>
        </w:rPr>
        <w:t>за 2020 год</w:t>
      </w:r>
    </w:p>
    <w:p w:rsidR="002425A3" w:rsidRPr="00F86195" w:rsidRDefault="002425A3" w:rsidP="00453FD9">
      <w:pPr>
        <w:jc w:val="center"/>
        <w:rPr>
          <w:sz w:val="26"/>
          <w:szCs w:val="26"/>
        </w:rPr>
      </w:pPr>
    </w:p>
    <w:p w:rsidR="002425A3" w:rsidRDefault="002425A3"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Default="00603EE1" w:rsidP="00603EE1">
      <w:pPr>
        <w:jc w:val="center"/>
        <w:rPr>
          <w:sz w:val="26"/>
          <w:szCs w:val="26"/>
        </w:rPr>
      </w:pPr>
    </w:p>
    <w:p w:rsidR="00603EE1" w:rsidRPr="00F86195" w:rsidRDefault="00603EE1" w:rsidP="00603EE1">
      <w:pPr>
        <w:jc w:val="center"/>
        <w:rPr>
          <w:sz w:val="26"/>
          <w:szCs w:val="26"/>
        </w:rPr>
      </w:pPr>
    </w:p>
    <w:p w:rsidR="004E5516" w:rsidRPr="00F86195" w:rsidRDefault="00603EE1" w:rsidP="00603EE1">
      <w:pPr>
        <w:shd w:val="clear" w:color="auto" w:fill="FFFFFF"/>
        <w:jc w:val="center"/>
        <w:rPr>
          <w:spacing w:val="-4"/>
          <w:sz w:val="26"/>
          <w:szCs w:val="26"/>
        </w:rPr>
      </w:pPr>
      <w:r>
        <w:rPr>
          <w:spacing w:val="-4"/>
          <w:sz w:val="26"/>
          <w:szCs w:val="26"/>
        </w:rPr>
        <w:t>Т</w:t>
      </w:r>
      <w:r w:rsidR="004E5516" w:rsidRPr="00F86195">
        <w:rPr>
          <w:spacing w:val="-4"/>
          <w:sz w:val="26"/>
          <w:szCs w:val="26"/>
        </w:rPr>
        <w:t>омск – 20</w:t>
      </w:r>
      <w:r w:rsidR="001E3663" w:rsidRPr="00F86195">
        <w:rPr>
          <w:spacing w:val="-4"/>
          <w:sz w:val="26"/>
          <w:szCs w:val="26"/>
        </w:rPr>
        <w:t>21</w:t>
      </w:r>
    </w:p>
    <w:p w:rsidR="00603EE1" w:rsidRDefault="00603EE1" w:rsidP="00603EE1">
      <w:pPr>
        <w:rPr>
          <w:sz w:val="26"/>
          <w:szCs w:val="26"/>
          <w:lang w:eastAsia="en-US"/>
        </w:rPr>
      </w:pPr>
      <w:r>
        <w:rPr>
          <w:sz w:val="26"/>
          <w:szCs w:val="26"/>
          <w:lang w:eastAsia="en-US"/>
        </w:rPr>
        <w:br w:type="page"/>
      </w:r>
    </w:p>
    <w:p w:rsidR="004E5516" w:rsidRPr="001D015C" w:rsidRDefault="004E5516" w:rsidP="00AD5C0B">
      <w:pPr>
        <w:autoSpaceDE w:val="0"/>
        <w:autoSpaceDN w:val="0"/>
        <w:adjustRightInd w:val="0"/>
        <w:jc w:val="center"/>
        <w:rPr>
          <w:sz w:val="26"/>
          <w:szCs w:val="26"/>
          <w:lang w:eastAsia="en-US"/>
        </w:rPr>
      </w:pPr>
      <w:r w:rsidRPr="001D015C">
        <w:rPr>
          <w:sz w:val="26"/>
          <w:szCs w:val="26"/>
          <w:lang w:eastAsia="en-US"/>
        </w:rPr>
        <w:lastRenderedPageBreak/>
        <w:t>СОДЕРЖАНИЕ</w:t>
      </w:r>
    </w:p>
    <w:p w:rsidR="004E5516" w:rsidRPr="00F86195" w:rsidRDefault="004E5516" w:rsidP="006106FC">
      <w:pPr>
        <w:autoSpaceDE w:val="0"/>
        <w:autoSpaceDN w:val="0"/>
        <w:adjustRightInd w:val="0"/>
        <w:jc w:val="both"/>
        <w:rPr>
          <w:sz w:val="26"/>
          <w:szCs w:val="26"/>
          <w:highlight w:val="lightGray"/>
          <w:lang w:eastAsia="en-US"/>
        </w:rPr>
      </w:pPr>
    </w:p>
    <w:p w:rsidR="004E5516" w:rsidRPr="0094694E" w:rsidRDefault="004E5516" w:rsidP="006106FC">
      <w:pPr>
        <w:autoSpaceDE w:val="0"/>
        <w:autoSpaceDN w:val="0"/>
        <w:adjustRightInd w:val="0"/>
        <w:jc w:val="both"/>
        <w:rPr>
          <w:sz w:val="26"/>
          <w:szCs w:val="26"/>
          <w:lang w:eastAsia="en-US"/>
        </w:rPr>
      </w:pPr>
      <w:r w:rsidRPr="0094694E">
        <w:rPr>
          <w:sz w:val="26"/>
          <w:szCs w:val="26"/>
          <w:lang w:eastAsia="en-US"/>
        </w:rPr>
        <w:t>I. Аналитическая часть</w:t>
      </w:r>
      <w:r w:rsidR="009217BF">
        <w:rPr>
          <w:sz w:val="26"/>
          <w:szCs w:val="26"/>
          <w:lang w:eastAsia="en-US"/>
        </w:rPr>
        <w:t xml:space="preserve">                                                                                                      </w:t>
      </w:r>
      <w:r w:rsidRPr="0094694E">
        <w:rPr>
          <w:sz w:val="26"/>
          <w:szCs w:val="26"/>
          <w:lang w:eastAsia="en-US"/>
        </w:rPr>
        <w:t>3</w:t>
      </w:r>
    </w:p>
    <w:p w:rsidR="004E5516" w:rsidRPr="0094694E" w:rsidRDefault="004E5516" w:rsidP="006106FC">
      <w:pPr>
        <w:autoSpaceDE w:val="0"/>
        <w:autoSpaceDN w:val="0"/>
        <w:adjustRightInd w:val="0"/>
        <w:jc w:val="both"/>
        <w:rPr>
          <w:sz w:val="26"/>
          <w:szCs w:val="26"/>
        </w:rPr>
      </w:pPr>
      <w:r w:rsidRPr="0094694E">
        <w:rPr>
          <w:sz w:val="26"/>
          <w:szCs w:val="26"/>
          <w:lang w:eastAsia="en-US"/>
        </w:rPr>
        <w:t>1.</w:t>
      </w:r>
      <w:r w:rsidR="002E019E" w:rsidRPr="0094694E">
        <w:rPr>
          <w:sz w:val="26"/>
          <w:szCs w:val="26"/>
          <w:lang w:eastAsia="en-US"/>
        </w:rPr>
        <w:t xml:space="preserve"> </w:t>
      </w:r>
      <w:r w:rsidRPr="0094694E">
        <w:rPr>
          <w:sz w:val="26"/>
          <w:szCs w:val="26"/>
          <w:lang w:eastAsia="en-US"/>
        </w:rPr>
        <w:t>О</w:t>
      </w:r>
      <w:r w:rsidRPr="0094694E">
        <w:rPr>
          <w:sz w:val="26"/>
          <w:szCs w:val="26"/>
        </w:rPr>
        <w:t>рганизационно</w:t>
      </w:r>
      <w:r w:rsidR="008A12B6" w:rsidRPr="0094694E">
        <w:rPr>
          <w:sz w:val="26"/>
          <w:szCs w:val="26"/>
        </w:rPr>
        <w:t>-</w:t>
      </w:r>
      <w:r w:rsidRPr="0094694E">
        <w:rPr>
          <w:sz w:val="26"/>
          <w:szCs w:val="26"/>
        </w:rPr>
        <w:t>правовое обеспечение образовательной деятельности</w:t>
      </w:r>
      <w:r w:rsidR="00EF52F8">
        <w:rPr>
          <w:sz w:val="26"/>
          <w:szCs w:val="26"/>
        </w:rPr>
        <w:t xml:space="preserve">                </w:t>
      </w:r>
      <w:r w:rsidRPr="0094694E">
        <w:rPr>
          <w:sz w:val="26"/>
          <w:szCs w:val="26"/>
        </w:rPr>
        <w:t>3</w:t>
      </w:r>
    </w:p>
    <w:p w:rsidR="004E5516" w:rsidRPr="0094694E" w:rsidRDefault="004E5516" w:rsidP="006106FC">
      <w:pPr>
        <w:autoSpaceDE w:val="0"/>
        <w:autoSpaceDN w:val="0"/>
        <w:adjustRightInd w:val="0"/>
        <w:jc w:val="both"/>
        <w:rPr>
          <w:sz w:val="26"/>
          <w:szCs w:val="26"/>
        </w:rPr>
      </w:pPr>
      <w:r w:rsidRPr="0094694E">
        <w:rPr>
          <w:sz w:val="26"/>
          <w:szCs w:val="26"/>
        </w:rPr>
        <w:t>2.</w:t>
      </w:r>
      <w:r w:rsidR="002E019E" w:rsidRPr="0094694E">
        <w:rPr>
          <w:sz w:val="26"/>
          <w:szCs w:val="26"/>
        </w:rPr>
        <w:t xml:space="preserve"> </w:t>
      </w:r>
      <w:r w:rsidRPr="0094694E">
        <w:rPr>
          <w:sz w:val="26"/>
          <w:szCs w:val="26"/>
        </w:rPr>
        <w:t>Система управл</w:t>
      </w:r>
      <w:r w:rsidR="00640903" w:rsidRPr="0094694E">
        <w:rPr>
          <w:sz w:val="26"/>
          <w:szCs w:val="26"/>
        </w:rPr>
        <w:t>ения образовательной организацией</w:t>
      </w:r>
      <w:r w:rsidR="00EF52F8">
        <w:rPr>
          <w:sz w:val="26"/>
          <w:szCs w:val="26"/>
        </w:rPr>
        <w:t xml:space="preserve">                                                </w:t>
      </w:r>
      <w:r w:rsidRPr="0094694E">
        <w:rPr>
          <w:sz w:val="26"/>
          <w:szCs w:val="26"/>
        </w:rPr>
        <w:t>4</w:t>
      </w:r>
    </w:p>
    <w:p w:rsidR="004E5516" w:rsidRPr="0094694E" w:rsidRDefault="004E5516" w:rsidP="006106FC">
      <w:pPr>
        <w:autoSpaceDE w:val="0"/>
        <w:autoSpaceDN w:val="0"/>
        <w:adjustRightInd w:val="0"/>
        <w:jc w:val="both"/>
        <w:rPr>
          <w:sz w:val="26"/>
          <w:szCs w:val="26"/>
        </w:rPr>
      </w:pPr>
      <w:r w:rsidRPr="0094694E">
        <w:rPr>
          <w:sz w:val="26"/>
          <w:szCs w:val="26"/>
        </w:rPr>
        <w:t xml:space="preserve">3. Содержание и качество подготовки </w:t>
      </w:r>
      <w:r w:rsidR="00EF52F8">
        <w:rPr>
          <w:sz w:val="26"/>
          <w:szCs w:val="26"/>
        </w:rPr>
        <w:t xml:space="preserve">слушателей                                                        </w:t>
      </w:r>
      <w:r w:rsidRPr="0094694E">
        <w:rPr>
          <w:sz w:val="26"/>
          <w:szCs w:val="26"/>
        </w:rPr>
        <w:t>5</w:t>
      </w:r>
    </w:p>
    <w:p w:rsidR="004E5516" w:rsidRPr="0094694E" w:rsidRDefault="004E5516" w:rsidP="006106FC">
      <w:pPr>
        <w:autoSpaceDE w:val="0"/>
        <w:autoSpaceDN w:val="0"/>
        <w:adjustRightInd w:val="0"/>
        <w:jc w:val="both"/>
        <w:rPr>
          <w:sz w:val="26"/>
          <w:szCs w:val="26"/>
        </w:rPr>
      </w:pPr>
      <w:r w:rsidRPr="0094694E">
        <w:rPr>
          <w:sz w:val="26"/>
          <w:szCs w:val="26"/>
        </w:rPr>
        <w:t xml:space="preserve">4. Организация </w:t>
      </w:r>
      <w:r w:rsidR="00C8357A" w:rsidRPr="0094694E">
        <w:rPr>
          <w:sz w:val="26"/>
          <w:szCs w:val="26"/>
        </w:rPr>
        <w:t>образоват</w:t>
      </w:r>
      <w:r w:rsidR="00FF7CE4" w:rsidRPr="0094694E">
        <w:rPr>
          <w:sz w:val="26"/>
          <w:szCs w:val="26"/>
        </w:rPr>
        <w:t>ельного процесса</w:t>
      </w:r>
      <w:r w:rsidR="00EF52F8">
        <w:rPr>
          <w:sz w:val="26"/>
          <w:szCs w:val="26"/>
        </w:rPr>
        <w:t xml:space="preserve">                                                                    </w:t>
      </w:r>
      <w:r w:rsidR="0094694E">
        <w:rPr>
          <w:sz w:val="26"/>
          <w:szCs w:val="26"/>
        </w:rPr>
        <w:t>7</w:t>
      </w:r>
    </w:p>
    <w:p w:rsidR="00EF52F8" w:rsidRDefault="004E5516" w:rsidP="00EF52F8">
      <w:pPr>
        <w:tabs>
          <w:tab w:val="left" w:pos="9356"/>
        </w:tabs>
        <w:autoSpaceDE w:val="0"/>
        <w:autoSpaceDN w:val="0"/>
        <w:adjustRightInd w:val="0"/>
        <w:ind w:left="240" w:right="-1" w:hanging="240"/>
        <w:rPr>
          <w:sz w:val="26"/>
          <w:szCs w:val="26"/>
        </w:rPr>
      </w:pPr>
      <w:r w:rsidRPr="0094694E">
        <w:rPr>
          <w:sz w:val="26"/>
          <w:szCs w:val="26"/>
          <w:lang w:eastAsia="en-US"/>
        </w:rPr>
        <w:t>5.</w:t>
      </w:r>
      <w:r w:rsidR="00AD4BCD">
        <w:rPr>
          <w:sz w:val="26"/>
          <w:szCs w:val="26"/>
          <w:lang w:eastAsia="en-US"/>
        </w:rPr>
        <w:t> </w:t>
      </w:r>
      <w:r w:rsidRPr="0094694E">
        <w:rPr>
          <w:sz w:val="26"/>
          <w:szCs w:val="26"/>
        </w:rPr>
        <w:t>Учебно</w:t>
      </w:r>
      <w:r w:rsidR="009C6FF7" w:rsidRPr="0094694E">
        <w:rPr>
          <w:sz w:val="26"/>
          <w:szCs w:val="26"/>
        </w:rPr>
        <w:t>-</w:t>
      </w:r>
      <w:r w:rsidRPr="0094694E">
        <w:rPr>
          <w:sz w:val="26"/>
          <w:szCs w:val="26"/>
        </w:rPr>
        <w:t>методическое и библиотечно</w:t>
      </w:r>
      <w:r w:rsidR="009C6FF7" w:rsidRPr="0094694E">
        <w:rPr>
          <w:sz w:val="26"/>
          <w:szCs w:val="26"/>
        </w:rPr>
        <w:t>-</w:t>
      </w:r>
      <w:r w:rsidRPr="0094694E">
        <w:rPr>
          <w:sz w:val="26"/>
          <w:szCs w:val="26"/>
        </w:rPr>
        <w:t>информационное обеспечение</w:t>
      </w:r>
      <w:r w:rsidR="00A573E4" w:rsidRPr="0094694E">
        <w:rPr>
          <w:sz w:val="26"/>
          <w:szCs w:val="26"/>
        </w:rPr>
        <w:t>,</w:t>
      </w:r>
      <w:r w:rsidR="007159CF" w:rsidRPr="0094694E">
        <w:rPr>
          <w:sz w:val="26"/>
          <w:szCs w:val="26"/>
        </w:rPr>
        <w:t xml:space="preserve"> </w:t>
      </w:r>
      <w:r w:rsidR="00A573E4" w:rsidRPr="0094694E">
        <w:rPr>
          <w:sz w:val="26"/>
          <w:szCs w:val="26"/>
        </w:rPr>
        <w:t>научно</w:t>
      </w:r>
      <w:r w:rsidR="009C6FF7" w:rsidRPr="0094694E">
        <w:rPr>
          <w:sz w:val="26"/>
          <w:szCs w:val="26"/>
        </w:rPr>
        <w:t>-</w:t>
      </w:r>
      <w:r w:rsidR="00A573E4" w:rsidRPr="0094694E">
        <w:rPr>
          <w:sz w:val="26"/>
          <w:szCs w:val="26"/>
        </w:rPr>
        <w:t>исследовательская</w:t>
      </w:r>
      <w:r w:rsidR="009B5BBC" w:rsidRPr="0094694E">
        <w:rPr>
          <w:sz w:val="26"/>
          <w:szCs w:val="26"/>
        </w:rPr>
        <w:t xml:space="preserve"> и редакционно-издательская</w:t>
      </w:r>
      <w:r w:rsidR="009C6FF7" w:rsidRPr="0094694E">
        <w:rPr>
          <w:sz w:val="26"/>
          <w:szCs w:val="26"/>
        </w:rPr>
        <w:t xml:space="preserve"> деятельность</w:t>
      </w:r>
      <w:r w:rsidR="00EF52F8">
        <w:rPr>
          <w:sz w:val="26"/>
          <w:szCs w:val="26"/>
        </w:rPr>
        <w:t xml:space="preserve">       </w:t>
      </w:r>
      <w:r w:rsidR="00AD4BCD">
        <w:rPr>
          <w:sz w:val="26"/>
          <w:szCs w:val="26"/>
        </w:rPr>
        <w:t xml:space="preserve">                        </w:t>
      </w:r>
      <w:r w:rsidR="00B27E0B">
        <w:rPr>
          <w:sz w:val="26"/>
          <w:szCs w:val="26"/>
        </w:rPr>
        <w:t>15</w:t>
      </w:r>
    </w:p>
    <w:p w:rsidR="004E5516" w:rsidRPr="0094694E" w:rsidRDefault="00A573E4" w:rsidP="00AD4BCD">
      <w:pPr>
        <w:tabs>
          <w:tab w:val="left" w:pos="9072"/>
        </w:tabs>
        <w:autoSpaceDE w:val="0"/>
        <w:autoSpaceDN w:val="0"/>
        <w:adjustRightInd w:val="0"/>
        <w:ind w:left="240" w:right="-1" w:hanging="240"/>
        <w:rPr>
          <w:sz w:val="26"/>
          <w:szCs w:val="26"/>
        </w:rPr>
      </w:pPr>
      <w:r w:rsidRPr="0094694E">
        <w:rPr>
          <w:sz w:val="26"/>
          <w:szCs w:val="26"/>
        </w:rPr>
        <w:t>6</w:t>
      </w:r>
      <w:r w:rsidR="00AD4BCD">
        <w:rPr>
          <w:sz w:val="26"/>
          <w:szCs w:val="26"/>
        </w:rPr>
        <w:t>. </w:t>
      </w:r>
      <w:r w:rsidR="004E5516" w:rsidRPr="0094694E">
        <w:rPr>
          <w:sz w:val="26"/>
          <w:szCs w:val="26"/>
          <w:lang w:eastAsia="en-US"/>
        </w:rPr>
        <w:t>О</w:t>
      </w:r>
      <w:r w:rsidR="004E5516" w:rsidRPr="0094694E">
        <w:rPr>
          <w:sz w:val="26"/>
          <w:szCs w:val="26"/>
        </w:rPr>
        <w:t>рганизация кадрового обеспечения</w:t>
      </w:r>
      <w:r w:rsidR="00AD4BCD">
        <w:rPr>
          <w:sz w:val="26"/>
          <w:szCs w:val="26"/>
        </w:rPr>
        <w:t xml:space="preserve">                                                                </w:t>
      </w:r>
      <w:r w:rsidR="007159CF" w:rsidRPr="0094694E">
        <w:rPr>
          <w:sz w:val="26"/>
          <w:szCs w:val="26"/>
        </w:rPr>
        <w:t xml:space="preserve">         </w:t>
      </w:r>
      <w:r w:rsidR="0094694E">
        <w:rPr>
          <w:sz w:val="26"/>
          <w:szCs w:val="26"/>
        </w:rPr>
        <w:t>2</w:t>
      </w:r>
      <w:r w:rsidR="00641B6F">
        <w:rPr>
          <w:sz w:val="26"/>
          <w:szCs w:val="26"/>
        </w:rPr>
        <w:t>0</w:t>
      </w:r>
    </w:p>
    <w:p w:rsidR="004E5516" w:rsidRPr="0094694E" w:rsidRDefault="00A573E4" w:rsidP="004A52EA">
      <w:pPr>
        <w:pStyle w:val="ConsPlusNormal"/>
        <w:rPr>
          <w:rFonts w:ascii="Times New Roman" w:hAnsi="Times New Roman" w:cs="Times New Roman"/>
          <w:sz w:val="26"/>
          <w:szCs w:val="26"/>
        </w:rPr>
      </w:pPr>
      <w:r w:rsidRPr="0094694E">
        <w:rPr>
          <w:rFonts w:ascii="Times New Roman" w:hAnsi="Times New Roman" w:cs="Times New Roman"/>
          <w:sz w:val="26"/>
          <w:szCs w:val="26"/>
        </w:rPr>
        <w:t>7</w:t>
      </w:r>
      <w:r w:rsidR="004E5516" w:rsidRPr="0094694E">
        <w:rPr>
          <w:rFonts w:ascii="Times New Roman" w:hAnsi="Times New Roman" w:cs="Times New Roman"/>
          <w:sz w:val="26"/>
          <w:szCs w:val="26"/>
        </w:rPr>
        <w:t>. Материально</w:t>
      </w:r>
      <w:r w:rsidR="009C6FF7" w:rsidRPr="0094694E">
        <w:rPr>
          <w:rFonts w:ascii="Times New Roman" w:hAnsi="Times New Roman" w:cs="Times New Roman"/>
          <w:sz w:val="26"/>
          <w:szCs w:val="26"/>
        </w:rPr>
        <w:t>-</w:t>
      </w:r>
      <w:r w:rsidR="004E5516" w:rsidRPr="0094694E">
        <w:rPr>
          <w:rFonts w:ascii="Times New Roman" w:hAnsi="Times New Roman" w:cs="Times New Roman"/>
          <w:sz w:val="26"/>
          <w:szCs w:val="26"/>
        </w:rPr>
        <w:t>техническ</w:t>
      </w:r>
      <w:r w:rsidR="00603EE1">
        <w:rPr>
          <w:rFonts w:ascii="Times New Roman" w:hAnsi="Times New Roman" w:cs="Times New Roman"/>
          <w:sz w:val="26"/>
          <w:szCs w:val="26"/>
        </w:rPr>
        <w:t xml:space="preserve">ое обеспечение                                                            </w:t>
      </w:r>
      <w:r w:rsidR="007159CF" w:rsidRPr="0094694E">
        <w:rPr>
          <w:rFonts w:ascii="Times New Roman" w:hAnsi="Times New Roman" w:cs="Times New Roman"/>
          <w:sz w:val="26"/>
          <w:szCs w:val="26"/>
        </w:rPr>
        <w:t xml:space="preserve">        </w:t>
      </w:r>
      <w:r w:rsidR="00AC1077">
        <w:rPr>
          <w:rFonts w:ascii="Times New Roman" w:hAnsi="Times New Roman" w:cs="Times New Roman"/>
          <w:sz w:val="26"/>
          <w:szCs w:val="26"/>
        </w:rPr>
        <w:t>3</w:t>
      </w:r>
      <w:r w:rsidR="00641B6F">
        <w:rPr>
          <w:rFonts w:ascii="Times New Roman" w:hAnsi="Times New Roman" w:cs="Times New Roman"/>
          <w:sz w:val="26"/>
          <w:szCs w:val="26"/>
        </w:rPr>
        <w:t>4</w:t>
      </w:r>
    </w:p>
    <w:p w:rsidR="004E5516" w:rsidRPr="0094694E" w:rsidRDefault="00603EE1" w:rsidP="00582BC5">
      <w:pPr>
        <w:autoSpaceDE w:val="0"/>
        <w:autoSpaceDN w:val="0"/>
        <w:adjustRightInd w:val="0"/>
        <w:jc w:val="both"/>
        <w:rPr>
          <w:spacing w:val="-4"/>
          <w:sz w:val="26"/>
          <w:szCs w:val="26"/>
        </w:rPr>
      </w:pPr>
      <w:r>
        <w:rPr>
          <w:sz w:val="26"/>
          <w:szCs w:val="26"/>
          <w:lang w:eastAsia="en-US"/>
        </w:rPr>
        <w:t xml:space="preserve">II. Результаты анализа показателей самообследования                                               </w:t>
      </w:r>
      <w:r w:rsidR="0094694E">
        <w:rPr>
          <w:sz w:val="26"/>
          <w:szCs w:val="26"/>
          <w:lang w:eastAsia="en-US"/>
        </w:rPr>
        <w:t>4</w:t>
      </w:r>
      <w:r w:rsidR="00641B6F">
        <w:rPr>
          <w:sz w:val="26"/>
          <w:szCs w:val="26"/>
          <w:lang w:eastAsia="en-US"/>
        </w:rPr>
        <w:t>3</w:t>
      </w:r>
    </w:p>
    <w:p w:rsidR="004E5516" w:rsidRPr="001D015C" w:rsidRDefault="004E5516" w:rsidP="00453FD9">
      <w:pPr>
        <w:pStyle w:val="ConsPlusNormal"/>
        <w:jc w:val="center"/>
        <w:rPr>
          <w:rFonts w:ascii="Times New Roman" w:hAnsi="Times New Roman" w:cs="Times New Roman"/>
          <w:sz w:val="26"/>
          <w:szCs w:val="26"/>
          <w:highlight w:val="yellow"/>
        </w:rPr>
      </w:pPr>
    </w:p>
    <w:p w:rsidR="00E63818" w:rsidRPr="00F86195" w:rsidRDefault="00E63818" w:rsidP="00453FD9">
      <w:pPr>
        <w:pStyle w:val="ConsPlusNormal"/>
        <w:jc w:val="center"/>
        <w:rPr>
          <w:rFonts w:ascii="Times New Roman" w:hAnsi="Times New Roman" w:cs="Times New Roman"/>
          <w:b/>
          <w:bCs/>
          <w:sz w:val="26"/>
          <w:szCs w:val="26"/>
          <w:highlight w:val="lightGray"/>
        </w:rPr>
      </w:pPr>
    </w:p>
    <w:p w:rsidR="00EA57F3" w:rsidRPr="00F86195" w:rsidRDefault="00EA57F3">
      <w:pPr>
        <w:rPr>
          <w:rFonts w:eastAsia="Times New Roman"/>
          <w:b/>
          <w:bCs/>
          <w:sz w:val="26"/>
          <w:szCs w:val="26"/>
          <w:highlight w:val="lightGray"/>
          <w:lang w:eastAsia="en-US"/>
        </w:rPr>
      </w:pPr>
      <w:r w:rsidRPr="00F86195">
        <w:rPr>
          <w:b/>
          <w:bCs/>
          <w:sz w:val="26"/>
          <w:szCs w:val="26"/>
          <w:highlight w:val="lightGray"/>
        </w:rPr>
        <w:br w:type="page"/>
      </w:r>
    </w:p>
    <w:p w:rsidR="004E5516" w:rsidRPr="00166A07" w:rsidRDefault="004E5516" w:rsidP="00453FD9">
      <w:pPr>
        <w:pStyle w:val="ConsPlusNormal"/>
        <w:jc w:val="center"/>
        <w:rPr>
          <w:rFonts w:ascii="Times New Roman" w:hAnsi="Times New Roman" w:cs="Times New Roman"/>
          <w:b/>
          <w:bCs/>
          <w:sz w:val="26"/>
          <w:szCs w:val="26"/>
        </w:rPr>
      </w:pPr>
      <w:r w:rsidRPr="00166A07">
        <w:rPr>
          <w:rFonts w:ascii="Times New Roman" w:hAnsi="Times New Roman" w:cs="Times New Roman"/>
          <w:b/>
          <w:bCs/>
          <w:sz w:val="26"/>
          <w:szCs w:val="26"/>
        </w:rPr>
        <w:lastRenderedPageBreak/>
        <w:t>I</w:t>
      </w:r>
      <w:r w:rsidR="00A573E4" w:rsidRPr="00166A07">
        <w:rPr>
          <w:rFonts w:ascii="Times New Roman" w:hAnsi="Times New Roman" w:cs="Times New Roman"/>
          <w:b/>
          <w:bCs/>
          <w:sz w:val="26"/>
          <w:szCs w:val="26"/>
        </w:rPr>
        <w:t>.</w:t>
      </w:r>
      <w:r w:rsidRPr="00166A07">
        <w:rPr>
          <w:rFonts w:ascii="Times New Roman" w:hAnsi="Times New Roman" w:cs="Times New Roman"/>
          <w:b/>
          <w:bCs/>
          <w:sz w:val="26"/>
          <w:szCs w:val="26"/>
        </w:rPr>
        <w:t xml:space="preserve"> АНАЛИТИЧЕСКАЯ ЧАСТЬ</w:t>
      </w:r>
    </w:p>
    <w:p w:rsidR="00565D49" w:rsidRPr="00166A07" w:rsidRDefault="00565D49" w:rsidP="00453FD9">
      <w:pPr>
        <w:pStyle w:val="ConsPlusNormal"/>
        <w:jc w:val="center"/>
        <w:rPr>
          <w:rFonts w:ascii="Times New Roman" w:hAnsi="Times New Roman" w:cs="Times New Roman"/>
          <w:b/>
          <w:bCs/>
          <w:sz w:val="26"/>
          <w:szCs w:val="26"/>
        </w:rPr>
      </w:pPr>
    </w:p>
    <w:p w:rsidR="004E5516" w:rsidRPr="00166A07" w:rsidRDefault="004E5516" w:rsidP="00453FD9">
      <w:pPr>
        <w:pStyle w:val="ConsPlusNormal"/>
        <w:jc w:val="center"/>
        <w:rPr>
          <w:rFonts w:ascii="Times New Roman" w:hAnsi="Times New Roman" w:cs="Times New Roman"/>
          <w:b/>
          <w:bCs/>
          <w:sz w:val="26"/>
          <w:szCs w:val="26"/>
        </w:rPr>
      </w:pPr>
      <w:r w:rsidRPr="00166A07">
        <w:rPr>
          <w:rFonts w:ascii="Times New Roman" w:hAnsi="Times New Roman" w:cs="Times New Roman"/>
          <w:b/>
          <w:bCs/>
          <w:sz w:val="26"/>
          <w:szCs w:val="26"/>
        </w:rPr>
        <w:t>1.</w:t>
      </w:r>
      <w:r w:rsidR="00A573E4" w:rsidRPr="00166A07">
        <w:rPr>
          <w:rFonts w:ascii="Times New Roman" w:hAnsi="Times New Roman" w:cs="Times New Roman"/>
          <w:b/>
          <w:bCs/>
          <w:sz w:val="26"/>
          <w:szCs w:val="26"/>
        </w:rPr>
        <w:t xml:space="preserve"> </w:t>
      </w:r>
      <w:r w:rsidRPr="00166A07">
        <w:rPr>
          <w:rFonts w:ascii="Times New Roman" w:hAnsi="Times New Roman" w:cs="Times New Roman"/>
          <w:b/>
          <w:bCs/>
          <w:sz w:val="26"/>
          <w:szCs w:val="26"/>
        </w:rPr>
        <w:t>ОРГАНИЗАЦИОННО</w:t>
      </w:r>
      <w:r w:rsidR="009C6FF7" w:rsidRPr="00166A07">
        <w:rPr>
          <w:rFonts w:ascii="Times New Roman" w:hAnsi="Times New Roman" w:cs="Times New Roman"/>
          <w:b/>
          <w:bCs/>
          <w:sz w:val="26"/>
          <w:szCs w:val="26"/>
        </w:rPr>
        <w:t>-</w:t>
      </w:r>
      <w:r w:rsidRPr="00166A07">
        <w:rPr>
          <w:rFonts w:ascii="Times New Roman" w:hAnsi="Times New Roman" w:cs="Times New Roman"/>
          <w:b/>
          <w:bCs/>
          <w:sz w:val="26"/>
          <w:szCs w:val="26"/>
        </w:rPr>
        <w:t>ПРАВОВОЕ ОБЕСПЕЧЕНИЕ ОБРАЗОВАТЕЛЬНОЙ ДЕЯТЕЛЬНОСТИ</w:t>
      </w:r>
    </w:p>
    <w:p w:rsidR="004E5516" w:rsidRPr="00F86195" w:rsidRDefault="004E5516" w:rsidP="00453FD9">
      <w:pPr>
        <w:pStyle w:val="ConsPlusNormal"/>
        <w:jc w:val="center"/>
        <w:rPr>
          <w:rFonts w:ascii="Times New Roman" w:hAnsi="Times New Roman" w:cs="Times New Roman"/>
          <w:b/>
          <w:bCs/>
          <w:sz w:val="26"/>
          <w:szCs w:val="26"/>
          <w:highlight w:val="lightGray"/>
        </w:rPr>
      </w:pP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 xml:space="preserve">Федеральное казенное учреждение дополнительного профессионального образования «Томский институт повышения квалификации работников Федеральной службы исполнения наказаний» (далее – </w:t>
      </w:r>
      <w:r w:rsidR="002D7C7D" w:rsidRPr="006919FA">
        <w:rPr>
          <w:rFonts w:ascii="Times New Roman" w:hAnsi="Times New Roman" w:cs="Times New Roman"/>
          <w:sz w:val="26"/>
          <w:szCs w:val="26"/>
        </w:rPr>
        <w:t>Институт</w:t>
      </w:r>
      <w:r w:rsidRPr="006919FA">
        <w:rPr>
          <w:rFonts w:ascii="Times New Roman" w:hAnsi="Times New Roman" w:cs="Times New Roman"/>
          <w:sz w:val="26"/>
          <w:szCs w:val="26"/>
        </w:rPr>
        <w:t>) в соответствии</w:t>
      </w:r>
      <w:r w:rsidR="002D7C7D" w:rsidRPr="006919FA">
        <w:rPr>
          <w:rFonts w:ascii="Times New Roman" w:hAnsi="Times New Roman" w:cs="Times New Roman"/>
          <w:sz w:val="26"/>
          <w:szCs w:val="26"/>
        </w:rPr>
        <w:br/>
      </w:r>
      <w:r w:rsidRPr="006919FA">
        <w:rPr>
          <w:rFonts w:ascii="Times New Roman" w:hAnsi="Times New Roman" w:cs="Times New Roman"/>
          <w:sz w:val="26"/>
          <w:szCs w:val="26"/>
        </w:rPr>
        <w:t>с учредительными, распорядительными документами является федеральным казенным учреждением дополнительного профессионального образования.</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Полное наименование на русском языке: федеральное казенное учреждение дополнительного профессионального образования «Томский институт повышения квалификации работников Федеральной службы исполнения наказаний».</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Сокращенное наименование на русском языке: ФКУ ДПО Томский ИПКР ФСИН России.</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 xml:space="preserve">Наименование образовательного учреждения на английском языке </w:t>
      </w:r>
      <w:r w:rsidR="009C6FF7" w:rsidRPr="006919FA">
        <w:rPr>
          <w:rFonts w:ascii="Times New Roman" w:hAnsi="Times New Roman" w:cs="Times New Roman"/>
          <w:sz w:val="26"/>
          <w:szCs w:val="26"/>
        </w:rPr>
        <w:t>–</w:t>
      </w:r>
      <w:r w:rsidR="002A362A" w:rsidRPr="006919FA">
        <w:rPr>
          <w:rFonts w:ascii="Times New Roman" w:hAnsi="Times New Roman" w:cs="Times New Roman"/>
          <w:sz w:val="26"/>
          <w:szCs w:val="26"/>
        </w:rPr>
        <w:br/>
      </w:r>
      <w:r w:rsidRPr="006919FA">
        <w:rPr>
          <w:rFonts w:ascii="Times New Roman" w:hAnsi="Times New Roman" w:cs="Times New Roman"/>
          <w:sz w:val="26"/>
          <w:szCs w:val="26"/>
          <w:lang w:val="en-US"/>
        </w:rPr>
        <w:t>The</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Tomsk</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IPKR</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of</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the</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FPS</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of</w:t>
      </w:r>
      <w:r w:rsidRPr="006919FA">
        <w:rPr>
          <w:rFonts w:ascii="Times New Roman" w:hAnsi="Times New Roman" w:cs="Times New Roman"/>
          <w:sz w:val="26"/>
          <w:szCs w:val="26"/>
        </w:rPr>
        <w:t xml:space="preserve"> </w:t>
      </w:r>
      <w:r w:rsidRPr="006919FA">
        <w:rPr>
          <w:rFonts w:ascii="Times New Roman" w:hAnsi="Times New Roman" w:cs="Times New Roman"/>
          <w:sz w:val="26"/>
          <w:szCs w:val="26"/>
          <w:lang w:val="en-US"/>
        </w:rPr>
        <w:t>Russia</w:t>
      </w:r>
      <w:r w:rsidRPr="006919FA">
        <w:rPr>
          <w:rFonts w:ascii="Times New Roman" w:hAnsi="Times New Roman" w:cs="Times New Roman"/>
          <w:sz w:val="26"/>
          <w:szCs w:val="26"/>
        </w:rPr>
        <w:t>.</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Учредителем Института является Российская Федерация. Функции</w:t>
      </w:r>
      <w:r w:rsidR="002A362A" w:rsidRPr="006919FA">
        <w:rPr>
          <w:rFonts w:ascii="Times New Roman" w:hAnsi="Times New Roman" w:cs="Times New Roman"/>
          <w:sz w:val="26"/>
          <w:szCs w:val="26"/>
        </w:rPr>
        <w:br/>
      </w:r>
      <w:r w:rsidRPr="006919FA">
        <w:rPr>
          <w:rFonts w:ascii="Times New Roman" w:hAnsi="Times New Roman" w:cs="Times New Roman"/>
          <w:sz w:val="26"/>
          <w:szCs w:val="26"/>
        </w:rPr>
        <w:t>и полномочия учредителя Института осуществляет Федеральная служба исполнения наказаний.</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Собственником имущества Института является Российская Федерация. Полномочия собственника в отношении федерального имущества, переданного Институту на праве оперативного управления осуществляет ФСИН России</w:t>
      </w:r>
      <w:r w:rsidR="002A362A" w:rsidRPr="006919FA">
        <w:rPr>
          <w:rFonts w:ascii="Times New Roman" w:hAnsi="Times New Roman" w:cs="Times New Roman"/>
          <w:sz w:val="26"/>
          <w:szCs w:val="26"/>
        </w:rPr>
        <w:br/>
      </w:r>
      <w:r w:rsidRPr="006919FA">
        <w:rPr>
          <w:rFonts w:ascii="Times New Roman" w:hAnsi="Times New Roman" w:cs="Times New Roman"/>
          <w:sz w:val="26"/>
          <w:szCs w:val="26"/>
        </w:rPr>
        <w:t>в соответствии с законодательством Российской Федерации.</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Местонахождение Института (юридический адрес) – Российская Федерация, 634057, Томская область, г. Томск, ул. Говорова, д. 10.</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Дата создания Института – 27.02.2013</w:t>
      </w:r>
      <w:r w:rsidR="00166A07" w:rsidRPr="006919FA">
        <w:rPr>
          <w:rFonts w:ascii="Times New Roman" w:hAnsi="Times New Roman" w:cs="Times New Roman"/>
          <w:sz w:val="26"/>
          <w:szCs w:val="26"/>
        </w:rPr>
        <w:t> </w:t>
      </w:r>
      <w:r w:rsidRPr="006919FA">
        <w:rPr>
          <w:rFonts w:ascii="Times New Roman" w:hAnsi="Times New Roman" w:cs="Times New Roman"/>
          <w:sz w:val="26"/>
          <w:szCs w:val="26"/>
        </w:rPr>
        <w:t>г. (распоряжение Правительства Российской Федерации от 27.02.2013 №</w:t>
      </w:r>
      <w:r w:rsidR="00EF52F8">
        <w:rPr>
          <w:rFonts w:ascii="Times New Roman" w:hAnsi="Times New Roman" w:cs="Times New Roman"/>
          <w:sz w:val="26"/>
          <w:szCs w:val="26"/>
        </w:rPr>
        <w:t> </w:t>
      </w:r>
      <w:r w:rsidRPr="006919FA">
        <w:rPr>
          <w:rFonts w:ascii="Times New Roman" w:hAnsi="Times New Roman" w:cs="Times New Roman"/>
          <w:sz w:val="26"/>
          <w:szCs w:val="26"/>
        </w:rPr>
        <w:t>257</w:t>
      </w:r>
      <w:r w:rsidR="009C6FF7" w:rsidRPr="006919FA">
        <w:rPr>
          <w:rFonts w:ascii="Times New Roman" w:hAnsi="Times New Roman" w:cs="Times New Roman"/>
          <w:sz w:val="26"/>
          <w:szCs w:val="26"/>
        </w:rPr>
        <w:t>-</w:t>
      </w:r>
      <w:r w:rsidRPr="006919FA">
        <w:rPr>
          <w:rFonts w:ascii="Times New Roman" w:hAnsi="Times New Roman" w:cs="Times New Roman"/>
          <w:sz w:val="26"/>
          <w:szCs w:val="26"/>
        </w:rPr>
        <w:t>р Томский филиал ФКОУ ВПО Кузбасский институт ФСИН России преобразован в «Томский институт повышения квалификации работников Федеральной</w:t>
      </w:r>
      <w:r w:rsidR="00EF52F8">
        <w:rPr>
          <w:rFonts w:ascii="Times New Roman" w:hAnsi="Times New Roman" w:cs="Times New Roman"/>
          <w:sz w:val="26"/>
          <w:szCs w:val="26"/>
        </w:rPr>
        <w:t xml:space="preserve"> службы исполнения наказаний»).</w:t>
      </w:r>
    </w:p>
    <w:p w:rsidR="004E5516" w:rsidRPr="006919FA" w:rsidRDefault="004E5516" w:rsidP="008E6DB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Устав ФКУ ДПО Томский ИПКР ФСИН России утвержден приказом</w:t>
      </w:r>
      <w:r w:rsidR="002A362A" w:rsidRPr="006919FA">
        <w:rPr>
          <w:rFonts w:ascii="Times New Roman" w:hAnsi="Times New Roman" w:cs="Times New Roman"/>
          <w:sz w:val="26"/>
          <w:szCs w:val="26"/>
        </w:rPr>
        <w:br/>
      </w:r>
      <w:r w:rsidRPr="006919FA">
        <w:rPr>
          <w:rFonts w:ascii="Times New Roman" w:hAnsi="Times New Roman" w:cs="Times New Roman"/>
          <w:sz w:val="26"/>
          <w:szCs w:val="26"/>
        </w:rPr>
        <w:t>ФСИН России от 20.05.2015 №</w:t>
      </w:r>
      <w:r w:rsidR="00EF52F8">
        <w:rPr>
          <w:rFonts w:ascii="Times New Roman" w:hAnsi="Times New Roman" w:cs="Times New Roman"/>
          <w:sz w:val="26"/>
          <w:szCs w:val="26"/>
        </w:rPr>
        <w:t> </w:t>
      </w:r>
      <w:r w:rsidRPr="006919FA">
        <w:rPr>
          <w:rFonts w:ascii="Times New Roman" w:hAnsi="Times New Roman" w:cs="Times New Roman"/>
          <w:sz w:val="26"/>
          <w:szCs w:val="26"/>
        </w:rPr>
        <w:t>462</w:t>
      </w:r>
      <w:r w:rsidR="00095287" w:rsidRPr="006919FA">
        <w:rPr>
          <w:rFonts w:ascii="Times New Roman" w:hAnsi="Times New Roman" w:cs="Times New Roman"/>
          <w:sz w:val="26"/>
          <w:szCs w:val="26"/>
        </w:rPr>
        <w:t xml:space="preserve">, последние изменения в Устав были внесены </w:t>
      </w:r>
      <w:r w:rsidR="00AC6FBB" w:rsidRPr="006919FA">
        <w:rPr>
          <w:rFonts w:ascii="Times New Roman" w:hAnsi="Times New Roman" w:cs="Times New Roman"/>
          <w:sz w:val="26"/>
          <w:szCs w:val="26"/>
        </w:rPr>
        <w:t xml:space="preserve">приказом ФСИН России от </w:t>
      </w:r>
      <w:r w:rsidR="00095287" w:rsidRPr="006919FA">
        <w:rPr>
          <w:rFonts w:ascii="Times New Roman" w:hAnsi="Times New Roman" w:cs="Times New Roman"/>
          <w:sz w:val="26"/>
          <w:szCs w:val="26"/>
        </w:rPr>
        <w:t>0</w:t>
      </w:r>
      <w:r w:rsidR="007B1191" w:rsidRPr="006919FA">
        <w:rPr>
          <w:rFonts w:ascii="Times New Roman" w:hAnsi="Times New Roman" w:cs="Times New Roman"/>
          <w:sz w:val="26"/>
          <w:szCs w:val="26"/>
        </w:rPr>
        <w:t>5.06.2019</w:t>
      </w:r>
      <w:r w:rsidR="00095287" w:rsidRPr="006919FA">
        <w:rPr>
          <w:rFonts w:ascii="Times New Roman" w:hAnsi="Times New Roman" w:cs="Times New Roman"/>
          <w:sz w:val="26"/>
          <w:szCs w:val="26"/>
        </w:rPr>
        <w:t xml:space="preserve"> №</w:t>
      </w:r>
      <w:r w:rsidR="00EF52F8">
        <w:rPr>
          <w:rFonts w:ascii="Times New Roman" w:hAnsi="Times New Roman" w:cs="Times New Roman"/>
          <w:sz w:val="26"/>
          <w:szCs w:val="26"/>
        </w:rPr>
        <w:t> </w:t>
      </w:r>
      <w:r w:rsidR="007B1191" w:rsidRPr="006919FA">
        <w:rPr>
          <w:rFonts w:ascii="Times New Roman" w:hAnsi="Times New Roman" w:cs="Times New Roman"/>
          <w:sz w:val="26"/>
          <w:szCs w:val="26"/>
        </w:rPr>
        <w:t>411</w:t>
      </w:r>
      <w:r w:rsidR="00095287" w:rsidRPr="006919FA">
        <w:rPr>
          <w:rFonts w:ascii="Times New Roman" w:hAnsi="Times New Roman" w:cs="Times New Roman"/>
          <w:sz w:val="26"/>
          <w:szCs w:val="26"/>
        </w:rPr>
        <w:t>.</w:t>
      </w:r>
    </w:p>
    <w:p w:rsidR="00166A07" w:rsidRPr="006919FA" w:rsidRDefault="00166A07" w:rsidP="00166A07">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ФКУ ДПО Томский ИПКР ФСИН России имеет бессрочную лицензию</w:t>
      </w:r>
      <w:r w:rsidRPr="006919FA">
        <w:rPr>
          <w:rFonts w:ascii="Times New Roman" w:hAnsi="Times New Roman" w:cs="Times New Roman"/>
          <w:sz w:val="26"/>
          <w:szCs w:val="26"/>
        </w:rPr>
        <w:br/>
        <w:t xml:space="preserve">на осуществление образовательной деятельности по программам дополнительного профессионального образования и профессионального обучения (серия 70Л01 </w:t>
      </w:r>
      <w:r w:rsidRPr="006919FA">
        <w:rPr>
          <w:rFonts w:ascii="Times New Roman" w:hAnsi="Times New Roman" w:cs="Times New Roman"/>
          <w:sz w:val="26"/>
          <w:szCs w:val="26"/>
        </w:rPr>
        <w:br/>
        <w:t>№</w:t>
      </w:r>
      <w:r w:rsidR="00EF52F8">
        <w:rPr>
          <w:rFonts w:ascii="Times New Roman" w:hAnsi="Times New Roman" w:cs="Times New Roman"/>
          <w:sz w:val="26"/>
          <w:szCs w:val="26"/>
        </w:rPr>
        <w:t> </w:t>
      </w:r>
      <w:r w:rsidRPr="006919FA">
        <w:rPr>
          <w:rFonts w:ascii="Times New Roman" w:hAnsi="Times New Roman" w:cs="Times New Roman"/>
          <w:sz w:val="26"/>
          <w:szCs w:val="26"/>
        </w:rPr>
        <w:t>0000566),</w:t>
      </w:r>
      <w:r w:rsidRPr="006919FA">
        <w:rPr>
          <w:rFonts w:ascii="Times New Roman" w:hAnsi="Times New Roman" w:cs="Times New Roman"/>
          <w:color w:val="FF0000"/>
          <w:sz w:val="26"/>
          <w:szCs w:val="26"/>
        </w:rPr>
        <w:t xml:space="preserve"> </w:t>
      </w:r>
      <w:r w:rsidRPr="006919FA">
        <w:rPr>
          <w:rFonts w:ascii="Times New Roman" w:hAnsi="Times New Roman" w:cs="Times New Roman"/>
          <w:sz w:val="26"/>
          <w:szCs w:val="26"/>
        </w:rPr>
        <w:t>выданную Комитетом по контролю, надзору и лицензированию в сфере образования Томской области</w:t>
      </w:r>
      <w:r w:rsidR="00EF52F8">
        <w:rPr>
          <w:rFonts w:ascii="Times New Roman" w:hAnsi="Times New Roman" w:cs="Times New Roman"/>
          <w:sz w:val="26"/>
          <w:szCs w:val="26"/>
        </w:rPr>
        <w:t xml:space="preserve"> </w:t>
      </w:r>
      <w:r w:rsidRPr="006919FA">
        <w:rPr>
          <w:rFonts w:ascii="Times New Roman" w:hAnsi="Times New Roman" w:cs="Times New Roman"/>
          <w:sz w:val="26"/>
          <w:szCs w:val="26"/>
        </w:rPr>
        <w:t>(№</w:t>
      </w:r>
      <w:r w:rsidR="00EF52F8">
        <w:rPr>
          <w:rFonts w:ascii="Times New Roman" w:hAnsi="Times New Roman" w:cs="Times New Roman"/>
          <w:sz w:val="26"/>
          <w:szCs w:val="26"/>
        </w:rPr>
        <w:t> </w:t>
      </w:r>
      <w:r w:rsidRPr="006919FA">
        <w:rPr>
          <w:rFonts w:ascii="Times New Roman" w:hAnsi="Times New Roman" w:cs="Times New Roman"/>
          <w:sz w:val="26"/>
          <w:szCs w:val="26"/>
        </w:rPr>
        <w:t>1558 от 14 июля 2015</w:t>
      </w:r>
      <w:r w:rsidR="00EF52F8">
        <w:rPr>
          <w:rFonts w:ascii="Times New Roman" w:hAnsi="Times New Roman" w:cs="Times New Roman"/>
          <w:sz w:val="26"/>
          <w:szCs w:val="26"/>
        </w:rPr>
        <w:t> </w:t>
      </w:r>
      <w:r w:rsidRPr="006919FA">
        <w:rPr>
          <w:rFonts w:ascii="Times New Roman" w:hAnsi="Times New Roman" w:cs="Times New Roman"/>
          <w:sz w:val="26"/>
          <w:szCs w:val="26"/>
        </w:rPr>
        <w:t>г</w:t>
      </w:r>
      <w:r w:rsidR="00EF52F8">
        <w:rPr>
          <w:rFonts w:ascii="Times New Roman" w:hAnsi="Times New Roman" w:cs="Times New Roman"/>
          <w:sz w:val="26"/>
          <w:szCs w:val="26"/>
        </w:rPr>
        <w:t>.</w:t>
      </w:r>
      <w:r w:rsidRPr="006919FA">
        <w:rPr>
          <w:rFonts w:ascii="Times New Roman" w:hAnsi="Times New Roman" w:cs="Times New Roman"/>
          <w:sz w:val="26"/>
          <w:szCs w:val="26"/>
        </w:rPr>
        <w:t xml:space="preserve">). В феврале </w:t>
      </w:r>
      <w:r w:rsidRPr="006919FA">
        <w:rPr>
          <w:rFonts w:ascii="Times New Roman" w:hAnsi="Times New Roman" w:cs="Times New Roman"/>
          <w:sz w:val="26"/>
          <w:szCs w:val="26"/>
        </w:rPr>
        <w:br/>
        <w:t xml:space="preserve">2015 года на основании Распоряжения Комитетом по контролю, надзору и лицензированию в сфере образования Томской области </w:t>
      </w:r>
      <w:r w:rsidR="00EF52F8" w:rsidRPr="006919FA">
        <w:rPr>
          <w:rFonts w:ascii="Times New Roman" w:hAnsi="Times New Roman" w:cs="Times New Roman"/>
          <w:sz w:val="26"/>
          <w:szCs w:val="26"/>
        </w:rPr>
        <w:t>от 02.02.2015 №</w:t>
      </w:r>
      <w:r w:rsidR="00EF52F8">
        <w:rPr>
          <w:rFonts w:ascii="Times New Roman" w:hAnsi="Times New Roman" w:cs="Times New Roman"/>
          <w:sz w:val="26"/>
          <w:szCs w:val="26"/>
        </w:rPr>
        <w:t> </w:t>
      </w:r>
      <w:r w:rsidR="00EF52F8" w:rsidRPr="006919FA">
        <w:rPr>
          <w:rFonts w:ascii="Times New Roman" w:hAnsi="Times New Roman" w:cs="Times New Roman"/>
          <w:sz w:val="26"/>
          <w:szCs w:val="26"/>
        </w:rPr>
        <w:t xml:space="preserve">94р </w:t>
      </w:r>
      <w:r w:rsidRPr="006919FA">
        <w:rPr>
          <w:rFonts w:ascii="Times New Roman" w:hAnsi="Times New Roman" w:cs="Times New Roman"/>
          <w:sz w:val="26"/>
          <w:szCs w:val="26"/>
        </w:rPr>
        <w:t xml:space="preserve">проведен инспекционный контроль на соответствие ФКУ ДПО Томский ИПКР ФСИН России лицензионным требованиям. Нарушений выполнения требований </w:t>
      </w:r>
      <w:r w:rsidRPr="006919FA">
        <w:rPr>
          <w:rFonts w:ascii="Times New Roman" w:hAnsi="Times New Roman" w:cs="Times New Roman"/>
          <w:sz w:val="26"/>
          <w:szCs w:val="26"/>
        </w:rPr>
        <w:br/>
        <w:t>не выявлено (Акт проверки от 18.02.2015 №</w:t>
      </w:r>
      <w:r w:rsidR="00EF52F8">
        <w:rPr>
          <w:rFonts w:ascii="Times New Roman" w:hAnsi="Times New Roman" w:cs="Times New Roman"/>
          <w:sz w:val="26"/>
          <w:szCs w:val="26"/>
        </w:rPr>
        <w:t> </w:t>
      </w:r>
      <w:r w:rsidRPr="006919FA">
        <w:rPr>
          <w:rFonts w:ascii="Times New Roman" w:hAnsi="Times New Roman" w:cs="Times New Roman"/>
          <w:sz w:val="26"/>
          <w:szCs w:val="26"/>
        </w:rPr>
        <w:t>10-л).</w:t>
      </w:r>
    </w:p>
    <w:p w:rsidR="00F965B4" w:rsidRPr="006919FA" w:rsidRDefault="00F965B4" w:rsidP="00F965B4">
      <w:pPr>
        <w:widowControl w:val="0"/>
        <w:ind w:firstLine="720"/>
        <w:jc w:val="both"/>
        <w:rPr>
          <w:bCs/>
          <w:color w:val="000000"/>
          <w:sz w:val="26"/>
          <w:szCs w:val="26"/>
        </w:rPr>
      </w:pPr>
      <w:r w:rsidRPr="006919FA">
        <w:rPr>
          <w:bCs/>
          <w:color w:val="000000"/>
          <w:sz w:val="26"/>
          <w:szCs w:val="26"/>
        </w:rPr>
        <w:t xml:space="preserve">В декабре 2019 года Институт включен Министерством труда и социального развития Российской Федерации под регистрационным номером 6219 в реестр аккредитованных организаций, оказывающих услуги в области охраны труда. </w:t>
      </w:r>
    </w:p>
    <w:p w:rsidR="004E5516" w:rsidRPr="006919FA" w:rsidRDefault="004E5516" w:rsidP="002E443F">
      <w:pPr>
        <w:autoSpaceDE w:val="0"/>
        <w:autoSpaceDN w:val="0"/>
        <w:adjustRightInd w:val="0"/>
        <w:ind w:firstLine="709"/>
        <w:jc w:val="both"/>
        <w:rPr>
          <w:sz w:val="26"/>
          <w:szCs w:val="26"/>
          <w:lang w:eastAsia="en-US"/>
        </w:rPr>
      </w:pPr>
      <w:r w:rsidRPr="006919FA">
        <w:rPr>
          <w:sz w:val="26"/>
          <w:szCs w:val="26"/>
        </w:rPr>
        <w:t>Институт имеет лицензию</w:t>
      </w:r>
      <w:r w:rsidRPr="006919FA">
        <w:rPr>
          <w:sz w:val="26"/>
          <w:szCs w:val="26"/>
          <w:lang w:eastAsia="en-US"/>
        </w:rPr>
        <w:t xml:space="preserve"> на осуществление работ</w:t>
      </w:r>
      <w:r w:rsidR="00166A07" w:rsidRPr="006919FA">
        <w:rPr>
          <w:sz w:val="26"/>
          <w:szCs w:val="26"/>
          <w:lang w:eastAsia="en-US"/>
        </w:rPr>
        <w:t xml:space="preserve"> </w:t>
      </w:r>
      <w:r w:rsidRPr="006919FA">
        <w:rPr>
          <w:sz w:val="26"/>
          <w:szCs w:val="26"/>
          <w:lang w:eastAsia="en-US"/>
        </w:rPr>
        <w:t>с использованием сведений, составляющих государственную тайну</w:t>
      </w:r>
      <w:r w:rsidR="00095287" w:rsidRPr="006919FA">
        <w:rPr>
          <w:sz w:val="26"/>
          <w:szCs w:val="26"/>
          <w:lang w:eastAsia="en-US"/>
        </w:rPr>
        <w:t xml:space="preserve">: </w:t>
      </w:r>
      <w:r w:rsidR="00095287" w:rsidRPr="006919FA">
        <w:rPr>
          <w:sz w:val="26"/>
          <w:szCs w:val="26"/>
        </w:rPr>
        <w:t xml:space="preserve">серия ГТ, №0105831 </w:t>
      </w:r>
      <w:r w:rsidR="00166A07" w:rsidRPr="006919FA">
        <w:rPr>
          <w:sz w:val="26"/>
          <w:szCs w:val="26"/>
        </w:rPr>
        <w:br/>
      </w:r>
      <w:r w:rsidR="00095287" w:rsidRPr="006919FA">
        <w:rPr>
          <w:sz w:val="26"/>
          <w:szCs w:val="26"/>
        </w:rPr>
        <w:lastRenderedPageBreak/>
        <w:t>от 13.06.2018 на проведение работ, связанных с использованием сведений, составляющих государственную тайну, выдан</w:t>
      </w:r>
      <w:r w:rsidR="00AC6FBB" w:rsidRPr="006919FA">
        <w:rPr>
          <w:sz w:val="26"/>
          <w:szCs w:val="26"/>
        </w:rPr>
        <w:t>ную</w:t>
      </w:r>
      <w:r w:rsidR="00095287" w:rsidRPr="006919FA">
        <w:rPr>
          <w:sz w:val="26"/>
          <w:szCs w:val="26"/>
        </w:rPr>
        <w:t xml:space="preserve"> </w:t>
      </w:r>
      <w:r w:rsidR="00EB6D6A" w:rsidRPr="006919FA">
        <w:rPr>
          <w:sz w:val="26"/>
          <w:szCs w:val="26"/>
        </w:rPr>
        <w:t>У</w:t>
      </w:r>
      <w:r w:rsidR="00095287" w:rsidRPr="006919FA">
        <w:rPr>
          <w:sz w:val="26"/>
          <w:szCs w:val="26"/>
        </w:rPr>
        <w:t>правлением Федеральной службы безопасности Российской Федерации по Томской области</w:t>
      </w:r>
      <w:r w:rsidRPr="006919FA">
        <w:rPr>
          <w:sz w:val="26"/>
          <w:szCs w:val="26"/>
          <w:lang w:eastAsia="en-US"/>
        </w:rPr>
        <w:t>.</w:t>
      </w:r>
    </w:p>
    <w:p w:rsidR="00326794" w:rsidRPr="006919FA" w:rsidRDefault="00326794" w:rsidP="002E443F">
      <w:pPr>
        <w:autoSpaceDE w:val="0"/>
        <w:autoSpaceDN w:val="0"/>
        <w:adjustRightInd w:val="0"/>
        <w:ind w:firstLine="709"/>
        <w:jc w:val="both"/>
        <w:rPr>
          <w:sz w:val="26"/>
          <w:szCs w:val="26"/>
          <w:highlight w:val="lightGray"/>
          <w:lang w:eastAsia="en-US"/>
        </w:rPr>
      </w:pPr>
    </w:p>
    <w:p w:rsidR="004E5516" w:rsidRPr="006919FA" w:rsidRDefault="004E5516" w:rsidP="00182BCA">
      <w:pPr>
        <w:autoSpaceDE w:val="0"/>
        <w:autoSpaceDN w:val="0"/>
        <w:adjustRightInd w:val="0"/>
        <w:jc w:val="center"/>
        <w:rPr>
          <w:b/>
          <w:bCs/>
          <w:sz w:val="26"/>
          <w:szCs w:val="26"/>
        </w:rPr>
      </w:pPr>
      <w:r w:rsidRPr="006919FA">
        <w:rPr>
          <w:b/>
          <w:bCs/>
          <w:sz w:val="26"/>
          <w:szCs w:val="26"/>
        </w:rPr>
        <w:t>2. СИСТЕМА УПРАВЛЕНИЯ ОБРАЗОВАТЕЛЬНОЙ ОРГАНИЗАЦИ</w:t>
      </w:r>
      <w:r w:rsidR="00640903" w:rsidRPr="006919FA">
        <w:rPr>
          <w:b/>
          <w:bCs/>
          <w:sz w:val="26"/>
          <w:szCs w:val="26"/>
        </w:rPr>
        <w:t>ЕЙ</w:t>
      </w:r>
    </w:p>
    <w:p w:rsidR="000E6D09" w:rsidRPr="006919FA" w:rsidRDefault="000E6D09" w:rsidP="000E6D09">
      <w:pPr>
        <w:pStyle w:val="ConsPlusNormal"/>
        <w:ind w:firstLine="709"/>
        <w:jc w:val="both"/>
        <w:rPr>
          <w:rFonts w:ascii="Times New Roman" w:hAnsi="Times New Roman" w:cs="Times New Roman"/>
          <w:sz w:val="26"/>
          <w:szCs w:val="26"/>
        </w:rPr>
      </w:pPr>
    </w:p>
    <w:p w:rsidR="000E6D09" w:rsidRPr="006919FA" w:rsidRDefault="000E6D09" w:rsidP="000E6D09">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Управление Институтом осуществляется в соответствии с действующим законодательством Российской Федерации, нормативными актами Минюста России, ФСИН России и Уставом Института на принципах единоначалия</w:t>
      </w:r>
      <w:r w:rsidRPr="006919FA">
        <w:rPr>
          <w:rFonts w:ascii="Times New Roman" w:hAnsi="Times New Roman" w:cs="Times New Roman"/>
          <w:sz w:val="26"/>
          <w:szCs w:val="26"/>
        </w:rPr>
        <w:br/>
        <w:t>и коллегиальности. Организационно-методическое руководство деятельностью Института осуществляет управление кадров ФСИН России.</w:t>
      </w:r>
    </w:p>
    <w:p w:rsidR="000E6D09" w:rsidRPr="006919FA" w:rsidRDefault="000E6D09" w:rsidP="000E6D09">
      <w:pPr>
        <w:pStyle w:val="Default"/>
        <w:ind w:firstLine="709"/>
        <w:jc w:val="both"/>
        <w:rPr>
          <w:sz w:val="26"/>
          <w:szCs w:val="26"/>
        </w:rPr>
      </w:pPr>
      <w:r w:rsidRPr="006919FA">
        <w:rPr>
          <w:sz w:val="26"/>
          <w:szCs w:val="26"/>
        </w:rPr>
        <w:t>Планирование деятельности образовательного учреждения осуществляется</w:t>
      </w:r>
      <w:r w:rsidRPr="006919FA">
        <w:rPr>
          <w:sz w:val="26"/>
          <w:szCs w:val="26"/>
        </w:rPr>
        <w:br/>
        <w:t>в соответствии приказом ФСИН России от 15.02.2019 №</w:t>
      </w:r>
      <w:r w:rsidR="00EF52F8">
        <w:rPr>
          <w:sz w:val="26"/>
          <w:szCs w:val="26"/>
        </w:rPr>
        <w:t> </w:t>
      </w:r>
      <w:r w:rsidRPr="006919FA">
        <w:rPr>
          <w:sz w:val="26"/>
          <w:szCs w:val="26"/>
        </w:rPr>
        <w:t>116 «Об организации планирования в учреждениях и органах уголовно-исполнительной системы».</w:t>
      </w:r>
    </w:p>
    <w:p w:rsidR="000E6D09" w:rsidRPr="006919FA" w:rsidRDefault="000E6D09" w:rsidP="000E6D09">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Оперативное управление Институтом осуществляет его начальник, руководство различными направлениями деятельности Института осуществляют</w:t>
      </w:r>
      <w:r w:rsidRPr="006919FA">
        <w:rPr>
          <w:rFonts w:ascii="Times New Roman" w:hAnsi="Times New Roman" w:cs="Times New Roman"/>
          <w:sz w:val="26"/>
          <w:szCs w:val="26"/>
        </w:rPr>
        <w:br/>
        <w:t>3 заместителя начальника Института.</w:t>
      </w:r>
    </w:p>
    <w:p w:rsidR="000E6D09" w:rsidRPr="006919FA" w:rsidRDefault="000E6D09" w:rsidP="000E6D09">
      <w:pPr>
        <w:pStyle w:val="ConsPlusNormal"/>
        <w:ind w:firstLine="709"/>
        <w:jc w:val="both"/>
        <w:rPr>
          <w:rFonts w:ascii="Times New Roman" w:hAnsi="Times New Roman" w:cs="Times New Roman"/>
          <w:sz w:val="26"/>
          <w:szCs w:val="26"/>
        </w:rPr>
      </w:pPr>
      <w:r w:rsidRPr="006919FA">
        <w:rPr>
          <w:rFonts w:ascii="Times New Roman" w:hAnsi="Times New Roman" w:cs="Times New Roman"/>
          <w:sz w:val="26"/>
          <w:szCs w:val="26"/>
        </w:rPr>
        <w:t>Организационно-штатная структура Института включает в себя следующие структурные подразделения: кафедры – 5, секретариат – 1, отделы – 2,</w:t>
      </w:r>
      <w:r w:rsidRPr="006919FA">
        <w:rPr>
          <w:rFonts w:ascii="Times New Roman" w:hAnsi="Times New Roman" w:cs="Times New Roman"/>
          <w:sz w:val="26"/>
          <w:szCs w:val="26"/>
        </w:rPr>
        <w:br/>
        <w:t>отделения – 1, учебно-строевое подразделение – 1, учебно-вспомогательный персонал – 1, службы – 5, группы – 3, библиотеки – 2, общежитие – 1.</w:t>
      </w:r>
    </w:p>
    <w:p w:rsidR="000E6D09" w:rsidRPr="006919FA" w:rsidRDefault="000E6D09" w:rsidP="000E6D09">
      <w:pPr>
        <w:autoSpaceDE w:val="0"/>
        <w:autoSpaceDN w:val="0"/>
        <w:adjustRightInd w:val="0"/>
        <w:ind w:firstLine="709"/>
        <w:jc w:val="both"/>
        <w:rPr>
          <w:sz w:val="26"/>
          <w:szCs w:val="26"/>
          <w:lang w:eastAsia="en-US"/>
        </w:rPr>
      </w:pPr>
      <w:r w:rsidRPr="006919FA">
        <w:rPr>
          <w:sz w:val="26"/>
          <w:szCs w:val="26"/>
          <w:lang w:eastAsia="en-US"/>
        </w:rPr>
        <w:t>В целях коллегиального рассмотрения основных вопросов деятельности ФКУ ДПО Томский ИПКР ФСИН России организован представительный орган –</w:t>
      </w:r>
      <w:r w:rsidR="00EF52F8">
        <w:rPr>
          <w:sz w:val="26"/>
          <w:szCs w:val="26"/>
          <w:lang w:eastAsia="en-US"/>
        </w:rPr>
        <w:t xml:space="preserve"> </w:t>
      </w:r>
      <w:r w:rsidRPr="006919FA">
        <w:rPr>
          <w:sz w:val="26"/>
          <w:szCs w:val="26"/>
          <w:lang w:eastAsia="en-US"/>
        </w:rPr>
        <w:t xml:space="preserve">Педагогический совет. Основной задачей Педагогического совета является </w:t>
      </w:r>
      <w:r w:rsidRPr="009217BF">
        <w:rPr>
          <w:sz w:val="26"/>
          <w:szCs w:val="26"/>
          <w:lang w:eastAsia="en-US"/>
        </w:rPr>
        <w:t>координация усилий преподавательского состава, всех сотрудников и работников коллектива, направленная на обеспечение и совершенствование всех основных направлений жизнедеятельности Института.</w:t>
      </w:r>
    </w:p>
    <w:p w:rsidR="000E6D09" w:rsidRPr="006919FA" w:rsidRDefault="000E6D09" w:rsidP="000E6D09">
      <w:pPr>
        <w:autoSpaceDE w:val="0"/>
        <w:autoSpaceDN w:val="0"/>
        <w:adjustRightInd w:val="0"/>
        <w:ind w:firstLine="709"/>
        <w:jc w:val="both"/>
        <w:rPr>
          <w:sz w:val="26"/>
          <w:szCs w:val="26"/>
          <w:lang w:eastAsia="en-US"/>
        </w:rPr>
      </w:pPr>
      <w:r w:rsidRPr="006919FA">
        <w:rPr>
          <w:sz w:val="26"/>
          <w:szCs w:val="26"/>
          <w:lang w:eastAsia="en-US"/>
        </w:rPr>
        <w:t xml:space="preserve">В целях осуществления контроля за деятельностью Института, выработки рекомендаций и решений в соответствие с нормативными документами </w:t>
      </w:r>
      <w:r w:rsidRPr="006919FA">
        <w:rPr>
          <w:sz w:val="26"/>
          <w:szCs w:val="26"/>
          <w:shd w:val="clear" w:color="auto" w:fill="FFFFFF"/>
        </w:rPr>
        <w:t>Министерства просвещения Российской Федерации</w:t>
      </w:r>
      <w:r w:rsidRPr="006919FA">
        <w:rPr>
          <w:sz w:val="26"/>
          <w:szCs w:val="26"/>
          <w:lang w:eastAsia="en-US"/>
        </w:rPr>
        <w:t xml:space="preserve">, ведомственными нормативными актами, Уставом </w:t>
      </w:r>
      <w:r w:rsidR="00896012">
        <w:rPr>
          <w:sz w:val="26"/>
          <w:szCs w:val="26"/>
          <w:lang w:eastAsia="en-US"/>
        </w:rPr>
        <w:t xml:space="preserve">Института </w:t>
      </w:r>
      <w:r w:rsidRPr="006919FA">
        <w:rPr>
          <w:sz w:val="26"/>
          <w:szCs w:val="26"/>
          <w:lang w:eastAsia="en-US"/>
        </w:rPr>
        <w:t xml:space="preserve">по наиболее важным вопросам основных направлений деятельности, реализации принципа единоначалия и коллегиальности под руководством начальника сформирован представительный орган – совещание </w:t>
      </w:r>
      <w:r w:rsidR="00896012">
        <w:rPr>
          <w:sz w:val="26"/>
          <w:szCs w:val="26"/>
          <w:lang w:eastAsia="en-US"/>
        </w:rPr>
        <w:t>у</w:t>
      </w:r>
      <w:r w:rsidRPr="006919FA">
        <w:rPr>
          <w:sz w:val="26"/>
          <w:szCs w:val="26"/>
          <w:lang w:eastAsia="en-US"/>
        </w:rPr>
        <w:t xml:space="preserve"> начальник</w:t>
      </w:r>
      <w:r w:rsidR="00896012">
        <w:rPr>
          <w:sz w:val="26"/>
          <w:szCs w:val="26"/>
          <w:lang w:eastAsia="en-US"/>
        </w:rPr>
        <w:t>а</w:t>
      </w:r>
      <w:r w:rsidRPr="006919FA">
        <w:rPr>
          <w:sz w:val="26"/>
          <w:szCs w:val="26"/>
          <w:lang w:eastAsia="en-US"/>
        </w:rPr>
        <w:t xml:space="preserve"> Института.</w:t>
      </w:r>
    </w:p>
    <w:p w:rsidR="000E6D09" w:rsidRPr="006919FA" w:rsidRDefault="00896012" w:rsidP="000E6D09">
      <w:pPr>
        <w:autoSpaceDE w:val="0"/>
        <w:autoSpaceDN w:val="0"/>
        <w:adjustRightInd w:val="0"/>
        <w:ind w:firstLine="709"/>
        <w:jc w:val="both"/>
        <w:rPr>
          <w:sz w:val="26"/>
          <w:szCs w:val="26"/>
          <w:lang w:eastAsia="en-US"/>
        </w:rPr>
      </w:pPr>
      <w:r>
        <w:rPr>
          <w:sz w:val="26"/>
          <w:szCs w:val="26"/>
          <w:lang w:eastAsia="en-US"/>
        </w:rPr>
        <w:t>Р</w:t>
      </w:r>
      <w:r w:rsidR="000E6D09" w:rsidRPr="006919FA">
        <w:rPr>
          <w:sz w:val="26"/>
          <w:szCs w:val="26"/>
          <w:lang w:eastAsia="en-US"/>
        </w:rPr>
        <w:t xml:space="preserve">ешения </w:t>
      </w:r>
      <w:r>
        <w:rPr>
          <w:sz w:val="26"/>
          <w:szCs w:val="26"/>
          <w:lang w:eastAsia="en-US"/>
        </w:rPr>
        <w:t xml:space="preserve">совещания </w:t>
      </w:r>
      <w:r w:rsidR="000E6D09" w:rsidRPr="006919FA">
        <w:rPr>
          <w:sz w:val="26"/>
          <w:szCs w:val="26"/>
          <w:lang w:eastAsia="en-US"/>
        </w:rPr>
        <w:t>являются обязательными для исполнения всем личным составом Института.</w:t>
      </w:r>
    </w:p>
    <w:p w:rsidR="000E6D09" w:rsidRPr="006919FA" w:rsidRDefault="000E6D09" w:rsidP="000E6D09">
      <w:pPr>
        <w:autoSpaceDE w:val="0"/>
        <w:autoSpaceDN w:val="0"/>
        <w:adjustRightInd w:val="0"/>
        <w:ind w:firstLine="709"/>
        <w:jc w:val="both"/>
        <w:rPr>
          <w:sz w:val="26"/>
          <w:szCs w:val="26"/>
          <w:lang w:eastAsia="en-US"/>
        </w:rPr>
      </w:pPr>
      <w:bookmarkStart w:id="0" w:name="OLE_LINK1"/>
      <w:bookmarkStart w:id="1" w:name="OLE_LINK2"/>
      <w:r w:rsidRPr="006919FA">
        <w:rPr>
          <w:sz w:val="26"/>
          <w:szCs w:val="26"/>
          <w:lang w:eastAsia="en-US"/>
        </w:rPr>
        <w:t>Ежегодно в Институте проходят учебно</w:t>
      </w:r>
      <w:r w:rsidRPr="006919FA">
        <w:rPr>
          <w:b/>
          <w:bCs/>
          <w:sz w:val="26"/>
          <w:szCs w:val="26"/>
          <w:lang w:eastAsia="en-US"/>
        </w:rPr>
        <w:t>-</w:t>
      </w:r>
      <w:r w:rsidRPr="006919FA">
        <w:rPr>
          <w:sz w:val="26"/>
          <w:szCs w:val="26"/>
          <w:lang w:eastAsia="en-US"/>
        </w:rPr>
        <w:t>методические сборы для всего преподавательского и начальствующего состава. Они направлены на повышение качества образовательного процесса и оптимизацию его организации с точки зрения рационального применения материально-технических и интеллектуальных ресурсов Института. На сборах обсуждаются проблемы, возникающие</w:t>
      </w:r>
      <w:r w:rsidRPr="006919FA">
        <w:rPr>
          <w:sz w:val="26"/>
          <w:szCs w:val="26"/>
          <w:lang w:eastAsia="en-US"/>
        </w:rPr>
        <w:br/>
        <w:t>в деятельности педагогического коллектива, определяются наиболее важные задачи на предстоящий период и предлагаются пути их решения, на основе анализа показателей успеваемости рассматриваются вопросы совершенствования образовательного процесса, обсуждаются перспективы и результаты применения прогрессивных технологий обучения в образовательном процессе.</w:t>
      </w:r>
    </w:p>
    <w:bookmarkEnd w:id="0"/>
    <w:bookmarkEnd w:id="1"/>
    <w:p w:rsidR="000E6D09" w:rsidRPr="006919FA" w:rsidRDefault="000E6D09" w:rsidP="000E6D09">
      <w:pPr>
        <w:autoSpaceDE w:val="0"/>
        <w:autoSpaceDN w:val="0"/>
        <w:adjustRightInd w:val="0"/>
        <w:ind w:firstLine="709"/>
        <w:jc w:val="both"/>
        <w:rPr>
          <w:sz w:val="26"/>
          <w:szCs w:val="26"/>
          <w:lang w:eastAsia="en-US"/>
        </w:rPr>
      </w:pPr>
      <w:r w:rsidRPr="006919FA">
        <w:rPr>
          <w:sz w:val="26"/>
          <w:szCs w:val="26"/>
          <w:lang w:eastAsia="en-US"/>
        </w:rPr>
        <w:t xml:space="preserve">Анализ структуры, выполняемых задач и эффективности функционирования системы управления Институтом, административно-распорядительного </w:t>
      </w:r>
      <w:r w:rsidRPr="006919FA">
        <w:rPr>
          <w:sz w:val="26"/>
          <w:szCs w:val="26"/>
          <w:lang w:eastAsia="en-US"/>
        </w:rPr>
        <w:lastRenderedPageBreak/>
        <w:t>руководства образовательным процессом и его организационно-методического обеспечения позволяет сделать следующие выводы:</w:t>
      </w:r>
    </w:p>
    <w:p w:rsidR="000E6D09" w:rsidRPr="006919FA" w:rsidRDefault="00EF52F8" w:rsidP="000E6D09">
      <w:pPr>
        <w:autoSpaceDE w:val="0"/>
        <w:autoSpaceDN w:val="0"/>
        <w:adjustRightInd w:val="0"/>
        <w:ind w:firstLine="709"/>
        <w:jc w:val="both"/>
        <w:rPr>
          <w:sz w:val="26"/>
          <w:szCs w:val="26"/>
          <w:lang w:eastAsia="en-US"/>
        </w:rPr>
      </w:pPr>
      <w:r>
        <w:rPr>
          <w:sz w:val="26"/>
          <w:szCs w:val="26"/>
          <w:lang w:eastAsia="en-US"/>
        </w:rPr>
        <w:t>- о</w:t>
      </w:r>
      <w:r w:rsidR="000E6D09" w:rsidRPr="006919FA">
        <w:rPr>
          <w:sz w:val="26"/>
          <w:szCs w:val="26"/>
          <w:lang w:eastAsia="en-US"/>
        </w:rPr>
        <w:t>рганизация управления образовательной организацией соответствует требованиям Федерального закона Российской Федерации от 29.12.2012 №</w:t>
      </w:r>
      <w:r>
        <w:rPr>
          <w:sz w:val="26"/>
          <w:szCs w:val="26"/>
          <w:lang w:eastAsia="en-US"/>
        </w:rPr>
        <w:t> </w:t>
      </w:r>
      <w:r w:rsidR="000E6D09" w:rsidRPr="006919FA">
        <w:rPr>
          <w:sz w:val="26"/>
          <w:szCs w:val="26"/>
          <w:lang w:eastAsia="en-US"/>
        </w:rPr>
        <w:t>-ФЗ «Об образовании в Российской Федерации», Устава ФКУ Д</w:t>
      </w:r>
      <w:r>
        <w:rPr>
          <w:sz w:val="26"/>
          <w:szCs w:val="26"/>
          <w:lang w:eastAsia="en-US"/>
        </w:rPr>
        <w:t>ПО Томский ИПКР ФСИН России;</w:t>
      </w:r>
    </w:p>
    <w:p w:rsidR="000E6D09" w:rsidRPr="006919FA" w:rsidRDefault="00EF52F8" w:rsidP="000E6D09">
      <w:pPr>
        <w:autoSpaceDE w:val="0"/>
        <w:autoSpaceDN w:val="0"/>
        <w:adjustRightInd w:val="0"/>
        <w:ind w:firstLine="709"/>
        <w:jc w:val="both"/>
        <w:rPr>
          <w:sz w:val="26"/>
          <w:szCs w:val="26"/>
          <w:lang w:eastAsia="en-US"/>
        </w:rPr>
      </w:pPr>
      <w:r>
        <w:rPr>
          <w:sz w:val="26"/>
          <w:szCs w:val="26"/>
          <w:lang w:eastAsia="en-US"/>
        </w:rPr>
        <w:t>- в</w:t>
      </w:r>
      <w:r w:rsidR="000E6D09" w:rsidRPr="006919FA">
        <w:rPr>
          <w:sz w:val="26"/>
          <w:szCs w:val="26"/>
          <w:lang w:eastAsia="en-US"/>
        </w:rPr>
        <w:t>заимодействие структурных подразделений Института в процессе реализации образовательного процесса организовано в соответствии</w:t>
      </w:r>
      <w:r w:rsidR="000E6D09" w:rsidRPr="006919FA">
        <w:rPr>
          <w:sz w:val="26"/>
          <w:szCs w:val="26"/>
          <w:lang w:eastAsia="en-US"/>
        </w:rPr>
        <w:br/>
        <w:t>с действующей</w:t>
      </w:r>
      <w:r>
        <w:rPr>
          <w:sz w:val="26"/>
          <w:szCs w:val="26"/>
          <w:lang w:eastAsia="en-US"/>
        </w:rPr>
        <w:t xml:space="preserve"> структурой системы управления.</w:t>
      </w:r>
    </w:p>
    <w:p w:rsidR="004E5516" w:rsidRPr="006919FA" w:rsidRDefault="004E5516" w:rsidP="00C938D1">
      <w:pPr>
        <w:pStyle w:val="ConsPlusNormal"/>
        <w:ind w:firstLine="709"/>
        <w:jc w:val="both"/>
        <w:rPr>
          <w:rFonts w:ascii="Times New Roman" w:hAnsi="Times New Roman" w:cs="Times New Roman"/>
          <w:sz w:val="26"/>
          <w:szCs w:val="26"/>
          <w:highlight w:val="lightGray"/>
        </w:rPr>
      </w:pPr>
    </w:p>
    <w:p w:rsidR="004E5516" w:rsidRPr="006919FA" w:rsidRDefault="00EF52F8" w:rsidP="00453FD9">
      <w:pPr>
        <w:pStyle w:val="ConsPlusNormal"/>
        <w:jc w:val="center"/>
        <w:rPr>
          <w:rFonts w:ascii="Times New Roman" w:hAnsi="Times New Roman" w:cs="Times New Roman"/>
          <w:b/>
          <w:sz w:val="26"/>
          <w:szCs w:val="26"/>
        </w:rPr>
      </w:pPr>
      <w:r>
        <w:rPr>
          <w:rFonts w:ascii="Times New Roman" w:hAnsi="Times New Roman" w:cs="Times New Roman"/>
          <w:b/>
          <w:bCs/>
          <w:sz w:val="26"/>
          <w:szCs w:val="26"/>
        </w:rPr>
        <w:t>3. </w:t>
      </w:r>
      <w:r w:rsidR="004E5516" w:rsidRPr="006919FA">
        <w:rPr>
          <w:rFonts w:ascii="Times New Roman" w:hAnsi="Times New Roman" w:cs="Times New Roman"/>
          <w:b/>
          <w:sz w:val="26"/>
          <w:szCs w:val="26"/>
        </w:rPr>
        <w:t xml:space="preserve">СОДЕРЖАНИЕ И КАЧЕСТВО ПОДГОТОВКИ </w:t>
      </w:r>
      <w:r>
        <w:rPr>
          <w:rFonts w:ascii="Times New Roman" w:hAnsi="Times New Roman" w:cs="Times New Roman"/>
          <w:b/>
          <w:sz w:val="26"/>
          <w:szCs w:val="26"/>
        </w:rPr>
        <w:t>СЛУШАТЕЛЕЙ</w:t>
      </w:r>
    </w:p>
    <w:p w:rsidR="00365634" w:rsidRPr="00BF7B9A" w:rsidRDefault="00365634" w:rsidP="00365634">
      <w:pPr>
        <w:widowControl w:val="0"/>
        <w:ind w:firstLine="709"/>
        <w:jc w:val="both"/>
        <w:rPr>
          <w:sz w:val="26"/>
          <w:szCs w:val="26"/>
          <w:highlight w:val="lightGray"/>
        </w:rPr>
      </w:pPr>
    </w:p>
    <w:p w:rsidR="000E6D09" w:rsidRPr="006919FA" w:rsidRDefault="000E6D09" w:rsidP="000E6D09">
      <w:pPr>
        <w:widowControl w:val="0"/>
        <w:ind w:firstLine="709"/>
        <w:contextualSpacing/>
        <w:jc w:val="both"/>
        <w:rPr>
          <w:sz w:val="26"/>
          <w:szCs w:val="26"/>
        </w:rPr>
      </w:pPr>
      <w:r w:rsidRPr="006919FA">
        <w:rPr>
          <w:sz w:val="26"/>
          <w:szCs w:val="26"/>
        </w:rPr>
        <w:t>В 2020 году деятельность Института определялась законодательством Российской Федерации, нормативно-правовыми актами Минюста России, ФСИН России, Концепцией развития УИС до 2020 года, задачами, определенными Программой развития системы ведомственного профессионального образования на период до 2020, планами основных организационных мероприятий ФСИН России и Института.</w:t>
      </w:r>
    </w:p>
    <w:p w:rsidR="000E6D09" w:rsidRPr="006919FA" w:rsidRDefault="000E6D09" w:rsidP="000E6D09">
      <w:pPr>
        <w:ind w:firstLine="709"/>
        <w:contextualSpacing/>
        <w:jc w:val="both"/>
        <w:rPr>
          <w:sz w:val="26"/>
          <w:szCs w:val="26"/>
          <w:shd w:val="clear" w:color="auto" w:fill="FFFFFF"/>
        </w:rPr>
      </w:pPr>
      <w:r w:rsidRPr="006919FA">
        <w:rPr>
          <w:bCs/>
          <w:spacing w:val="3"/>
          <w:sz w:val="26"/>
          <w:szCs w:val="26"/>
        </w:rPr>
        <w:t xml:space="preserve">Во исполнение Постановления Главного государственного санитарного врача РФ от 22.05.2020 № 15 «Об утверждении санитарно-эпидемиологических правил СП 3.1.3597-20 «Профилактика новой коронавирусной инфекции (COVID-19)», </w:t>
      </w:r>
      <w:r w:rsidRPr="006919FA">
        <w:rPr>
          <w:spacing w:val="2"/>
          <w:sz w:val="26"/>
          <w:szCs w:val="26"/>
          <w:shd w:val="clear" w:color="auto" w:fill="FFFFFF"/>
        </w:rPr>
        <w:t xml:space="preserve">Плана неотложных мероприятий по предупреждению распространения коронавирусной инфекции (COVID-19), утвержденного </w:t>
      </w:r>
      <w:r w:rsidRPr="006919FA">
        <w:rPr>
          <w:sz w:val="26"/>
          <w:szCs w:val="26"/>
          <w:shd w:val="clear" w:color="auto" w:fill="FFFFFF"/>
        </w:rPr>
        <w:t>приказом ФСИН России от 19.03.2020 №</w:t>
      </w:r>
      <w:r w:rsidR="00AD4BCD">
        <w:rPr>
          <w:sz w:val="26"/>
          <w:szCs w:val="26"/>
          <w:shd w:val="clear" w:color="auto" w:fill="FFFFFF"/>
        </w:rPr>
        <w:t> </w:t>
      </w:r>
      <w:r w:rsidRPr="006919FA">
        <w:rPr>
          <w:sz w:val="26"/>
          <w:szCs w:val="26"/>
          <w:shd w:val="clear" w:color="auto" w:fill="FFFFFF"/>
        </w:rPr>
        <w:t>196 «</w:t>
      </w:r>
      <w:r w:rsidRPr="006919FA">
        <w:rPr>
          <w:spacing w:val="2"/>
          <w:sz w:val="26"/>
          <w:szCs w:val="26"/>
        </w:rPr>
        <w:t xml:space="preserve">О неотложных мерах по предупреждению распространения коронавирусной инфекции (COVID-19) в ФСИН России», </w:t>
      </w:r>
      <w:r w:rsidRPr="006919FA">
        <w:rPr>
          <w:sz w:val="26"/>
          <w:szCs w:val="26"/>
          <w:shd w:val="clear" w:color="auto" w:fill="FFFFFF"/>
        </w:rPr>
        <w:t>в целях снижения рисков массового распространения новой коронавирусной инфекции личным составом Институтом был обеспечен переход на реализацию образовательных программ с применением сетевого обучения и дистанционных образовательных технологий, и обеспечено надлежащее качество подготовки обучающихся по программам профессионального обучения, профессиональной переподготовки и повышения квалификации.</w:t>
      </w:r>
    </w:p>
    <w:p w:rsidR="000E6D09" w:rsidRPr="006919FA" w:rsidRDefault="000E6D09" w:rsidP="000E6D09">
      <w:pPr>
        <w:ind w:firstLine="709"/>
        <w:contextualSpacing/>
        <w:jc w:val="both"/>
        <w:rPr>
          <w:sz w:val="26"/>
          <w:szCs w:val="26"/>
        </w:rPr>
      </w:pPr>
      <w:r w:rsidRPr="006919FA">
        <w:rPr>
          <w:sz w:val="26"/>
          <w:szCs w:val="26"/>
        </w:rPr>
        <w:t>В 2020 году совместными усилиями личного состава Института были выполнены следующие задачи:</w:t>
      </w:r>
    </w:p>
    <w:p w:rsidR="000E6D09" w:rsidRPr="006919FA" w:rsidRDefault="000E6D09" w:rsidP="000E6D09">
      <w:pPr>
        <w:ind w:firstLine="709"/>
        <w:contextualSpacing/>
        <w:jc w:val="both"/>
        <w:rPr>
          <w:sz w:val="26"/>
          <w:szCs w:val="26"/>
        </w:rPr>
      </w:pPr>
      <w:r w:rsidRPr="006919FA">
        <w:rPr>
          <w:sz w:val="26"/>
          <w:szCs w:val="26"/>
        </w:rPr>
        <w:t>-</w:t>
      </w:r>
      <w:r w:rsidR="00AD4BCD">
        <w:rPr>
          <w:sz w:val="26"/>
          <w:szCs w:val="26"/>
        </w:rPr>
        <w:t> </w:t>
      </w:r>
      <w:r w:rsidRPr="006919FA">
        <w:rPr>
          <w:sz w:val="26"/>
          <w:szCs w:val="26"/>
        </w:rPr>
        <w:t>по реализации на высоком качественном уровне образовательных программ профессионального обучения, программ дополнительного профессионального образования. Уровень удовлетворенности территориальных органов ФСИН России качеством подготовки слушателей по</w:t>
      </w:r>
      <w:r w:rsidR="00AD4BCD">
        <w:rPr>
          <w:sz w:val="26"/>
          <w:szCs w:val="26"/>
        </w:rPr>
        <w:t>ддерживается на высоком уровне;</w:t>
      </w:r>
    </w:p>
    <w:p w:rsidR="000E6D09" w:rsidRPr="006919FA" w:rsidRDefault="000E6D09" w:rsidP="000E6D09">
      <w:pPr>
        <w:widowControl w:val="0"/>
        <w:ind w:firstLine="709"/>
        <w:contextualSpacing/>
        <w:jc w:val="both"/>
        <w:rPr>
          <w:sz w:val="26"/>
          <w:szCs w:val="26"/>
        </w:rPr>
      </w:pPr>
      <w:r w:rsidRPr="006919FA">
        <w:rPr>
          <w:sz w:val="26"/>
          <w:szCs w:val="26"/>
        </w:rPr>
        <w:t>-</w:t>
      </w:r>
      <w:r w:rsidR="00AD4BCD">
        <w:rPr>
          <w:sz w:val="26"/>
          <w:szCs w:val="26"/>
        </w:rPr>
        <w:t> </w:t>
      </w:r>
      <w:r w:rsidRPr="006919FA">
        <w:rPr>
          <w:sz w:val="26"/>
          <w:szCs w:val="26"/>
        </w:rPr>
        <w:t>по лицензированию программы профессионального обучения. Распоряжением от 11.08.2020 №</w:t>
      </w:r>
      <w:r w:rsidR="00AD4BCD">
        <w:rPr>
          <w:sz w:val="26"/>
          <w:szCs w:val="26"/>
        </w:rPr>
        <w:t> </w:t>
      </w:r>
      <w:r w:rsidRPr="006919FA">
        <w:rPr>
          <w:sz w:val="26"/>
          <w:szCs w:val="26"/>
        </w:rPr>
        <w:t xml:space="preserve">455-р Комитета по контролю, надзору и лицензированию </w:t>
      </w:r>
      <w:r w:rsidR="00BF7B9A">
        <w:rPr>
          <w:sz w:val="26"/>
          <w:szCs w:val="26"/>
        </w:rPr>
        <w:t>в</w:t>
      </w:r>
      <w:r w:rsidRPr="006919FA">
        <w:rPr>
          <w:sz w:val="26"/>
          <w:szCs w:val="26"/>
        </w:rPr>
        <w:t xml:space="preserve"> сфере образования Томской области Институту дано право на образовательную деятельность: подвид </w:t>
      </w:r>
      <w:r w:rsidRPr="006919FA">
        <w:rPr>
          <w:sz w:val="26"/>
          <w:szCs w:val="26"/>
          <w:shd w:val="clear" w:color="auto" w:fill="FFFFFF"/>
        </w:rPr>
        <w:t>дополнительное профессиональное образование, профессиональное обучение</w:t>
      </w:r>
      <w:r w:rsidR="00AD4BCD">
        <w:rPr>
          <w:sz w:val="26"/>
          <w:szCs w:val="26"/>
          <w:shd w:val="clear" w:color="auto" w:fill="FFFFFF"/>
        </w:rPr>
        <w:t>;</w:t>
      </w:r>
    </w:p>
    <w:p w:rsidR="000E6D09" w:rsidRPr="006919FA" w:rsidRDefault="000E6D09" w:rsidP="000E6D09">
      <w:pPr>
        <w:ind w:firstLine="709"/>
        <w:contextualSpacing/>
        <w:jc w:val="both"/>
        <w:rPr>
          <w:sz w:val="26"/>
          <w:szCs w:val="26"/>
        </w:rPr>
      </w:pPr>
      <w:r w:rsidRPr="006919FA">
        <w:rPr>
          <w:sz w:val="26"/>
          <w:szCs w:val="26"/>
        </w:rPr>
        <w:t>-</w:t>
      </w:r>
      <w:r w:rsidR="00AD4BCD">
        <w:rPr>
          <w:sz w:val="26"/>
          <w:szCs w:val="26"/>
        </w:rPr>
        <w:t> </w:t>
      </w:r>
      <w:r w:rsidRPr="006919FA">
        <w:rPr>
          <w:sz w:val="26"/>
          <w:szCs w:val="26"/>
        </w:rPr>
        <w:t>по обеспечению качественного учебно-методического, информационного сопровож</w:t>
      </w:r>
      <w:r w:rsidR="00AD4BCD">
        <w:rPr>
          <w:sz w:val="26"/>
          <w:szCs w:val="26"/>
        </w:rPr>
        <w:t>дения образовательного процесса;</w:t>
      </w:r>
    </w:p>
    <w:p w:rsidR="000E6D09" w:rsidRPr="006919FA" w:rsidRDefault="000E6D09" w:rsidP="000E6D09">
      <w:pPr>
        <w:ind w:firstLine="709"/>
        <w:contextualSpacing/>
        <w:jc w:val="both"/>
        <w:rPr>
          <w:sz w:val="26"/>
          <w:szCs w:val="26"/>
        </w:rPr>
      </w:pPr>
      <w:r w:rsidRPr="006919FA">
        <w:rPr>
          <w:sz w:val="26"/>
          <w:szCs w:val="26"/>
        </w:rPr>
        <w:t>-</w:t>
      </w:r>
      <w:r w:rsidR="00AD4BCD">
        <w:rPr>
          <w:sz w:val="26"/>
          <w:szCs w:val="26"/>
        </w:rPr>
        <w:t> </w:t>
      </w:r>
      <w:r w:rsidRPr="006919FA">
        <w:rPr>
          <w:sz w:val="26"/>
          <w:szCs w:val="26"/>
        </w:rPr>
        <w:t>по поддержанию в работоспособном состоянии и планомерном развитии учебно-материальной базы, общежития, вспомогательной инфраструктуры института</w:t>
      </w:r>
      <w:r w:rsidR="00AD4BCD">
        <w:rPr>
          <w:sz w:val="26"/>
          <w:szCs w:val="26"/>
        </w:rPr>
        <w:t>;</w:t>
      </w:r>
    </w:p>
    <w:p w:rsidR="000E6D09" w:rsidRPr="006919FA" w:rsidRDefault="000E6D09" w:rsidP="000E6D09">
      <w:pPr>
        <w:ind w:firstLine="709"/>
        <w:contextualSpacing/>
        <w:jc w:val="both"/>
        <w:rPr>
          <w:sz w:val="26"/>
          <w:szCs w:val="26"/>
        </w:rPr>
      </w:pPr>
      <w:r w:rsidRPr="006919FA">
        <w:rPr>
          <w:sz w:val="26"/>
          <w:szCs w:val="26"/>
        </w:rPr>
        <w:lastRenderedPageBreak/>
        <w:t>-</w:t>
      </w:r>
      <w:r w:rsidR="00AD4BCD">
        <w:t> </w:t>
      </w:r>
      <w:r w:rsidRPr="006919FA">
        <w:rPr>
          <w:sz w:val="26"/>
          <w:szCs w:val="26"/>
        </w:rPr>
        <w:t>по обеспечению выпуска 4-х номеров сетевого электронного научно-популярного журнала «Вестник Томского института повышения квалификации работников ФСИН России»</w:t>
      </w:r>
      <w:r w:rsidR="00AD4BCD">
        <w:rPr>
          <w:sz w:val="26"/>
          <w:szCs w:val="26"/>
        </w:rPr>
        <w:t>;</w:t>
      </w:r>
    </w:p>
    <w:p w:rsidR="000E6D09" w:rsidRPr="006919FA" w:rsidRDefault="000E6D09" w:rsidP="000E6D09">
      <w:pPr>
        <w:ind w:firstLine="709"/>
        <w:contextualSpacing/>
        <w:jc w:val="both"/>
        <w:rPr>
          <w:sz w:val="26"/>
          <w:szCs w:val="26"/>
        </w:rPr>
      </w:pPr>
      <w:r w:rsidRPr="006919FA">
        <w:rPr>
          <w:sz w:val="26"/>
          <w:szCs w:val="26"/>
        </w:rPr>
        <w:t>-</w:t>
      </w:r>
      <w:r w:rsidR="00AD4BCD">
        <w:rPr>
          <w:sz w:val="26"/>
          <w:szCs w:val="26"/>
        </w:rPr>
        <w:t> </w:t>
      </w:r>
      <w:r w:rsidRPr="006919FA">
        <w:rPr>
          <w:sz w:val="26"/>
          <w:szCs w:val="26"/>
        </w:rPr>
        <w:t>по обеспечению качества подготавливаемых научно-исследовательских работ, в том числе в соответствии с требованиями заказчика для НИР, выполняемых по заявкам структурных подразделений ФСИН России и территориальных органов ФСИН России.</w:t>
      </w:r>
    </w:p>
    <w:p w:rsidR="000E6D09" w:rsidRPr="006919FA" w:rsidRDefault="000E6D09" w:rsidP="000E6D09">
      <w:pPr>
        <w:ind w:firstLine="709"/>
        <w:contextualSpacing/>
        <w:jc w:val="both"/>
        <w:rPr>
          <w:color w:val="000000"/>
          <w:sz w:val="26"/>
          <w:szCs w:val="26"/>
          <w:shd w:val="clear" w:color="auto" w:fill="FFFFFF"/>
        </w:rPr>
      </w:pPr>
      <w:r w:rsidRPr="006919FA">
        <w:rPr>
          <w:color w:val="000000"/>
          <w:sz w:val="26"/>
          <w:szCs w:val="26"/>
          <w:shd w:val="clear" w:color="auto" w:fill="FFFFFF"/>
        </w:rPr>
        <w:t xml:space="preserve">В период с 1 января по 31 августа 2020 года </w:t>
      </w:r>
      <w:r w:rsidRPr="006919FA">
        <w:rPr>
          <w:sz w:val="26"/>
          <w:szCs w:val="26"/>
        </w:rPr>
        <w:t xml:space="preserve">Институт принял участие в открытом конкурсе «Лучшее учебное рабочее место», проводимым Академией ФСИН России, где занял 2 место среди </w:t>
      </w:r>
      <w:r w:rsidRPr="006919FA">
        <w:rPr>
          <w:color w:val="000000"/>
          <w:sz w:val="26"/>
          <w:szCs w:val="26"/>
          <w:shd w:val="clear" w:color="auto" w:fill="FFFFFF"/>
        </w:rPr>
        <w:t>образовательных организаций дополнительного профессионального образования, подведомственных ФСИН России и территориальных органов ФСИН России.</w:t>
      </w:r>
    </w:p>
    <w:p w:rsidR="000E6D09" w:rsidRPr="006919FA" w:rsidRDefault="000E6D09" w:rsidP="000E6D09">
      <w:pPr>
        <w:widowControl w:val="0"/>
        <w:ind w:firstLine="709"/>
        <w:contextualSpacing/>
        <w:jc w:val="both"/>
        <w:rPr>
          <w:sz w:val="26"/>
          <w:szCs w:val="26"/>
        </w:rPr>
      </w:pPr>
      <w:r w:rsidRPr="006919FA">
        <w:rPr>
          <w:sz w:val="26"/>
          <w:szCs w:val="26"/>
        </w:rPr>
        <w:t>План основных организационных мероприятий на 2020 год предусматривал выполнение 98 мероприятий (АППГ – 60) и был выполнен на 87,76</w:t>
      </w:r>
      <w:r w:rsidR="00AD4BCD">
        <w:rPr>
          <w:sz w:val="26"/>
          <w:szCs w:val="26"/>
        </w:rPr>
        <w:t> </w:t>
      </w:r>
      <w:r w:rsidRPr="006919FA">
        <w:rPr>
          <w:sz w:val="26"/>
          <w:szCs w:val="26"/>
        </w:rPr>
        <w:t>%, 12 мероприятий в связи с ограничительными мерами, возникшими из-за угрозы распространения новой коронавирусной инфекции (</w:t>
      </w:r>
      <w:r w:rsidRPr="006919FA">
        <w:rPr>
          <w:sz w:val="26"/>
          <w:szCs w:val="26"/>
          <w:lang w:val="en-US"/>
        </w:rPr>
        <w:t>COVID</w:t>
      </w:r>
      <w:r w:rsidRPr="006919FA">
        <w:rPr>
          <w:sz w:val="26"/>
          <w:szCs w:val="26"/>
        </w:rPr>
        <w:t>-19),были отменены.</w:t>
      </w:r>
    </w:p>
    <w:p w:rsidR="000E6D09" w:rsidRPr="006919FA" w:rsidRDefault="000E6D09" w:rsidP="000E6D09">
      <w:pPr>
        <w:ind w:firstLine="709"/>
        <w:contextualSpacing/>
        <w:jc w:val="both"/>
        <w:rPr>
          <w:sz w:val="26"/>
          <w:szCs w:val="26"/>
        </w:rPr>
      </w:pPr>
      <w:r w:rsidRPr="006919FA">
        <w:rPr>
          <w:sz w:val="26"/>
          <w:szCs w:val="26"/>
        </w:rPr>
        <w:t xml:space="preserve">В 2020 году в Институте проведено 12 заседаний Педагогического совета, на которых было рассмотрено 50 вопросов (АППГ – 13 </w:t>
      </w:r>
      <w:r w:rsidR="00AD4BCD">
        <w:rPr>
          <w:sz w:val="26"/>
          <w:szCs w:val="26"/>
        </w:rPr>
        <w:t xml:space="preserve">заседаний </w:t>
      </w:r>
      <w:r w:rsidRPr="006919FA">
        <w:rPr>
          <w:sz w:val="26"/>
          <w:szCs w:val="26"/>
        </w:rPr>
        <w:t xml:space="preserve">и 52 вопроса) и 17 </w:t>
      </w:r>
      <w:r w:rsidRPr="00896012">
        <w:rPr>
          <w:sz w:val="26"/>
          <w:szCs w:val="26"/>
        </w:rPr>
        <w:t>совещаний</w:t>
      </w:r>
      <w:r w:rsidR="00896012" w:rsidRPr="00896012">
        <w:rPr>
          <w:sz w:val="26"/>
          <w:szCs w:val="26"/>
        </w:rPr>
        <w:t xml:space="preserve"> у начальника</w:t>
      </w:r>
      <w:r w:rsidRPr="00896012">
        <w:rPr>
          <w:sz w:val="26"/>
          <w:szCs w:val="26"/>
        </w:rPr>
        <w:t>, на которых было рассмотрено 79 вопросов (АППГ – 20</w:t>
      </w:r>
      <w:r w:rsidRPr="006919FA">
        <w:rPr>
          <w:sz w:val="26"/>
          <w:szCs w:val="26"/>
        </w:rPr>
        <w:t xml:space="preserve"> </w:t>
      </w:r>
      <w:r w:rsidR="00AD4BCD">
        <w:rPr>
          <w:sz w:val="26"/>
          <w:szCs w:val="26"/>
        </w:rPr>
        <w:t xml:space="preserve">совещаний </w:t>
      </w:r>
      <w:r w:rsidRPr="006919FA">
        <w:rPr>
          <w:sz w:val="26"/>
          <w:szCs w:val="26"/>
        </w:rPr>
        <w:t>и 84 вопроса).</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 xml:space="preserve">В целях приведения организации образовательного процесса в Институте в соответствие с действующими нормативно-правовыми актами в сфере дополнительного профессионального образования в Российской Федерации в 2020 году учебным отделом были подготовлены локальные нормативные акты </w:t>
      </w:r>
      <w:r w:rsidR="00AD4BCD">
        <w:rPr>
          <w:rFonts w:ascii="Times New Roman" w:hAnsi="Times New Roman"/>
          <w:sz w:val="26"/>
          <w:szCs w:val="26"/>
        </w:rPr>
        <w:br/>
      </w:r>
      <w:r w:rsidRPr="006919FA">
        <w:rPr>
          <w:rFonts w:ascii="Times New Roman" w:hAnsi="Times New Roman"/>
          <w:sz w:val="26"/>
          <w:szCs w:val="26"/>
        </w:rPr>
        <w:t>по организации образовательного процесса:</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Положение о ежегодном конкурсе на лучшую кафедру по научно-исследовательской деятельности ФКУ ДПО Томский ИПКР ФСИН России;</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Положение об учебно-методических комплексах ФКУ ДПО Томский ИПКР ФСИН России;</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Положение о кабинете педагогического мастерства, школе педагогического мастерства и школе начинающего преподавателя;</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Положение о п</w:t>
      </w:r>
      <w:r w:rsidRPr="006919FA">
        <w:rPr>
          <w:rFonts w:ascii="Times New Roman" w:hAnsi="Times New Roman"/>
          <w:sz w:val="26"/>
          <w:szCs w:val="26"/>
        </w:rPr>
        <w:t>орядк</w:t>
      </w:r>
      <w:r w:rsidR="00AD4BCD">
        <w:rPr>
          <w:rFonts w:ascii="Times New Roman" w:hAnsi="Times New Roman"/>
          <w:sz w:val="26"/>
          <w:szCs w:val="26"/>
        </w:rPr>
        <w:t>е</w:t>
      </w:r>
      <w:r w:rsidRPr="006919FA">
        <w:rPr>
          <w:rFonts w:ascii="Times New Roman" w:hAnsi="Times New Roman"/>
          <w:sz w:val="26"/>
          <w:szCs w:val="26"/>
        </w:rPr>
        <w:t xml:space="preserve"> реализации образовательных программ или их частей </w:t>
      </w:r>
      <w:r w:rsidRPr="006919FA">
        <w:rPr>
          <w:rFonts w:ascii="Times New Roman" w:hAnsi="Times New Roman"/>
          <w:sz w:val="26"/>
          <w:szCs w:val="26"/>
        </w:rPr>
        <w:br/>
        <w:t>с применением электронного обучения и (или) дистанционных образовательных технологий в ФКУ ДПО Томский ИПКР ФСИН России;</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Положение об аудиторном фонде ФКУ ДПО Томский ИПКР ФСИН России.</w:t>
      </w:r>
    </w:p>
    <w:p w:rsidR="000E6D09" w:rsidRPr="006919FA" w:rsidRDefault="00AD4BCD" w:rsidP="000E6D09">
      <w:pPr>
        <w:pStyle w:val="af1"/>
        <w:ind w:firstLine="708"/>
        <w:jc w:val="both"/>
        <w:rPr>
          <w:rFonts w:ascii="Times New Roman" w:hAnsi="Times New Roman"/>
          <w:sz w:val="26"/>
          <w:szCs w:val="26"/>
        </w:rPr>
      </w:pPr>
      <w:r>
        <w:rPr>
          <w:rFonts w:ascii="Times New Roman" w:hAnsi="Times New Roman"/>
          <w:sz w:val="26"/>
          <w:szCs w:val="26"/>
        </w:rPr>
        <w:t>В</w:t>
      </w:r>
      <w:r w:rsidR="000E6D09" w:rsidRPr="006919FA">
        <w:rPr>
          <w:rFonts w:ascii="Times New Roman" w:hAnsi="Times New Roman"/>
          <w:sz w:val="26"/>
          <w:szCs w:val="26"/>
        </w:rPr>
        <w:t xml:space="preserve">несены изменения в отдельные локальные нормативные акты </w:t>
      </w:r>
      <w:r w:rsidR="000E6D09" w:rsidRPr="006919FA">
        <w:rPr>
          <w:rFonts w:ascii="Times New Roman" w:hAnsi="Times New Roman"/>
          <w:sz w:val="26"/>
          <w:szCs w:val="26"/>
        </w:rPr>
        <w:br/>
        <w:t>по организации образовательного процесса:</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 xml:space="preserve">в приложение к приказу ФКУ ДПО Томский ИПКР ФСИН России </w:t>
      </w:r>
      <w:r w:rsidRPr="006919FA">
        <w:rPr>
          <w:rFonts w:ascii="Times New Roman" w:hAnsi="Times New Roman"/>
          <w:sz w:val="26"/>
          <w:szCs w:val="26"/>
        </w:rPr>
        <w:br/>
        <w:t>от 29.12.2017 №</w:t>
      </w:r>
      <w:r w:rsidR="00AD4BCD">
        <w:rPr>
          <w:rFonts w:ascii="Times New Roman" w:hAnsi="Times New Roman"/>
          <w:sz w:val="26"/>
          <w:szCs w:val="26"/>
        </w:rPr>
        <w:t> </w:t>
      </w:r>
      <w:r w:rsidRPr="006919FA">
        <w:rPr>
          <w:rFonts w:ascii="Times New Roman" w:hAnsi="Times New Roman"/>
          <w:sz w:val="26"/>
          <w:szCs w:val="26"/>
        </w:rPr>
        <w:t>516 «Об утверждении Положения о самостоятельной работе слушателей, обучающихся в ФКУ ДПО Томский ИПКР ФСИН России»;</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 xml:space="preserve">в приложение к приказу ФКУ ДПО Томский ИПКР ФСИН России </w:t>
      </w:r>
      <w:r w:rsidRPr="006919FA">
        <w:rPr>
          <w:rFonts w:ascii="Times New Roman" w:hAnsi="Times New Roman"/>
          <w:sz w:val="26"/>
          <w:szCs w:val="26"/>
        </w:rPr>
        <w:br/>
        <w:t>от 29.12.2017 №</w:t>
      </w:r>
      <w:r w:rsidR="00AD4BCD">
        <w:rPr>
          <w:rFonts w:ascii="Times New Roman" w:hAnsi="Times New Roman"/>
          <w:sz w:val="26"/>
          <w:szCs w:val="26"/>
        </w:rPr>
        <w:t> </w:t>
      </w:r>
      <w:r w:rsidRPr="006919FA">
        <w:rPr>
          <w:rFonts w:ascii="Times New Roman" w:hAnsi="Times New Roman"/>
          <w:sz w:val="26"/>
          <w:szCs w:val="26"/>
        </w:rPr>
        <w:t xml:space="preserve">517 «Об утверждении Положения об организации занятий </w:t>
      </w:r>
      <w:r w:rsidRPr="006919FA">
        <w:rPr>
          <w:rFonts w:ascii="Times New Roman" w:hAnsi="Times New Roman"/>
          <w:sz w:val="26"/>
          <w:szCs w:val="26"/>
        </w:rPr>
        <w:br/>
        <w:t xml:space="preserve">по факультативным дисциплинам слушателей, обучающихся </w:t>
      </w:r>
      <w:r w:rsidRPr="006919FA">
        <w:rPr>
          <w:rFonts w:ascii="Times New Roman" w:hAnsi="Times New Roman"/>
          <w:sz w:val="26"/>
          <w:szCs w:val="26"/>
        </w:rPr>
        <w:br/>
        <w:t>в ФКУ ДПО Томский ИПКР ФСИН России»;</w:t>
      </w:r>
    </w:p>
    <w:p w:rsidR="000E6D09" w:rsidRPr="006919FA" w:rsidRDefault="000E6D09" w:rsidP="000E6D09">
      <w:pPr>
        <w:pStyle w:val="af1"/>
        <w:ind w:firstLine="708"/>
        <w:jc w:val="both"/>
        <w:rPr>
          <w:rFonts w:ascii="Times New Roman" w:hAnsi="Times New Roman"/>
          <w:sz w:val="26"/>
          <w:szCs w:val="26"/>
        </w:rPr>
      </w:pPr>
      <w:r w:rsidRPr="006919FA">
        <w:rPr>
          <w:rFonts w:ascii="Times New Roman" w:hAnsi="Times New Roman"/>
          <w:sz w:val="26"/>
          <w:szCs w:val="26"/>
        </w:rPr>
        <w:t>-</w:t>
      </w:r>
      <w:r w:rsidR="00AD4BCD">
        <w:rPr>
          <w:rFonts w:ascii="Times New Roman" w:hAnsi="Times New Roman"/>
          <w:sz w:val="26"/>
          <w:szCs w:val="26"/>
        </w:rPr>
        <w:t> </w:t>
      </w:r>
      <w:r w:rsidRPr="006919FA">
        <w:rPr>
          <w:rFonts w:ascii="Times New Roman" w:hAnsi="Times New Roman"/>
          <w:sz w:val="26"/>
          <w:szCs w:val="26"/>
        </w:rPr>
        <w:t xml:space="preserve">в приложение к приказу ФКУ ДПО Томский ИПКР ФСИН России </w:t>
      </w:r>
      <w:r w:rsidRPr="006919FA">
        <w:rPr>
          <w:rFonts w:ascii="Times New Roman" w:hAnsi="Times New Roman"/>
          <w:sz w:val="26"/>
          <w:szCs w:val="26"/>
        </w:rPr>
        <w:br/>
        <w:t>от 20.05.2016 №</w:t>
      </w:r>
      <w:r w:rsidR="00AD4BCD">
        <w:rPr>
          <w:rFonts w:ascii="Times New Roman" w:hAnsi="Times New Roman"/>
          <w:sz w:val="26"/>
          <w:szCs w:val="26"/>
        </w:rPr>
        <w:t> </w:t>
      </w:r>
      <w:r w:rsidRPr="006919FA">
        <w:rPr>
          <w:rFonts w:ascii="Times New Roman" w:hAnsi="Times New Roman"/>
          <w:sz w:val="26"/>
          <w:szCs w:val="26"/>
        </w:rPr>
        <w:t>176 «Об утверждении отдельных локальных нормативных актов ФКУ ДПО Томский ИПКР ФСИН России».</w:t>
      </w:r>
    </w:p>
    <w:p w:rsidR="000E6D09" w:rsidRPr="006919FA" w:rsidRDefault="000E6D09" w:rsidP="000E6D09">
      <w:pPr>
        <w:ind w:firstLine="709"/>
        <w:contextualSpacing/>
        <w:jc w:val="both"/>
        <w:rPr>
          <w:sz w:val="26"/>
          <w:szCs w:val="26"/>
        </w:rPr>
      </w:pPr>
    </w:p>
    <w:p w:rsidR="000E6D09" w:rsidRPr="006919FA" w:rsidRDefault="000E6D09" w:rsidP="000E6D09">
      <w:pPr>
        <w:widowControl w:val="0"/>
        <w:jc w:val="both"/>
        <w:rPr>
          <w:sz w:val="26"/>
          <w:szCs w:val="26"/>
          <w:highlight w:val="lightGray"/>
        </w:rPr>
      </w:pPr>
    </w:p>
    <w:p w:rsidR="000E6D09" w:rsidRPr="006919FA" w:rsidRDefault="000E6D09" w:rsidP="000E6D09">
      <w:pPr>
        <w:pStyle w:val="a9"/>
        <w:widowControl w:val="0"/>
        <w:tabs>
          <w:tab w:val="left" w:pos="993"/>
        </w:tabs>
        <w:spacing w:after="0"/>
        <w:ind w:left="0"/>
        <w:jc w:val="center"/>
        <w:rPr>
          <w:b/>
          <w:sz w:val="26"/>
          <w:szCs w:val="26"/>
        </w:rPr>
      </w:pPr>
      <w:r w:rsidRPr="006919FA">
        <w:rPr>
          <w:b/>
          <w:sz w:val="26"/>
          <w:szCs w:val="26"/>
        </w:rPr>
        <w:t>4. ОРГАНИЗАЦИЯ ОБРАЗОВАТЕЛЬНОГО ПРОЦЕССА</w:t>
      </w:r>
    </w:p>
    <w:p w:rsidR="000E6D09" w:rsidRPr="006919FA" w:rsidRDefault="000E6D09" w:rsidP="000E6D09">
      <w:pPr>
        <w:pStyle w:val="a9"/>
        <w:widowControl w:val="0"/>
        <w:tabs>
          <w:tab w:val="left" w:pos="993"/>
        </w:tabs>
        <w:spacing w:after="0"/>
        <w:ind w:left="0"/>
        <w:jc w:val="center"/>
        <w:rPr>
          <w:b/>
          <w:sz w:val="26"/>
          <w:szCs w:val="26"/>
          <w:highlight w:val="lightGray"/>
        </w:rPr>
      </w:pPr>
    </w:p>
    <w:p w:rsidR="000E6D09" w:rsidRPr="006919FA" w:rsidRDefault="000E6D09" w:rsidP="000E6D09">
      <w:pPr>
        <w:ind w:firstLine="709"/>
        <w:contextualSpacing/>
        <w:jc w:val="both"/>
        <w:rPr>
          <w:color w:val="000000" w:themeColor="text1"/>
          <w:sz w:val="26"/>
          <w:szCs w:val="26"/>
        </w:rPr>
      </w:pPr>
      <w:r w:rsidRPr="006919FA">
        <w:rPr>
          <w:color w:val="000000" w:themeColor="text1"/>
          <w:sz w:val="26"/>
          <w:szCs w:val="26"/>
        </w:rPr>
        <w:t>В 2020 году в Институте прошли обучение 62</w:t>
      </w:r>
      <w:r w:rsidR="00AD4BCD">
        <w:rPr>
          <w:color w:val="000000" w:themeColor="text1"/>
          <w:sz w:val="26"/>
          <w:szCs w:val="26"/>
        </w:rPr>
        <w:t xml:space="preserve"> </w:t>
      </w:r>
      <w:r w:rsidRPr="006919FA">
        <w:rPr>
          <w:color w:val="000000" w:themeColor="text1"/>
          <w:sz w:val="26"/>
          <w:szCs w:val="26"/>
        </w:rPr>
        <w:t>(АППГ – 126) группы, в количестве 1186 (АППГ – 1731) сотрудников УИС РФ по 23</w:t>
      </w:r>
      <w:r w:rsidR="00AC08B5">
        <w:rPr>
          <w:color w:val="000000" w:themeColor="text1"/>
          <w:sz w:val="26"/>
          <w:szCs w:val="26"/>
        </w:rPr>
        <w:t xml:space="preserve"> </w:t>
      </w:r>
      <w:r w:rsidRPr="006919FA">
        <w:rPr>
          <w:color w:val="000000" w:themeColor="text1"/>
          <w:sz w:val="26"/>
          <w:szCs w:val="26"/>
        </w:rPr>
        <w:t>направлениям обучения</w:t>
      </w:r>
      <w:r w:rsidR="00AC08B5">
        <w:rPr>
          <w:color w:val="000000" w:themeColor="text1"/>
          <w:sz w:val="26"/>
          <w:szCs w:val="26"/>
        </w:rPr>
        <w:t xml:space="preserve"> </w:t>
      </w:r>
      <w:r w:rsidRPr="006919FA">
        <w:rPr>
          <w:color w:val="000000" w:themeColor="text1"/>
          <w:sz w:val="26"/>
          <w:szCs w:val="26"/>
        </w:rPr>
        <w:t>(АППГ - 54), в том числе:</w:t>
      </w:r>
    </w:p>
    <w:p w:rsidR="000E6D09" w:rsidRPr="006919FA" w:rsidRDefault="00AC08B5" w:rsidP="000E6D09">
      <w:pPr>
        <w:ind w:firstLine="709"/>
        <w:contextualSpacing/>
        <w:jc w:val="both"/>
        <w:rPr>
          <w:color w:val="000000" w:themeColor="text1"/>
          <w:sz w:val="26"/>
          <w:szCs w:val="26"/>
        </w:rPr>
      </w:pPr>
      <w:r>
        <w:rPr>
          <w:color w:val="000000" w:themeColor="text1"/>
          <w:sz w:val="26"/>
          <w:szCs w:val="26"/>
        </w:rPr>
        <w:t>- </w:t>
      </w:r>
      <w:r w:rsidR="000E6D09" w:rsidRPr="006919FA">
        <w:rPr>
          <w:color w:val="000000" w:themeColor="text1"/>
          <w:sz w:val="26"/>
          <w:szCs w:val="26"/>
        </w:rPr>
        <w:t>32 группы профессионального обучения, 698 сотрудников (АППГ –23 и 529 соответственно);</w:t>
      </w:r>
    </w:p>
    <w:p w:rsidR="000E6D09" w:rsidRPr="006919FA" w:rsidRDefault="00AC08B5" w:rsidP="000E6D09">
      <w:pPr>
        <w:ind w:firstLine="709"/>
        <w:contextualSpacing/>
        <w:jc w:val="both"/>
        <w:rPr>
          <w:color w:val="000000" w:themeColor="text1"/>
          <w:sz w:val="26"/>
          <w:szCs w:val="26"/>
        </w:rPr>
      </w:pPr>
      <w:r>
        <w:rPr>
          <w:color w:val="000000" w:themeColor="text1"/>
          <w:sz w:val="26"/>
          <w:szCs w:val="26"/>
        </w:rPr>
        <w:t>- </w:t>
      </w:r>
      <w:r w:rsidR="000E6D09" w:rsidRPr="006919FA">
        <w:rPr>
          <w:color w:val="000000" w:themeColor="text1"/>
          <w:sz w:val="26"/>
          <w:szCs w:val="26"/>
        </w:rPr>
        <w:t xml:space="preserve">1 группа профессиональной переподготовки, 8 сотрудников (АППГ –5 и 66 соответственно); </w:t>
      </w:r>
    </w:p>
    <w:p w:rsidR="000E6D09" w:rsidRDefault="00AC08B5" w:rsidP="000E6D09">
      <w:pPr>
        <w:ind w:firstLine="709"/>
        <w:contextualSpacing/>
        <w:jc w:val="both"/>
        <w:rPr>
          <w:color w:val="000000" w:themeColor="text1"/>
          <w:sz w:val="26"/>
          <w:szCs w:val="26"/>
        </w:rPr>
      </w:pPr>
      <w:r>
        <w:rPr>
          <w:color w:val="000000" w:themeColor="text1"/>
          <w:sz w:val="26"/>
          <w:szCs w:val="26"/>
        </w:rPr>
        <w:t>- </w:t>
      </w:r>
      <w:r w:rsidR="000E6D09" w:rsidRPr="006919FA">
        <w:rPr>
          <w:color w:val="000000" w:themeColor="text1"/>
          <w:sz w:val="26"/>
          <w:szCs w:val="26"/>
        </w:rPr>
        <w:t>29 групп повышения квалификации 480 сотрудников (АППГ – 98 и 1136 соответственно).</w:t>
      </w:r>
    </w:p>
    <w:p w:rsidR="00AC08B5" w:rsidRPr="006919FA" w:rsidRDefault="00AC08B5" w:rsidP="000E6D09">
      <w:pPr>
        <w:ind w:firstLine="709"/>
        <w:contextualSpacing/>
        <w:jc w:val="both"/>
        <w:rPr>
          <w:color w:val="000000" w:themeColor="text1"/>
          <w:sz w:val="26"/>
          <w:szCs w:val="26"/>
        </w:rPr>
      </w:pPr>
    </w:p>
    <w:p w:rsidR="000E6D09" w:rsidRPr="00337E32" w:rsidRDefault="000E6D09" w:rsidP="000E6D09">
      <w:pPr>
        <w:ind w:firstLine="709"/>
        <w:contextualSpacing/>
        <w:jc w:val="center"/>
        <w:rPr>
          <w:color w:val="000000" w:themeColor="text1"/>
          <w:sz w:val="26"/>
          <w:szCs w:val="26"/>
        </w:rPr>
      </w:pPr>
      <w:r w:rsidRPr="00337E32">
        <w:rPr>
          <w:noProof/>
          <w:color w:val="000000" w:themeColor="text1"/>
          <w:sz w:val="26"/>
          <w:szCs w:val="26"/>
        </w:rPr>
        <w:drawing>
          <wp:inline distT="0" distB="0" distL="0" distR="0">
            <wp:extent cx="5248903" cy="3338394"/>
            <wp:effectExtent l="19050" t="0" r="8897" b="0"/>
            <wp:docPr id="2" name="Рисунок 1" descr="\\1server1\почта\20 УЧЕБНЫЙ ОТДЕЛ\3 ОБЩАЯ\8.СКОРОХОДОВА.А.С\диаграммы к докладу\направления обуч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server1\почта\20 УЧЕБНЫЙ ОТДЕЛ\3 ОБЩАЯ\8.СКОРОХОДОВА.А.С\диаграммы к докладу\направления обучения.jpg"/>
                    <pic:cNvPicPr>
                      <a:picLocks noChangeAspect="1" noChangeArrowheads="1"/>
                    </pic:cNvPicPr>
                  </pic:nvPicPr>
                  <pic:blipFill>
                    <a:blip r:embed="rId7"/>
                    <a:srcRect/>
                    <a:stretch>
                      <a:fillRect/>
                    </a:stretch>
                  </pic:blipFill>
                  <pic:spPr bwMode="auto">
                    <a:xfrm>
                      <a:off x="0" y="0"/>
                      <a:ext cx="5248571" cy="3338183"/>
                    </a:xfrm>
                    <a:prstGeom prst="rect">
                      <a:avLst/>
                    </a:prstGeom>
                    <a:noFill/>
                    <a:ln w="9525">
                      <a:noFill/>
                      <a:miter lim="800000"/>
                      <a:headEnd/>
                      <a:tailEnd/>
                    </a:ln>
                  </pic:spPr>
                </pic:pic>
              </a:graphicData>
            </a:graphic>
          </wp:inline>
        </w:drawing>
      </w:r>
    </w:p>
    <w:p w:rsidR="000E6D09" w:rsidRPr="00337E32" w:rsidRDefault="000E6D09" w:rsidP="000E6D09">
      <w:pPr>
        <w:widowControl w:val="0"/>
        <w:tabs>
          <w:tab w:val="left" w:pos="993"/>
        </w:tabs>
        <w:ind w:firstLine="709"/>
        <w:contextualSpacing/>
        <w:jc w:val="both"/>
        <w:rPr>
          <w:color w:val="000000" w:themeColor="text1"/>
          <w:sz w:val="26"/>
          <w:szCs w:val="26"/>
        </w:rPr>
      </w:pP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Обучение слушателей было реализовано в следующих формах:</w:t>
      </w: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w:t>
      </w:r>
      <w:r w:rsidR="00AC08B5">
        <w:rPr>
          <w:color w:val="000000" w:themeColor="text1"/>
          <w:sz w:val="26"/>
          <w:szCs w:val="26"/>
        </w:rPr>
        <w:t> </w:t>
      </w:r>
      <w:r w:rsidRPr="00337E32">
        <w:rPr>
          <w:color w:val="000000" w:themeColor="text1"/>
          <w:sz w:val="26"/>
          <w:szCs w:val="26"/>
        </w:rPr>
        <w:t>очная форма обучения – 24 группы (334 чел.) (АППГ - 125 групп - 1726 чел.);</w:t>
      </w: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w:t>
      </w:r>
      <w:r w:rsidR="00AC08B5">
        <w:rPr>
          <w:color w:val="000000" w:themeColor="text1"/>
          <w:sz w:val="26"/>
          <w:szCs w:val="26"/>
        </w:rPr>
        <w:t> </w:t>
      </w:r>
      <w:r w:rsidRPr="00337E32">
        <w:rPr>
          <w:color w:val="000000" w:themeColor="text1"/>
          <w:sz w:val="26"/>
          <w:szCs w:val="26"/>
        </w:rPr>
        <w:t>обучение с применением ДОТ – 11 групп (267 чел.</w:t>
      </w:r>
      <w:r w:rsidR="00AC08B5">
        <w:rPr>
          <w:color w:val="000000" w:themeColor="text1"/>
          <w:sz w:val="26"/>
          <w:szCs w:val="26"/>
        </w:rPr>
        <w:t xml:space="preserve">) </w:t>
      </w:r>
      <w:r w:rsidRPr="00337E32">
        <w:rPr>
          <w:color w:val="000000" w:themeColor="text1"/>
          <w:sz w:val="26"/>
          <w:szCs w:val="26"/>
        </w:rPr>
        <w:t>(АППГ - 1 группа - 5 чел.);</w:t>
      </w: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w:t>
      </w:r>
      <w:r w:rsidR="00AC08B5">
        <w:rPr>
          <w:color w:val="000000" w:themeColor="text1"/>
          <w:sz w:val="26"/>
          <w:szCs w:val="26"/>
        </w:rPr>
        <w:t xml:space="preserve"> </w:t>
      </w:r>
      <w:r w:rsidRPr="00337E32">
        <w:rPr>
          <w:color w:val="000000" w:themeColor="text1"/>
          <w:sz w:val="26"/>
          <w:szCs w:val="26"/>
        </w:rPr>
        <w:t>очная форма обучения и обучение с применением ДОТ – 1 группа (8 чел. переподготовка «Клиническая психология»);</w:t>
      </w: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w:t>
      </w:r>
      <w:r w:rsidR="00AC08B5">
        <w:rPr>
          <w:color w:val="000000" w:themeColor="text1"/>
          <w:sz w:val="26"/>
          <w:szCs w:val="26"/>
        </w:rPr>
        <w:t> </w:t>
      </w:r>
      <w:r w:rsidRPr="00337E32">
        <w:rPr>
          <w:color w:val="000000" w:themeColor="text1"/>
          <w:sz w:val="26"/>
          <w:szCs w:val="26"/>
        </w:rPr>
        <w:t>сетевое обучение – 26 групп (577 чел.</w:t>
      </w:r>
      <w:r w:rsidR="00AC08B5">
        <w:rPr>
          <w:color w:val="000000" w:themeColor="text1"/>
          <w:sz w:val="26"/>
          <w:szCs w:val="26"/>
        </w:rPr>
        <w:t>)</w:t>
      </w:r>
      <w:r w:rsidRPr="00337E32">
        <w:rPr>
          <w:color w:val="000000" w:themeColor="text1"/>
          <w:sz w:val="26"/>
          <w:szCs w:val="26"/>
        </w:rPr>
        <w:t xml:space="preserve"> </w:t>
      </w:r>
      <w:r w:rsidR="00AC08B5">
        <w:rPr>
          <w:color w:val="000000" w:themeColor="text1"/>
          <w:sz w:val="26"/>
          <w:szCs w:val="26"/>
        </w:rPr>
        <w:t>(</w:t>
      </w:r>
      <w:r w:rsidRPr="00337E32">
        <w:rPr>
          <w:color w:val="000000" w:themeColor="text1"/>
          <w:sz w:val="26"/>
          <w:szCs w:val="26"/>
        </w:rPr>
        <w:t>АППГ - 0).</w:t>
      </w:r>
    </w:p>
    <w:p w:rsidR="000E6D09" w:rsidRPr="00337E32" w:rsidRDefault="000E6D09" w:rsidP="000E6D09">
      <w:pPr>
        <w:widowControl w:val="0"/>
        <w:tabs>
          <w:tab w:val="left" w:pos="993"/>
        </w:tabs>
        <w:ind w:firstLine="709"/>
        <w:contextualSpacing/>
        <w:jc w:val="center"/>
        <w:rPr>
          <w:color w:val="000000" w:themeColor="text1"/>
          <w:sz w:val="26"/>
          <w:szCs w:val="26"/>
        </w:rPr>
      </w:pPr>
      <w:r w:rsidRPr="00337E32">
        <w:rPr>
          <w:noProof/>
          <w:color w:val="000000" w:themeColor="text1"/>
          <w:sz w:val="26"/>
          <w:szCs w:val="26"/>
        </w:rPr>
        <w:lastRenderedPageBreak/>
        <w:drawing>
          <wp:inline distT="0" distB="0" distL="0" distR="0">
            <wp:extent cx="4521145" cy="2925076"/>
            <wp:effectExtent l="19050" t="0" r="0" b="0"/>
            <wp:docPr id="3" name="Рисунок 2" descr="\\1server1\почта\20 УЧЕБНЫЙ ОТДЕЛ\3 ОБЩАЯ\8.СКОРОХОДОВА.А.С\диаграммы к докладу\формы обуч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server1\почта\20 УЧЕБНЫЙ ОТДЕЛ\3 ОБЩАЯ\8.СКОРОХОДОВА.А.С\диаграммы к докладу\формы обучения.jpg"/>
                    <pic:cNvPicPr>
                      <a:picLocks noChangeAspect="1" noChangeArrowheads="1"/>
                    </pic:cNvPicPr>
                  </pic:nvPicPr>
                  <pic:blipFill>
                    <a:blip r:embed="rId8"/>
                    <a:srcRect/>
                    <a:stretch>
                      <a:fillRect/>
                    </a:stretch>
                  </pic:blipFill>
                  <pic:spPr bwMode="auto">
                    <a:xfrm>
                      <a:off x="0" y="0"/>
                      <a:ext cx="4522841" cy="2926173"/>
                    </a:xfrm>
                    <a:prstGeom prst="rect">
                      <a:avLst/>
                    </a:prstGeom>
                    <a:noFill/>
                    <a:ln w="9525">
                      <a:noFill/>
                      <a:miter lim="800000"/>
                      <a:headEnd/>
                      <a:tailEnd/>
                    </a:ln>
                  </pic:spPr>
                </pic:pic>
              </a:graphicData>
            </a:graphic>
          </wp:inline>
        </w:drawing>
      </w: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 xml:space="preserve">В течение 2020 года в Институте реализовывалось обучение слушателей по программам «Управление государственными закупками в учреждениях и органах </w:t>
      </w:r>
      <w:r w:rsidRPr="00CF4372">
        <w:rPr>
          <w:color w:val="000000" w:themeColor="text1"/>
          <w:sz w:val="26"/>
          <w:szCs w:val="26"/>
        </w:rPr>
        <w:t>УИС», «Клиническая психология»</w:t>
      </w:r>
      <w:r w:rsidR="00AC08B5" w:rsidRPr="00CF4372">
        <w:rPr>
          <w:color w:val="000000" w:themeColor="text1"/>
          <w:sz w:val="26"/>
          <w:szCs w:val="26"/>
        </w:rPr>
        <w:t xml:space="preserve"> </w:t>
      </w:r>
      <w:r w:rsidRPr="00CF4372">
        <w:rPr>
          <w:color w:val="000000" w:themeColor="text1"/>
          <w:sz w:val="26"/>
          <w:szCs w:val="26"/>
        </w:rPr>
        <w:t>и «Понятия и правовые основы применения</w:t>
      </w:r>
      <w:r w:rsidRPr="00337E32">
        <w:rPr>
          <w:color w:val="000000" w:themeColor="text1"/>
          <w:sz w:val="26"/>
          <w:szCs w:val="26"/>
        </w:rPr>
        <w:t xml:space="preserve"> программ восстановительного правосудия (медиации) к несовершеннолетним подозреваемым, обвиняемым и осужденным» с применением дистанционных образовательных технологий, на базе свободно распространяемой платформы Moodle 3.9.2, а также сетевое обучение слушателей по программе «Профессиональное обучение граждан, впервые принятых на службу в УИС на должности рядового состава и младшего начальствующего состава» и программе «Профессиональное обучение граждан, впервые принятых на службу в УИС на должности среднего и старшего начальствующего состава».</w:t>
      </w:r>
    </w:p>
    <w:p w:rsidR="000E6D09" w:rsidRPr="00337E32" w:rsidRDefault="000E6D09" w:rsidP="000E6D09">
      <w:pPr>
        <w:ind w:firstLine="709"/>
        <w:contextualSpacing/>
        <w:jc w:val="both"/>
        <w:rPr>
          <w:color w:val="000000" w:themeColor="text1"/>
          <w:sz w:val="26"/>
          <w:szCs w:val="26"/>
        </w:rPr>
      </w:pPr>
      <w:r w:rsidRPr="00337E32">
        <w:rPr>
          <w:color w:val="000000" w:themeColor="text1"/>
          <w:sz w:val="26"/>
          <w:szCs w:val="26"/>
        </w:rPr>
        <w:t xml:space="preserve">Распределение по направлениям повышения квалификации сотрудников УИС РФ, прошедших обучение в 2020 году в Институте представлено на </w:t>
      </w:r>
      <w:r>
        <w:rPr>
          <w:color w:val="000000" w:themeColor="text1"/>
          <w:sz w:val="26"/>
          <w:szCs w:val="26"/>
        </w:rPr>
        <w:t>диаграмме:</w:t>
      </w:r>
    </w:p>
    <w:p w:rsidR="000E6D09" w:rsidRPr="00337E32" w:rsidRDefault="000E6D09" w:rsidP="000E6D09">
      <w:pPr>
        <w:contextualSpacing/>
        <w:jc w:val="center"/>
        <w:rPr>
          <w:color w:val="000000" w:themeColor="text1"/>
          <w:sz w:val="26"/>
          <w:szCs w:val="26"/>
        </w:rPr>
      </w:pPr>
      <w:r w:rsidRPr="00337E32">
        <w:rPr>
          <w:noProof/>
          <w:color w:val="000000" w:themeColor="text1"/>
          <w:sz w:val="26"/>
          <w:szCs w:val="26"/>
        </w:rPr>
        <w:drawing>
          <wp:inline distT="0" distB="0" distL="0" distR="0">
            <wp:extent cx="5674084" cy="3706309"/>
            <wp:effectExtent l="19050" t="0" r="2816" b="0"/>
            <wp:docPr id="4" name="Рисунок 3" descr="\\1server1\почта\20 УЧЕБНЫЙ ОТДЕЛ\3 ОБЩАЯ\8.СКОРОХОДОВА.А.С\диаграммы к докладу\направления повышения квалификаци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server1\почта\20 УЧЕБНЫЙ ОТДЕЛ\3 ОБЩАЯ\8.СКОРОХОДОВА.А.С\диаграммы к докладу\направления повышения квалификации.jpg"/>
                    <pic:cNvPicPr>
                      <a:picLocks noChangeAspect="1" noChangeArrowheads="1"/>
                    </pic:cNvPicPr>
                  </pic:nvPicPr>
                  <pic:blipFill>
                    <a:blip r:embed="rId9"/>
                    <a:srcRect/>
                    <a:stretch>
                      <a:fillRect/>
                    </a:stretch>
                  </pic:blipFill>
                  <pic:spPr bwMode="auto">
                    <a:xfrm>
                      <a:off x="0" y="0"/>
                      <a:ext cx="5677883" cy="3708791"/>
                    </a:xfrm>
                    <a:prstGeom prst="rect">
                      <a:avLst/>
                    </a:prstGeom>
                    <a:noFill/>
                    <a:ln w="9525">
                      <a:noFill/>
                      <a:miter lim="800000"/>
                      <a:headEnd/>
                      <a:tailEnd/>
                    </a:ln>
                  </pic:spPr>
                </pic:pic>
              </a:graphicData>
            </a:graphic>
          </wp:inline>
        </w:drawing>
      </w:r>
    </w:p>
    <w:p w:rsidR="000E6D09" w:rsidRDefault="000E6D09" w:rsidP="000E6D09">
      <w:pPr>
        <w:widowControl w:val="0"/>
        <w:tabs>
          <w:tab w:val="left" w:pos="993"/>
        </w:tabs>
        <w:ind w:firstLine="709"/>
        <w:jc w:val="center"/>
        <w:rPr>
          <w:b/>
          <w:sz w:val="26"/>
          <w:szCs w:val="26"/>
        </w:rPr>
      </w:pPr>
      <w:r w:rsidRPr="00337E32">
        <w:rPr>
          <w:b/>
          <w:sz w:val="26"/>
          <w:szCs w:val="26"/>
        </w:rPr>
        <w:lastRenderedPageBreak/>
        <w:t>Выполнение нагрузки кафедрами Института в 2020 году</w:t>
      </w:r>
    </w:p>
    <w:p w:rsidR="000E6D09" w:rsidRPr="00337E32" w:rsidRDefault="000E6D09" w:rsidP="000E6D09">
      <w:pPr>
        <w:widowControl w:val="0"/>
        <w:tabs>
          <w:tab w:val="left" w:pos="993"/>
        </w:tabs>
        <w:ind w:firstLine="709"/>
        <w:jc w:val="center"/>
        <w:rPr>
          <w:b/>
          <w:sz w:val="26"/>
          <w:szCs w:val="26"/>
        </w:rPr>
      </w:pPr>
    </w:p>
    <w:tbl>
      <w:tblPr>
        <w:tblStyle w:val="ab"/>
        <w:tblW w:w="0" w:type="auto"/>
        <w:tblInd w:w="108" w:type="dxa"/>
        <w:tblLook w:val="04A0"/>
      </w:tblPr>
      <w:tblGrid>
        <w:gridCol w:w="1396"/>
        <w:gridCol w:w="886"/>
        <w:gridCol w:w="1072"/>
        <w:gridCol w:w="1072"/>
        <w:gridCol w:w="1106"/>
        <w:gridCol w:w="1010"/>
        <w:gridCol w:w="774"/>
        <w:gridCol w:w="956"/>
        <w:gridCol w:w="1191"/>
      </w:tblGrid>
      <w:tr w:rsidR="000E6D09" w:rsidRPr="00337E32" w:rsidTr="00530E77">
        <w:trPr>
          <w:trHeight w:val="2651"/>
        </w:trPr>
        <w:tc>
          <w:tcPr>
            <w:tcW w:w="1133"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Кафедра</w:t>
            </w:r>
          </w:p>
        </w:tc>
        <w:tc>
          <w:tcPr>
            <w:tcW w:w="1110"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 xml:space="preserve">Фактическая </w:t>
            </w:r>
          </w:p>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численность</w:t>
            </w:r>
          </w:p>
        </w:tc>
        <w:tc>
          <w:tcPr>
            <w:tcW w:w="1119"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Учебная работа</w:t>
            </w:r>
          </w:p>
        </w:tc>
        <w:tc>
          <w:tcPr>
            <w:tcW w:w="1119"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Учебно-методическая работа</w:t>
            </w:r>
          </w:p>
        </w:tc>
        <w:tc>
          <w:tcPr>
            <w:tcW w:w="1311"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Научно-исследовательская работа</w:t>
            </w:r>
          </w:p>
        </w:tc>
        <w:tc>
          <w:tcPr>
            <w:tcW w:w="1365"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Воспитательная</w:t>
            </w:r>
          </w:p>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работа</w:t>
            </w:r>
          </w:p>
        </w:tc>
        <w:tc>
          <w:tcPr>
            <w:tcW w:w="1529"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Организационно-распорядительная работа</w:t>
            </w:r>
          </w:p>
        </w:tc>
        <w:tc>
          <w:tcPr>
            <w:tcW w:w="1067" w:type="dxa"/>
            <w:tcBorders>
              <w:top w:val="single" w:sz="4" w:space="0" w:color="auto"/>
              <w:left w:val="single" w:sz="4" w:space="0" w:color="auto"/>
              <w:bottom w:val="single" w:sz="4" w:space="0" w:color="auto"/>
              <w:right w:val="single" w:sz="4" w:space="0" w:color="auto"/>
            </w:tcBorders>
            <w:textDirection w:val="btLr"/>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Средняя нагрузка</w:t>
            </w:r>
          </w:p>
        </w:tc>
        <w:tc>
          <w:tcPr>
            <w:tcW w:w="1128" w:type="dxa"/>
            <w:tcBorders>
              <w:top w:val="single" w:sz="4" w:space="0" w:color="auto"/>
              <w:left w:val="single" w:sz="4" w:space="0" w:color="auto"/>
              <w:bottom w:val="single" w:sz="4" w:space="0" w:color="auto"/>
              <w:right w:val="single" w:sz="4" w:space="0" w:color="auto"/>
            </w:tcBorders>
            <w:textDirection w:val="btLr"/>
            <w:vAlign w:val="center"/>
            <w:hideMark/>
          </w:tcPr>
          <w:p w:rsidR="000E6D09" w:rsidRPr="00337E32" w:rsidRDefault="000E6D09" w:rsidP="00530E77">
            <w:pPr>
              <w:widowControl w:val="0"/>
              <w:tabs>
                <w:tab w:val="left" w:pos="993"/>
              </w:tabs>
              <w:ind w:left="113" w:right="113"/>
              <w:jc w:val="center"/>
              <w:rPr>
                <w:rFonts w:cs="Times New Roman"/>
                <w:b/>
                <w:bCs/>
                <w:sz w:val="26"/>
                <w:szCs w:val="26"/>
              </w:rPr>
            </w:pPr>
            <w:r w:rsidRPr="00337E32">
              <w:rPr>
                <w:rFonts w:cs="Times New Roman"/>
                <w:b/>
                <w:bCs/>
                <w:sz w:val="26"/>
                <w:szCs w:val="26"/>
              </w:rPr>
              <w:t>Итого</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ИННЛС ПОД УИС</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7,75</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4409,6</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2367</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lang w:val="en-US"/>
              </w:rPr>
              <w:t>2125</w:t>
            </w:r>
            <w:r w:rsidRPr="00337E32">
              <w:rPr>
                <w:rFonts w:cs="Times New Roman"/>
                <w:sz w:val="26"/>
                <w:szCs w:val="26"/>
              </w:rPr>
              <w:t>,3</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236,6</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180</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1202,4</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9318,5</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ООРД</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6</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1288</w:t>
            </w:r>
            <w:r w:rsidRPr="00337E32">
              <w:rPr>
                <w:rFonts w:cs="Times New Roman"/>
                <w:sz w:val="26"/>
                <w:szCs w:val="26"/>
              </w:rPr>
              <w:t>,</w:t>
            </w:r>
            <w:r w:rsidRPr="00337E32">
              <w:rPr>
                <w:rFonts w:cs="Times New Roman"/>
                <w:sz w:val="26"/>
                <w:szCs w:val="26"/>
                <w:lang w:val="en-US"/>
              </w:rPr>
              <w:t>2</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1511,7</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2052,4</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209,1</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134</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865,9</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5159,4</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ОИН</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4,25</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2081,9</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2348,3</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1520,25</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122</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200</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1475,9</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6272,45</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ОКСПиВР</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6</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2248,1</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3317,6</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2349,1</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289,2</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172</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1396,0</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8376</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lang w:val="en-US"/>
              </w:rPr>
            </w:pPr>
            <w:r w:rsidRPr="00337E32">
              <w:rPr>
                <w:rFonts w:cs="Times New Roman"/>
                <w:sz w:val="26"/>
                <w:szCs w:val="26"/>
                <w:lang w:val="en-US"/>
              </w:rPr>
              <w:t>СБиТСП</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5</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lang w:val="en-US"/>
              </w:rPr>
              <w:t>27</w:t>
            </w:r>
            <w:r w:rsidRPr="00337E32">
              <w:rPr>
                <w:rFonts w:cs="Times New Roman"/>
                <w:sz w:val="26"/>
                <w:szCs w:val="26"/>
              </w:rPr>
              <w:t>21,9</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1330,7</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1125,4</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430,5</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125</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1146,7</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5733,5</w:t>
            </w:r>
          </w:p>
        </w:tc>
      </w:tr>
      <w:tr w:rsidR="000E6D09" w:rsidRPr="00337E32" w:rsidTr="00530E77">
        <w:tc>
          <w:tcPr>
            <w:tcW w:w="1133"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sz w:val="26"/>
                <w:szCs w:val="26"/>
              </w:rPr>
            </w:pPr>
            <w:r w:rsidRPr="00337E32">
              <w:rPr>
                <w:rFonts w:cs="Times New Roman"/>
                <w:sz w:val="26"/>
                <w:szCs w:val="26"/>
              </w:rPr>
              <w:t>ИТОГО</w:t>
            </w:r>
          </w:p>
        </w:tc>
        <w:tc>
          <w:tcPr>
            <w:tcW w:w="1110"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29</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12749,7</w:t>
            </w:r>
          </w:p>
        </w:tc>
        <w:tc>
          <w:tcPr>
            <w:tcW w:w="111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10875,3</w:t>
            </w:r>
          </w:p>
        </w:tc>
        <w:tc>
          <w:tcPr>
            <w:tcW w:w="1311"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9172,45</w:t>
            </w:r>
          </w:p>
        </w:tc>
        <w:tc>
          <w:tcPr>
            <w:tcW w:w="1365"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1287,4</w:t>
            </w:r>
          </w:p>
        </w:tc>
        <w:tc>
          <w:tcPr>
            <w:tcW w:w="1529"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811</w:t>
            </w:r>
          </w:p>
        </w:tc>
        <w:tc>
          <w:tcPr>
            <w:tcW w:w="1067" w:type="dxa"/>
            <w:tcBorders>
              <w:top w:val="single" w:sz="4" w:space="0" w:color="auto"/>
              <w:left w:val="single" w:sz="4" w:space="0" w:color="auto"/>
              <w:bottom w:val="single" w:sz="4" w:space="0" w:color="auto"/>
              <w:right w:val="single" w:sz="4" w:space="0" w:color="auto"/>
            </w:tcBorders>
          </w:tcPr>
          <w:p w:rsidR="000E6D09" w:rsidRPr="00337E32" w:rsidRDefault="000E6D09" w:rsidP="00530E77">
            <w:pPr>
              <w:jc w:val="center"/>
              <w:rPr>
                <w:rFonts w:cs="Times New Roman"/>
                <w:b/>
                <w:sz w:val="26"/>
                <w:szCs w:val="26"/>
              </w:rPr>
            </w:pPr>
            <w:r w:rsidRPr="00337E32">
              <w:rPr>
                <w:rFonts w:cs="Times New Roman"/>
                <w:b/>
                <w:sz w:val="26"/>
                <w:szCs w:val="26"/>
              </w:rPr>
              <w:t>1203,3</w:t>
            </w:r>
          </w:p>
        </w:tc>
        <w:tc>
          <w:tcPr>
            <w:tcW w:w="1128" w:type="dxa"/>
            <w:tcBorders>
              <w:top w:val="single" w:sz="4" w:space="0" w:color="auto"/>
              <w:left w:val="single" w:sz="4" w:space="0" w:color="auto"/>
              <w:bottom w:val="single" w:sz="4" w:space="0" w:color="auto"/>
              <w:right w:val="single" w:sz="4" w:space="0" w:color="auto"/>
            </w:tcBorders>
            <w:vAlign w:val="center"/>
            <w:hideMark/>
          </w:tcPr>
          <w:p w:rsidR="000E6D09" w:rsidRPr="00337E32" w:rsidRDefault="000E6D09" w:rsidP="00530E77">
            <w:pPr>
              <w:jc w:val="center"/>
              <w:rPr>
                <w:rFonts w:cs="Times New Roman"/>
                <w:b/>
                <w:sz w:val="26"/>
                <w:szCs w:val="26"/>
              </w:rPr>
            </w:pPr>
            <w:r w:rsidRPr="00337E32">
              <w:rPr>
                <w:rFonts w:cs="Times New Roman"/>
                <w:b/>
                <w:sz w:val="26"/>
                <w:szCs w:val="26"/>
              </w:rPr>
              <w:t>34895,85</w:t>
            </w:r>
          </w:p>
        </w:tc>
      </w:tr>
    </w:tbl>
    <w:p w:rsidR="000E6D09" w:rsidRPr="00337E32" w:rsidRDefault="000E6D09" w:rsidP="000E6D09">
      <w:pPr>
        <w:widowControl w:val="0"/>
        <w:tabs>
          <w:tab w:val="left" w:pos="993"/>
        </w:tabs>
        <w:ind w:firstLine="709"/>
        <w:contextualSpacing/>
        <w:jc w:val="center"/>
        <w:rPr>
          <w:color w:val="000000" w:themeColor="text1"/>
          <w:sz w:val="26"/>
          <w:szCs w:val="26"/>
        </w:rPr>
      </w:pPr>
    </w:p>
    <w:p w:rsidR="000E6D09" w:rsidRPr="00337E32" w:rsidRDefault="000E6D09" w:rsidP="000E6D09">
      <w:pPr>
        <w:widowControl w:val="0"/>
        <w:tabs>
          <w:tab w:val="left" w:pos="993"/>
        </w:tabs>
        <w:ind w:firstLine="709"/>
        <w:contextualSpacing/>
        <w:jc w:val="both"/>
        <w:rPr>
          <w:color w:val="000000" w:themeColor="text1"/>
          <w:sz w:val="26"/>
          <w:szCs w:val="26"/>
        </w:rPr>
      </w:pPr>
      <w:r w:rsidRPr="00337E32">
        <w:rPr>
          <w:color w:val="000000" w:themeColor="text1"/>
          <w:sz w:val="26"/>
          <w:szCs w:val="26"/>
        </w:rPr>
        <w:t>Общий объем учебной нагрузки в Институте за 2020 год составил 12 749,7 часа. (АППГ – 20289,9 час.). Средняя учебная нагрузка на преподавателя составила 439,6 (АППГ - 677,24) часа (АППГ – 685,54 часов). Общая нагрузка по Институту составила 34</w:t>
      </w:r>
      <w:r w:rsidR="00AC08B5">
        <w:rPr>
          <w:color w:val="000000" w:themeColor="text1"/>
          <w:sz w:val="26"/>
          <w:szCs w:val="26"/>
        </w:rPr>
        <w:t> </w:t>
      </w:r>
      <w:r w:rsidRPr="00337E32">
        <w:rPr>
          <w:color w:val="000000" w:themeColor="text1"/>
          <w:sz w:val="26"/>
          <w:szCs w:val="26"/>
        </w:rPr>
        <w:t>895,85 часов (АППГ -35</w:t>
      </w:r>
      <w:r w:rsidR="00AC08B5">
        <w:rPr>
          <w:color w:val="000000" w:themeColor="text1"/>
          <w:sz w:val="26"/>
          <w:szCs w:val="26"/>
        </w:rPr>
        <w:t> </w:t>
      </w:r>
      <w:r w:rsidRPr="00337E32">
        <w:rPr>
          <w:color w:val="000000" w:themeColor="text1"/>
          <w:sz w:val="26"/>
          <w:szCs w:val="26"/>
        </w:rPr>
        <w:t>242,8). Средняя нагрузка по институту составила</w:t>
      </w:r>
      <w:r w:rsidR="00AC08B5">
        <w:rPr>
          <w:color w:val="000000" w:themeColor="text1"/>
          <w:sz w:val="26"/>
          <w:szCs w:val="26"/>
        </w:rPr>
        <w:t xml:space="preserve"> </w:t>
      </w:r>
      <w:r w:rsidRPr="00337E32">
        <w:rPr>
          <w:color w:val="000000" w:themeColor="text1"/>
          <w:sz w:val="26"/>
          <w:szCs w:val="26"/>
        </w:rPr>
        <w:t>1203,3 часов (АППГ</w:t>
      </w:r>
      <w:r w:rsidR="00AC08B5">
        <w:rPr>
          <w:color w:val="000000" w:themeColor="text1"/>
          <w:sz w:val="26"/>
          <w:szCs w:val="26"/>
        </w:rPr>
        <w:t xml:space="preserve"> </w:t>
      </w:r>
      <w:r w:rsidRPr="00337E32">
        <w:rPr>
          <w:color w:val="000000" w:themeColor="text1"/>
          <w:sz w:val="26"/>
          <w:szCs w:val="26"/>
        </w:rPr>
        <w:t>-</w:t>
      </w:r>
      <w:r w:rsidR="00AC08B5">
        <w:rPr>
          <w:color w:val="000000" w:themeColor="text1"/>
          <w:sz w:val="26"/>
          <w:szCs w:val="26"/>
        </w:rPr>
        <w:t xml:space="preserve"> </w:t>
      </w:r>
      <w:r w:rsidRPr="00337E32">
        <w:rPr>
          <w:color w:val="000000" w:themeColor="text1"/>
          <w:sz w:val="26"/>
          <w:szCs w:val="26"/>
        </w:rPr>
        <w:t>1174,8).</w:t>
      </w: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 xml:space="preserve">В течение 2020 года преподавательским составом Института были выполнены работы по подготовке: </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10 (АППГ – 17) дополнительных профессиональных программ;</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22 (АППГ – 36)</w:t>
      </w:r>
      <w:r>
        <w:rPr>
          <w:color w:val="000000" w:themeColor="text1"/>
          <w:sz w:val="26"/>
          <w:szCs w:val="26"/>
        </w:rPr>
        <w:t xml:space="preserve"> </w:t>
      </w:r>
      <w:r w:rsidR="000E6D09" w:rsidRPr="00337E32">
        <w:rPr>
          <w:color w:val="000000" w:themeColor="text1"/>
          <w:sz w:val="26"/>
          <w:szCs w:val="26"/>
        </w:rPr>
        <w:t>УМК;</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19 (АППГ – 1) фондовой лекции;</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52 (АППГ – 135) конспектов лекций;</w:t>
      </w:r>
    </w:p>
    <w:p w:rsidR="00AC08B5"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46 (АППГ – 60) материалов для мультимедийного сопровождения лекционных занятий;</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70 (АППГ – 178) учебно-методических материалов для проведения семинарских и практических занятий;</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29 (АППГ – 124) материалов для проведения самостоятельной работы слушателей;</w:t>
      </w:r>
    </w:p>
    <w:p w:rsidR="00AC08B5"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 xml:space="preserve">2 (АППГ – 1) сценария для подготовки учебного фильма; </w:t>
      </w:r>
    </w:p>
    <w:p w:rsidR="000E6D09" w:rsidRPr="00337E32" w:rsidRDefault="00AC08B5" w:rsidP="000E6D09">
      <w:pPr>
        <w:widowControl w:val="0"/>
        <w:ind w:firstLine="709"/>
        <w:contextualSpacing/>
        <w:jc w:val="both"/>
        <w:rPr>
          <w:color w:val="000000" w:themeColor="text1"/>
          <w:sz w:val="26"/>
          <w:szCs w:val="26"/>
        </w:rPr>
      </w:pPr>
      <w:r>
        <w:rPr>
          <w:color w:val="000000" w:themeColor="text1"/>
          <w:sz w:val="26"/>
          <w:szCs w:val="26"/>
        </w:rPr>
        <w:t>- </w:t>
      </w:r>
      <w:r w:rsidR="000E6D09" w:rsidRPr="00337E32">
        <w:rPr>
          <w:color w:val="000000" w:themeColor="text1"/>
          <w:sz w:val="26"/>
          <w:szCs w:val="26"/>
        </w:rPr>
        <w:t>учебно-методические материалы для реализации программы с применением дистанционных образовательных технологий.</w:t>
      </w:r>
    </w:p>
    <w:p w:rsidR="000E6D09" w:rsidRPr="00337E32" w:rsidRDefault="000E6D09" w:rsidP="000E6D09">
      <w:pPr>
        <w:ind w:firstLine="709"/>
        <w:jc w:val="both"/>
        <w:rPr>
          <w:sz w:val="26"/>
          <w:szCs w:val="26"/>
        </w:rPr>
      </w:pPr>
      <w:r w:rsidRPr="00337E32">
        <w:rPr>
          <w:sz w:val="26"/>
          <w:szCs w:val="26"/>
        </w:rPr>
        <w:t>В течение 2020 года осуществлялся контроль за проведением учебных занятий в соответствии с расписанием. В отчетном периоде сбоя времени начала и окончания занятий не выявлено, срывов и переносов занятий по неуважительным причинам допущено не было.</w:t>
      </w:r>
    </w:p>
    <w:p w:rsidR="000E6D09" w:rsidRPr="00337E32" w:rsidRDefault="000E6D09" w:rsidP="000E6D09">
      <w:pPr>
        <w:ind w:firstLine="709"/>
        <w:jc w:val="both"/>
        <w:rPr>
          <w:sz w:val="26"/>
          <w:szCs w:val="26"/>
        </w:rPr>
      </w:pPr>
      <w:r w:rsidRPr="00337E32">
        <w:rPr>
          <w:sz w:val="26"/>
          <w:szCs w:val="26"/>
        </w:rPr>
        <w:t>Занятия проводились преподавательским составом как в очной форме, так и с использованием электронной информационно-образовательной среды Института в рамках реализации образовательных программ с применением дистанционных образовательных технологий</w:t>
      </w:r>
      <w:r w:rsidR="00AC08B5">
        <w:rPr>
          <w:sz w:val="26"/>
          <w:szCs w:val="26"/>
        </w:rPr>
        <w:t>.</w:t>
      </w:r>
    </w:p>
    <w:p w:rsidR="000E6D09" w:rsidRPr="00337E32" w:rsidRDefault="000E6D09" w:rsidP="000E6D09">
      <w:pPr>
        <w:ind w:firstLine="709"/>
        <w:jc w:val="both"/>
        <w:rPr>
          <w:sz w:val="26"/>
          <w:szCs w:val="26"/>
        </w:rPr>
      </w:pPr>
      <w:r w:rsidRPr="00337E32">
        <w:rPr>
          <w:sz w:val="26"/>
          <w:szCs w:val="26"/>
        </w:rPr>
        <w:t>Всего в 2020 году проведено занятий:</w:t>
      </w:r>
    </w:p>
    <w:p w:rsidR="000E6D09" w:rsidRPr="00337E32" w:rsidRDefault="000E6D09" w:rsidP="000E6D09">
      <w:pPr>
        <w:ind w:firstLine="709"/>
        <w:jc w:val="both"/>
        <w:rPr>
          <w:sz w:val="26"/>
          <w:szCs w:val="26"/>
        </w:rPr>
      </w:pPr>
      <w:r w:rsidRPr="00337E32">
        <w:rPr>
          <w:sz w:val="26"/>
          <w:szCs w:val="26"/>
        </w:rPr>
        <w:t>-</w:t>
      </w:r>
      <w:r w:rsidR="00AC08B5">
        <w:rPr>
          <w:sz w:val="26"/>
          <w:szCs w:val="26"/>
        </w:rPr>
        <w:t> </w:t>
      </w:r>
      <w:r w:rsidRPr="00337E32">
        <w:rPr>
          <w:sz w:val="26"/>
          <w:szCs w:val="26"/>
        </w:rPr>
        <w:t>очно – 1757;</w:t>
      </w:r>
    </w:p>
    <w:p w:rsidR="000E6D09" w:rsidRPr="00337E32" w:rsidRDefault="000E6D09" w:rsidP="000E6D09">
      <w:pPr>
        <w:ind w:firstLine="709"/>
        <w:jc w:val="both"/>
        <w:rPr>
          <w:sz w:val="26"/>
          <w:szCs w:val="26"/>
        </w:rPr>
      </w:pPr>
      <w:r w:rsidRPr="00337E32">
        <w:rPr>
          <w:sz w:val="26"/>
          <w:szCs w:val="26"/>
        </w:rPr>
        <w:lastRenderedPageBreak/>
        <w:t>-</w:t>
      </w:r>
      <w:r w:rsidR="00AC08B5">
        <w:rPr>
          <w:sz w:val="26"/>
          <w:szCs w:val="26"/>
        </w:rPr>
        <w:t> </w:t>
      </w:r>
      <w:r w:rsidRPr="00337E32">
        <w:rPr>
          <w:sz w:val="26"/>
          <w:szCs w:val="26"/>
        </w:rPr>
        <w:t>онлайн в режиме видеоконференцсвязи – 200;</w:t>
      </w:r>
    </w:p>
    <w:p w:rsidR="000E6D09" w:rsidRPr="00337E32" w:rsidRDefault="000E6D09" w:rsidP="000E6D09">
      <w:pPr>
        <w:ind w:firstLine="709"/>
        <w:jc w:val="both"/>
        <w:rPr>
          <w:sz w:val="26"/>
          <w:szCs w:val="26"/>
        </w:rPr>
      </w:pPr>
      <w:r w:rsidRPr="00337E32">
        <w:rPr>
          <w:sz w:val="26"/>
          <w:szCs w:val="26"/>
        </w:rPr>
        <w:t>-</w:t>
      </w:r>
      <w:r w:rsidR="00AC08B5">
        <w:rPr>
          <w:sz w:val="26"/>
          <w:szCs w:val="26"/>
        </w:rPr>
        <w:t> </w:t>
      </w:r>
      <w:r w:rsidRPr="00337E32">
        <w:rPr>
          <w:sz w:val="26"/>
          <w:szCs w:val="26"/>
        </w:rPr>
        <w:t>оффлайн с использованием электронной информационно-образовательной среды Института – 330.</w:t>
      </w:r>
    </w:p>
    <w:p w:rsidR="000E6D09" w:rsidRPr="00337E32" w:rsidRDefault="000E6D09" w:rsidP="000E6D09">
      <w:pPr>
        <w:ind w:firstLine="709"/>
        <w:jc w:val="both"/>
        <w:rPr>
          <w:sz w:val="26"/>
          <w:szCs w:val="26"/>
        </w:rPr>
      </w:pPr>
      <w:r w:rsidRPr="00337E32">
        <w:rPr>
          <w:sz w:val="26"/>
          <w:szCs w:val="26"/>
        </w:rPr>
        <w:t>В связи с риском распространения коронавирусной инфекции COVID-19 с мая по декабрь 2020 года профессиональное обучение граждан, впервые принятых на службу в уголовно-исполнительной системе Российской Федерации, проводилось в сетевой форме, предполагающей обучение слушателей по месту прохождения службы без прибытия в образовательную организацию. Преподавательским составом Института осуществлялась проверка работ, а также промежуточная и итоговая аттестация слушателей в режиме видеоконференцсвязи. Всего по программам профессионального обучения прошли обучение 538 слушателей, которые предоставили на проверку 18</w:t>
      </w:r>
      <w:r w:rsidR="00AC08B5">
        <w:rPr>
          <w:sz w:val="26"/>
          <w:szCs w:val="26"/>
        </w:rPr>
        <w:t> </w:t>
      </w:r>
      <w:r w:rsidRPr="00337E32">
        <w:rPr>
          <w:sz w:val="26"/>
          <w:szCs w:val="26"/>
        </w:rPr>
        <w:t>950 работ.</w:t>
      </w:r>
    </w:p>
    <w:p w:rsidR="000E6D09" w:rsidRPr="00337E32" w:rsidRDefault="000E6D09" w:rsidP="000E6D09">
      <w:pPr>
        <w:ind w:firstLine="709"/>
        <w:jc w:val="both"/>
        <w:rPr>
          <w:sz w:val="26"/>
          <w:szCs w:val="26"/>
        </w:rPr>
      </w:pPr>
      <w:r w:rsidRPr="00337E32">
        <w:rPr>
          <w:sz w:val="26"/>
          <w:szCs w:val="26"/>
        </w:rPr>
        <w:t>В 2020 году на кафедре организации исполнения наказаний проведено 4 заседания итоговых аттестационных комиссий по дополнительным профессиональным программам – программам повышения квалификации:</w:t>
      </w:r>
    </w:p>
    <w:p w:rsidR="000E6D09" w:rsidRPr="00337E32" w:rsidRDefault="000E6D09" w:rsidP="000E6D09">
      <w:pPr>
        <w:ind w:firstLine="709"/>
        <w:jc w:val="both"/>
        <w:rPr>
          <w:sz w:val="26"/>
          <w:szCs w:val="26"/>
        </w:rPr>
      </w:pPr>
      <w:r w:rsidRPr="00337E32">
        <w:rPr>
          <w:sz w:val="26"/>
          <w:szCs w:val="26"/>
        </w:rPr>
        <w:t>«Обеспечение безопасности в учреждениях и органах УИС»;</w:t>
      </w:r>
    </w:p>
    <w:p w:rsidR="000E6D09" w:rsidRPr="00337E32" w:rsidRDefault="000E6D09" w:rsidP="000E6D09">
      <w:pPr>
        <w:ind w:firstLine="709"/>
        <w:jc w:val="both"/>
        <w:rPr>
          <w:sz w:val="26"/>
          <w:szCs w:val="26"/>
        </w:rPr>
      </w:pPr>
      <w:r w:rsidRPr="00337E32">
        <w:rPr>
          <w:sz w:val="26"/>
          <w:szCs w:val="26"/>
        </w:rPr>
        <w:t>«Обеспечение безопасности в следственных изоляторах и тюрьмах»;</w:t>
      </w:r>
    </w:p>
    <w:p w:rsidR="000E6D09" w:rsidRPr="00337E32" w:rsidRDefault="000E6D09" w:rsidP="000E6D09">
      <w:pPr>
        <w:ind w:firstLine="709"/>
        <w:jc w:val="both"/>
        <w:rPr>
          <w:sz w:val="26"/>
          <w:szCs w:val="26"/>
        </w:rPr>
      </w:pPr>
      <w:r w:rsidRPr="00337E32">
        <w:rPr>
          <w:sz w:val="26"/>
          <w:szCs w:val="26"/>
        </w:rPr>
        <w:t>«Проведение переговоров при осложнении оперативной обстановки при возникновении ЧО в учреждениях УИС»;</w:t>
      </w:r>
    </w:p>
    <w:p w:rsidR="000E6D09" w:rsidRPr="00337E32" w:rsidRDefault="000E6D09" w:rsidP="000E6D09">
      <w:pPr>
        <w:ind w:firstLine="709"/>
        <w:jc w:val="both"/>
        <w:rPr>
          <w:sz w:val="26"/>
          <w:szCs w:val="26"/>
        </w:rPr>
      </w:pPr>
      <w:r w:rsidRPr="00337E32">
        <w:rPr>
          <w:sz w:val="26"/>
          <w:szCs w:val="26"/>
        </w:rPr>
        <w:t>«Организация переговоров при осложнении оперативной обстановки при возникновении ЧО в учреждениях УИС».</w:t>
      </w:r>
    </w:p>
    <w:p w:rsidR="000E6D09" w:rsidRPr="00337E32" w:rsidRDefault="000E6D09" w:rsidP="000E6D09">
      <w:pPr>
        <w:ind w:firstLine="709"/>
        <w:jc w:val="both"/>
        <w:rPr>
          <w:sz w:val="26"/>
          <w:szCs w:val="26"/>
        </w:rPr>
      </w:pPr>
      <w:r w:rsidRPr="00337E32">
        <w:rPr>
          <w:sz w:val="26"/>
          <w:szCs w:val="26"/>
        </w:rPr>
        <w:t>Средний балл по итоговым аттестациям составил:</w:t>
      </w:r>
    </w:p>
    <w:p w:rsidR="000E6D09" w:rsidRPr="00337E32" w:rsidRDefault="000E6D09" w:rsidP="000E6D09">
      <w:pPr>
        <w:ind w:firstLine="709"/>
        <w:jc w:val="both"/>
        <w:rPr>
          <w:sz w:val="26"/>
          <w:szCs w:val="26"/>
        </w:rPr>
      </w:pPr>
      <w:r w:rsidRPr="00337E32">
        <w:rPr>
          <w:sz w:val="26"/>
          <w:szCs w:val="26"/>
        </w:rPr>
        <w:t xml:space="preserve">«Обеспечение безопасности в учреждениях и органах УИС» - 4,6. </w:t>
      </w:r>
    </w:p>
    <w:p w:rsidR="000E6D09" w:rsidRPr="00337E32" w:rsidRDefault="000E6D09" w:rsidP="000E6D09">
      <w:pPr>
        <w:ind w:firstLine="709"/>
        <w:jc w:val="both"/>
        <w:rPr>
          <w:sz w:val="26"/>
          <w:szCs w:val="26"/>
        </w:rPr>
      </w:pPr>
      <w:r w:rsidRPr="00337E32">
        <w:rPr>
          <w:sz w:val="26"/>
          <w:szCs w:val="26"/>
        </w:rPr>
        <w:t>«Обеспечение безопасности в следственных изоляторах и тюрьмах» - 4,4.</w:t>
      </w:r>
    </w:p>
    <w:p w:rsidR="000E6D09" w:rsidRPr="00337E32" w:rsidRDefault="000E6D09" w:rsidP="000E6D09">
      <w:pPr>
        <w:tabs>
          <w:tab w:val="left" w:pos="993"/>
        </w:tabs>
        <w:ind w:firstLine="709"/>
        <w:jc w:val="both"/>
        <w:rPr>
          <w:sz w:val="26"/>
          <w:szCs w:val="26"/>
        </w:rPr>
      </w:pPr>
      <w:r w:rsidRPr="00337E32">
        <w:rPr>
          <w:sz w:val="26"/>
          <w:szCs w:val="26"/>
        </w:rPr>
        <w:t>«Проведение переговоров при осложнении оперативной обстановки при возникновении ЧО в учреждениях УИС» - 5;</w:t>
      </w:r>
    </w:p>
    <w:p w:rsidR="000E6D09" w:rsidRPr="00337E32" w:rsidRDefault="000E6D09" w:rsidP="000E6D09">
      <w:pPr>
        <w:tabs>
          <w:tab w:val="left" w:pos="993"/>
        </w:tabs>
        <w:ind w:firstLine="709"/>
        <w:jc w:val="both"/>
        <w:rPr>
          <w:sz w:val="26"/>
          <w:szCs w:val="26"/>
        </w:rPr>
      </w:pPr>
      <w:r w:rsidRPr="00337E32">
        <w:rPr>
          <w:sz w:val="26"/>
          <w:szCs w:val="26"/>
        </w:rPr>
        <w:t>«Организация переговоров при осложнении оперативной обстановки при возникновении ЧО в учреждениях УИС» - 5.</w:t>
      </w:r>
    </w:p>
    <w:p w:rsidR="000E6D09" w:rsidRPr="00337E32" w:rsidRDefault="000E6D09" w:rsidP="000E6D09">
      <w:pPr>
        <w:tabs>
          <w:tab w:val="left" w:pos="993"/>
        </w:tabs>
        <w:ind w:firstLine="709"/>
        <w:jc w:val="both"/>
        <w:rPr>
          <w:sz w:val="26"/>
          <w:szCs w:val="26"/>
        </w:rPr>
      </w:pPr>
      <w:r w:rsidRPr="00337E32">
        <w:rPr>
          <w:sz w:val="26"/>
          <w:szCs w:val="26"/>
        </w:rPr>
        <w:t>По итогам заседания ИАК во всех случая</w:t>
      </w:r>
      <w:r w:rsidR="00AC08B5">
        <w:rPr>
          <w:sz w:val="26"/>
          <w:szCs w:val="26"/>
        </w:rPr>
        <w:t>х</w:t>
      </w:r>
      <w:r w:rsidRPr="00337E32">
        <w:rPr>
          <w:sz w:val="26"/>
          <w:szCs w:val="26"/>
        </w:rPr>
        <w:t xml:space="preserve"> даны рекомендации по дальнейшему изучения нормативных правовых актов и литературы по вопросам, вызвавшим затруднения на итоговых аттестациях.</w:t>
      </w:r>
    </w:p>
    <w:p w:rsidR="000E6D09" w:rsidRPr="00337E32" w:rsidRDefault="000E6D09" w:rsidP="000E6D09">
      <w:pPr>
        <w:ind w:firstLine="709"/>
        <w:jc w:val="both"/>
        <w:rPr>
          <w:sz w:val="26"/>
          <w:szCs w:val="26"/>
        </w:rPr>
      </w:pPr>
      <w:r w:rsidRPr="00337E32">
        <w:rPr>
          <w:sz w:val="26"/>
          <w:szCs w:val="26"/>
        </w:rPr>
        <w:t>В 2020 году на кафедре организации кадровой, социальной, психологической и воспитательной работы проведено 6 заседаний итоговых аттестационных комиссий по дополнительным профессиональным программам – пр</w:t>
      </w:r>
      <w:r w:rsidR="009D5EA5">
        <w:rPr>
          <w:sz w:val="26"/>
          <w:szCs w:val="26"/>
        </w:rPr>
        <w:t>ограммам повышения квалификации и профессиональной переподготовки:</w:t>
      </w:r>
    </w:p>
    <w:p w:rsidR="000E6D09" w:rsidRPr="00337E32" w:rsidRDefault="000E6D09" w:rsidP="000E6D09">
      <w:pPr>
        <w:ind w:firstLine="709"/>
        <w:jc w:val="both"/>
        <w:rPr>
          <w:sz w:val="26"/>
          <w:szCs w:val="26"/>
        </w:rPr>
      </w:pPr>
      <w:r w:rsidRPr="00337E32">
        <w:rPr>
          <w:sz w:val="26"/>
          <w:szCs w:val="26"/>
        </w:rPr>
        <w:t>«Организация воспитательной и социальной работы с личным составом учреждений и органов УИС»;</w:t>
      </w:r>
    </w:p>
    <w:p w:rsidR="000E6D09" w:rsidRPr="00337E32" w:rsidRDefault="000E6D09" w:rsidP="000E6D09">
      <w:pPr>
        <w:ind w:firstLine="709"/>
        <w:jc w:val="both"/>
        <w:rPr>
          <w:sz w:val="26"/>
          <w:szCs w:val="26"/>
        </w:rPr>
      </w:pPr>
      <w:r w:rsidRPr="00337E32">
        <w:rPr>
          <w:sz w:val="26"/>
          <w:szCs w:val="26"/>
        </w:rPr>
        <w:t>«Психология и педагогика девиантного поведения»;</w:t>
      </w:r>
    </w:p>
    <w:p w:rsidR="000E6D09" w:rsidRPr="00337E32" w:rsidRDefault="000E6D09" w:rsidP="000E6D09">
      <w:pPr>
        <w:ind w:firstLine="709"/>
        <w:jc w:val="both"/>
        <w:rPr>
          <w:sz w:val="26"/>
          <w:szCs w:val="26"/>
        </w:rPr>
      </w:pPr>
      <w:r w:rsidRPr="00337E32">
        <w:rPr>
          <w:sz w:val="26"/>
          <w:szCs w:val="26"/>
        </w:rPr>
        <w:t>«Психокоррекция аддиктивного поведения»;</w:t>
      </w:r>
    </w:p>
    <w:p w:rsidR="000E6D09" w:rsidRPr="00337E32" w:rsidRDefault="000E6D09" w:rsidP="000E6D09">
      <w:pPr>
        <w:ind w:firstLine="709"/>
        <w:jc w:val="both"/>
        <w:rPr>
          <w:sz w:val="26"/>
          <w:szCs w:val="26"/>
        </w:rPr>
      </w:pPr>
      <w:r w:rsidRPr="00337E32">
        <w:rPr>
          <w:sz w:val="26"/>
          <w:szCs w:val="26"/>
        </w:rPr>
        <w:t>«Организация кадровой работы в учреждениях и органах УИС»;</w:t>
      </w:r>
    </w:p>
    <w:p w:rsidR="000E6D09" w:rsidRPr="00337E32" w:rsidRDefault="000E6D09" w:rsidP="000E6D09">
      <w:pPr>
        <w:ind w:firstLine="709"/>
        <w:jc w:val="both"/>
        <w:rPr>
          <w:sz w:val="26"/>
          <w:szCs w:val="26"/>
        </w:rPr>
      </w:pPr>
      <w:r w:rsidRPr="00337E32">
        <w:rPr>
          <w:sz w:val="26"/>
          <w:szCs w:val="26"/>
        </w:rPr>
        <w:t>«Психокоррекционная работа с сотрудниками и осужденными»;</w:t>
      </w:r>
    </w:p>
    <w:p w:rsidR="000E6D09" w:rsidRPr="00337E32" w:rsidRDefault="000E6D09" w:rsidP="000E6D09">
      <w:pPr>
        <w:ind w:firstLine="709"/>
        <w:jc w:val="both"/>
        <w:rPr>
          <w:sz w:val="26"/>
          <w:szCs w:val="26"/>
        </w:rPr>
      </w:pPr>
      <w:r w:rsidRPr="00896012">
        <w:rPr>
          <w:sz w:val="26"/>
          <w:szCs w:val="26"/>
        </w:rPr>
        <w:t>«Понятия и правовые основы применения программ восстановительного</w:t>
      </w:r>
      <w:r w:rsidRPr="00337E32">
        <w:rPr>
          <w:sz w:val="26"/>
          <w:szCs w:val="26"/>
        </w:rPr>
        <w:t xml:space="preserve"> правосудия (медиации) к несовершеннолетним подозреваемым, обвиняемым и осужденным»;</w:t>
      </w:r>
    </w:p>
    <w:p w:rsidR="000E6D09" w:rsidRPr="00337E32" w:rsidRDefault="000E6D09" w:rsidP="000E6D09">
      <w:pPr>
        <w:ind w:firstLine="709"/>
        <w:jc w:val="both"/>
        <w:rPr>
          <w:sz w:val="26"/>
          <w:szCs w:val="26"/>
        </w:rPr>
      </w:pPr>
      <w:r w:rsidRPr="00337E32">
        <w:rPr>
          <w:sz w:val="26"/>
          <w:szCs w:val="26"/>
        </w:rPr>
        <w:t>«Клиническая психология»</w:t>
      </w:r>
      <w:r w:rsidR="009D5EA5">
        <w:rPr>
          <w:sz w:val="26"/>
          <w:szCs w:val="26"/>
        </w:rPr>
        <w:t xml:space="preserve"> (профессиональная переподготовка)</w:t>
      </w:r>
      <w:r w:rsidRPr="00337E32">
        <w:rPr>
          <w:sz w:val="26"/>
          <w:szCs w:val="26"/>
        </w:rPr>
        <w:t>.</w:t>
      </w:r>
    </w:p>
    <w:p w:rsidR="000E6D09" w:rsidRPr="00337E32" w:rsidRDefault="000E6D09" w:rsidP="000E6D09">
      <w:pPr>
        <w:ind w:firstLine="709"/>
        <w:jc w:val="both"/>
        <w:rPr>
          <w:sz w:val="26"/>
          <w:szCs w:val="26"/>
        </w:rPr>
      </w:pPr>
      <w:r w:rsidRPr="00337E32">
        <w:rPr>
          <w:sz w:val="26"/>
          <w:szCs w:val="26"/>
        </w:rPr>
        <w:t>Средний балл по итоговым аттестациям составил:</w:t>
      </w:r>
    </w:p>
    <w:p w:rsidR="000E6D09" w:rsidRPr="00337E32" w:rsidRDefault="000E6D09" w:rsidP="000E6D09">
      <w:pPr>
        <w:ind w:firstLine="709"/>
        <w:jc w:val="both"/>
        <w:rPr>
          <w:sz w:val="26"/>
          <w:szCs w:val="26"/>
        </w:rPr>
      </w:pPr>
      <w:r w:rsidRPr="00337E32">
        <w:rPr>
          <w:sz w:val="26"/>
          <w:szCs w:val="26"/>
        </w:rPr>
        <w:t>«Организация воспитательной и социальной работы с личным составом учреждений и органов УИС» - 4,7;</w:t>
      </w:r>
    </w:p>
    <w:p w:rsidR="000E6D09" w:rsidRPr="00337E32" w:rsidRDefault="000E6D09" w:rsidP="000E6D09">
      <w:pPr>
        <w:ind w:firstLine="709"/>
        <w:jc w:val="both"/>
        <w:rPr>
          <w:sz w:val="26"/>
          <w:szCs w:val="26"/>
        </w:rPr>
      </w:pPr>
      <w:r w:rsidRPr="00337E32">
        <w:rPr>
          <w:sz w:val="26"/>
          <w:szCs w:val="26"/>
        </w:rPr>
        <w:t>«Психология и педагогика девиантного поведения» - 4,5;</w:t>
      </w:r>
    </w:p>
    <w:p w:rsidR="000E6D09" w:rsidRPr="00337E32" w:rsidRDefault="000E6D09" w:rsidP="000E6D09">
      <w:pPr>
        <w:ind w:firstLine="709"/>
        <w:jc w:val="both"/>
        <w:rPr>
          <w:sz w:val="26"/>
          <w:szCs w:val="26"/>
        </w:rPr>
      </w:pPr>
      <w:r w:rsidRPr="00337E32">
        <w:rPr>
          <w:sz w:val="26"/>
          <w:szCs w:val="26"/>
        </w:rPr>
        <w:lastRenderedPageBreak/>
        <w:t>«Психокоррекция аддиктивного поведения» (междисциплинарный зачет) - 100%;</w:t>
      </w:r>
    </w:p>
    <w:p w:rsidR="000E6D09" w:rsidRPr="00337E32" w:rsidRDefault="000E6D09" w:rsidP="000E6D09">
      <w:pPr>
        <w:ind w:firstLine="709"/>
        <w:jc w:val="both"/>
        <w:rPr>
          <w:sz w:val="26"/>
          <w:szCs w:val="26"/>
        </w:rPr>
      </w:pPr>
      <w:r w:rsidRPr="00337E32">
        <w:rPr>
          <w:sz w:val="26"/>
          <w:szCs w:val="26"/>
        </w:rPr>
        <w:t>«Организация кадровой работы в учреждениях и органах УИС» - 4,8;</w:t>
      </w:r>
    </w:p>
    <w:p w:rsidR="000E6D09" w:rsidRPr="00337E32" w:rsidRDefault="000E6D09" w:rsidP="000E6D09">
      <w:pPr>
        <w:ind w:firstLine="709"/>
        <w:jc w:val="both"/>
        <w:rPr>
          <w:sz w:val="26"/>
          <w:szCs w:val="26"/>
        </w:rPr>
      </w:pPr>
      <w:r w:rsidRPr="00337E32">
        <w:rPr>
          <w:sz w:val="26"/>
          <w:szCs w:val="26"/>
        </w:rPr>
        <w:t>«Психокоррекционная работа с сотрудниками и осужденными» (междисциплинарный зачет) - 100%;</w:t>
      </w:r>
    </w:p>
    <w:p w:rsidR="000E6D09" w:rsidRPr="00337E32" w:rsidRDefault="000E6D09" w:rsidP="000E6D09">
      <w:pPr>
        <w:ind w:firstLine="709"/>
        <w:jc w:val="both"/>
        <w:rPr>
          <w:sz w:val="26"/>
          <w:szCs w:val="26"/>
        </w:rPr>
      </w:pPr>
      <w:r w:rsidRPr="00337E32">
        <w:rPr>
          <w:sz w:val="26"/>
          <w:szCs w:val="26"/>
        </w:rPr>
        <w:t>«Понятия и правовые основы применения программ восстановительного правосудия (медиации) к несовершеннолетним подозреваемым, обвиняемым и осужденным» - 4,2;</w:t>
      </w:r>
    </w:p>
    <w:p w:rsidR="000E6D09" w:rsidRPr="00337E32" w:rsidRDefault="000E6D09" w:rsidP="000E6D09">
      <w:pPr>
        <w:ind w:firstLine="709"/>
        <w:jc w:val="both"/>
        <w:rPr>
          <w:sz w:val="26"/>
          <w:szCs w:val="26"/>
        </w:rPr>
      </w:pPr>
      <w:r w:rsidRPr="00337E32">
        <w:rPr>
          <w:sz w:val="26"/>
          <w:szCs w:val="26"/>
        </w:rPr>
        <w:t>«Клиническая психология» - 4,6</w:t>
      </w:r>
      <w:r w:rsidR="009D5EA5">
        <w:rPr>
          <w:sz w:val="26"/>
          <w:szCs w:val="26"/>
        </w:rPr>
        <w:t xml:space="preserve"> (профессиональная переподготовка)</w:t>
      </w:r>
      <w:r w:rsidRPr="00337E32">
        <w:rPr>
          <w:sz w:val="26"/>
          <w:szCs w:val="26"/>
        </w:rPr>
        <w:t>.</w:t>
      </w:r>
    </w:p>
    <w:p w:rsidR="000E6D09" w:rsidRPr="00337E32" w:rsidRDefault="000E6D09" w:rsidP="000E6D09">
      <w:pPr>
        <w:ind w:firstLine="709"/>
        <w:jc w:val="both"/>
        <w:rPr>
          <w:sz w:val="26"/>
          <w:szCs w:val="26"/>
        </w:rPr>
      </w:pPr>
      <w:r w:rsidRPr="00337E32">
        <w:rPr>
          <w:sz w:val="26"/>
          <w:szCs w:val="26"/>
        </w:rPr>
        <w:t>Результаты обучения показали, что общий уровень подготовки слушателей по всем программам соответствует планируемым результатам обучения. Ответы слушателей носили логически выстроенный характер, при раскрытии особенностей развития тех или иных профессиональных идей использовалась терминология, соответствующая конкретному периоду развития теории и практики, четко формулировались определения, отмечалась ярко выраженная личная точка зрения слушателя, при обязательном владении фактическим и проблемным материалом, полученным на лекционных, практических, семинарских занятиях, а также в ходе самостоятельной работы.</w:t>
      </w:r>
    </w:p>
    <w:p w:rsidR="000E6D09" w:rsidRPr="00337E32" w:rsidRDefault="000E6D09" w:rsidP="000E6D09">
      <w:pPr>
        <w:ind w:firstLine="709"/>
        <w:jc w:val="both"/>
        <w:rPr>
          <w:sz w:val="26"/>
          <w:szCs w:val="26"/>
        </w:rPr>
      </w:pPr>
      <w:r w:rsidRPr="00337E32">
        <w:rPr>
          <w:sz w:val="26"/>
          <w:szCs w:val="26"/>
        </w:rPr>
        <w:t>В 2020 году на кафедре исполнения наказаний, не связанных с лишением свободы, и правового обеспечения деятельности УИС проведено 13 заседаний итоговых аттестационных комиссий по дополнительным профессиональным программам – программам повышения квалификации:</w:t>
      </w:r>
    </w:p>
    <w:p w:rsidR="000E6D09" w:rsidRPr="00337E32" w:rsidRDefault="000E6D09" w:rsidP="000E6D09">
      <w:pPr>
        <w:ind w:firstLine="709"/>
        <w:jc w:val="both"/>
        <w:rPr>
          <w:sz w:val="26"/>
          <w:szCs w:val="26"/>
        </w:rPr>
      </w:pPr>
      <w:r w:rsidRPr="00337E32">
        <w:rPr>
          <w:sz w:val="26"/>
          <w:szCs w:val="26"/>
        </w:rPr>
        <w:t>«Управление государственными закупками в учреждениях и органах УИС»</w:t>
      </w:r>
      <w:r w:rsidR="009D5EA5">
        <w:rPr>
          <w:sz w:val="26"/>
          <w:szCs w:val="26"/>
        </w:rPr>
        <w:t>;</w:t>
      </w:r>
    </w:p>
    <w:p w:rsidR="000E6D09" w:rsidRPr="00337E32" w:rsidRDefault="000E6D09" w:rsidP="000E6D09">
      <w:pPr>
        <w:ind w:firstLine="709"/>
        <w:jc w:val="both"/>
        <w:rPr>
          <w:sz w:val="26"/>
          <w:szCs w:val="26"/>
        </w:rPr>
      </w:pPr>
      <w:r w:rsidRPr="00337E32">
        <w:rPr>
          <w:sz w:val="26"/>
          <w:szCs w:val="26"/>
        </w:rPr>
        <w:t>«Организация и ведомственный контроль за исполнением наказаний и мер уголовно-правового характера, не связанных с изоляцией осужденных от общества, а также осуществления контроля за подозреваемыми или обвиняемыми, в отношении которых избраны меры пресечения в виде запрета определенных действий, домашнего ареста, залога»</w:t>
      </w:r>
      <w:r w:rsidR="009D5EA5">
        <w:rPr>
          <w:sz w:val="26"/>
          <w:szCs w:val="26"/>
        </w:rPr>
        <w:t>;</w:t>
      </w:r>
    </w:p>
    <w:p w:rsidR="000E6D09" w:rsidRPr="00337E32" w:rsidRDefault="000E6D09" w:rsidP="000E6D09">
      <w:pPr>
        <w:ind w:firstLine="709"/>
        <w:jc w:val="both"/>
        <w:rPr>
          <w:sz w:val="26"/>
          <w:szCs w:val="26"/>
        </w:rPr>
      </w:pPr>
      <w:r w:rsidRPr="00337E32">
        <w:rPr>
          <w:sz w:val="26"/>
          <w:szCs w:val="26"/>
        </w:rPr>
        <w:t>«Организация исполнения наказаний и мер уголовно-правового характера, не связанных с изоляцией осужденных от общества, а также осуществления контроля за подозреваемыми или обвиняемыми, в отношении которых избраны меры пресечения в виде запрета определенных действий, домашнего ареста, залога»</w:t>
      </w:r>
      <w:r w:rsidR="009D5EA5">
        <w:rPr>
          <w:sz w:val="26"/>
          <w:szCs w:val="26"/>
        </w:rPr>
        <w:t>;</w:t>
      </w:r>
    </w:p>
    <w:p w:rsidR="000E6D09" w:rsidRPr="00337E32" w:rsidRDefault="000E6D09" w:rsidP="000E6D09">
      <w:pPr>
        <w:ind w:firstLine="709"/>
        <w:jc w:val="both"/>
        <w:rPr>
          <w:sz w:val="26"/>
          <w:szCs w:val="26"/>
        </w:rPr>
      </w:pPr>
      <w:r w:rsidRPr="00337E32">
        <w:rPr>
          <w:sz w:val="26"/>
          <w:szCs w:val="26"/>
        </w:rPr>
        <w:t>«Информационно-аналитическое обеспечение деятельности уголовно-исполнительных инспекций»</w:t>
      </w:r>
      <w:r w:rsidR="009D5EA5">
        <w:rPr>
          <w:sz w:val="26"/>
          <w:szCs w:val="26"/>
        </w:rPr>
        <w:t>;</w:t>
      </w:r>
    </w:p>
    <w:p w:rsidR="000E6D09" w:rsidRPr="00337E32" w:rsidRDefault="000E6D09" w:rsidP="000E6D09">
      <w:pPr>
        <w:ind w:firstLine="709"/>
        <w:jc w:val="both"/>
        <w:rPr>
          <w:sz w:val="26"/>
          <w:szCs w:val="26"/>
        </w:rPr>
      </w:pPr>
      <w:r w:rsidRPr="00337E32">
        <w:rPr>
          <w:sz w:val="26"/>
          <w:szCs w:val="26"/>
        </w:rPr>
        <w:t>Средний балл по итоговым аттестациям составил:</w:t>
      </w:r>
    </w:p>
    <w:p w:rsidR="000E6D09" w:rsidRPr="00337E32" w:rsidRDefault="000E6D09" w:rsidP="000E6D09">
      <w:pPr>
        <w:ind w:firstLine="709"/>
        <w:jc w:val="both"/>
        <w:rPr>
          <w:sz w:val="26"/>
          <w:szCs w:val="26"/>
        </w:rPr>
      </w:pPr>
      <w:r w:rsidRPr="00337E32">
        <w:rPr>
          <w:sz w:val="26"/>
          <w:szCs w:val="26"/>
        </w:rPr>
        <w:t>«Управление государственными закупками в учреждениях и органах УИС» - 3,2;</w:t>
      </w:r>
    </w:p>
    <w:p w:rsidR="000E6D09" w:rsidRPr="00337E32" w:rsidRDefault="000E6D09" w:rsidP="000E6D09">
      <w:pPr>
        <w:ind w:firstLine="709"/>
        <w:jc w:val="both"/>
        <w:rPr>
          <w:sz w:val="26"/>
          <w:szCs w:val="26"/>
        </w:rPr>
      </w:pPr>
      <w:r w:rsidRPr="00337E32">
        <w:rPr>
          <w:sz w:val="26"/>
          <w:szCs w:val="26"/>
        </w:rPr>
        <w:t>«Организация и ведомственный контроль за исполнением наказаний и мер уголовно-правового характера, не связанных с изоляцией осужденных от общества, а также осуществления контроля за подозреваемыми или обвиняемыми, в отношении которых избраны меры пресечения в виде запрета определенных действий, домашнего ареста, залога» - 5,0;</w:t>
      </w:r>
    </w:p>
    <w:p w:rsidR="000E6D09" w:rsidRPr="00337E32" w:rsidRDefault="000E6D09" w:rsidP="000E6D09">
      <w:pPr>
        <w:ind w:firstLine="709"/>
        <w:jc w:val="both"/>
        <w:rPr>
          <w:sz w:val="26"/>
          <w:szCs w:val="26"/>
        </w:rPr>
      </w:pPr>
      <w:r w:rsidRPr="00337E32">
        <w:rPr>
          <w:sz w:val="26"/>
          <w:szCs w:val="26"/>
        </w:rPr>
        <w:t>«Организация исполнения наказаний и мер уголовно-правового характера, не связанных с изоляцией осужденных от общества, а также осуществления контроля за подозреваемыми или обвиняемыми, в отношении которых избраны меры пресечения в виде запрета определенных действий, домашнего ареста, залога» - 4,3;</w:t>
      </w:r>
    </w:p>
    <w:p w:rsidR="000E6D09" w:rsidRPr="00337E32" w:rsidRDefault="000E6D09" w:rsidP="000E6D09">
      <w:pPr>
        <w:ind w:firstLine="709"/>
        <w:jc w:val="both"/>
        <w:rPr>
          <w:sz w:val="26"/>
          <w:szCs w:val="26"/>
        </w:rPr>
      </w:pPr>
      <w:r w:rsidRPr="00337E32">
        <w:rPr>
          <w:sz w:val="26"/>
          <w:szCs w:val="26"/>
        </w:rPr>
        <w:lastRenderedPageBreak/>
        <w:t>«Информационно-аналитическое обеспечение деятельности уголовно-исполнительных инспекций» - 4,4.</w:t>
      </w:r>
    </w:p>
    <w:p w:rsidR="000E6D09" w:rsidRPr="00337E32" w:rsidRDefault="000E6D09" w:rsidP="000E6D09">
      <w:pPr>
        <w:ind w:firstLine="709"/>
        <w:jc w:val="both"/>
        <w:rPr>
          <w:sz w:val="26"/>
          <w:szCs w:val="26"/>
        </w:rPr>
      </w:pPr>
      <w:r w:rsidRPr="00337E32">
        <w:rPr>
          <w:sz w:val="26"/>
          <w:szCs w:val="26"/>
        </w:rPr>
        <w:t>Результаты обучения показали, что общий уровень подготовки слушателей по всем программам соответствует планируемым результатам обучения. При реализации программы повышения квалификации «Управление государственными закупками в учреждениях и органах УИС» отмечается низкий уровень мотивационной активности слушателей, отчасти связанный с реализацией данной программы с применением дистанционных образовательных технологий без освобождения от исполнения сотрудниками своих непосредственных должностных обязанностей на весь период обучения.</w:t>
      </w:r>
    </w:p>
    <w:p w:rsidR="000E6D09" w:rsidRPr="00337E32" w:rsidRDefault="000E6D09" w:rsidP="000E6D09">
      <w:pPr>
        <w:ind w:firstLine="709"/>
        <w:jc w:val="both"/>
        <w:rPr>
          <w:sz w:val="26"/>
          <w:szCs w:val="26"/>
        </w:rPr>
      </w:pPr>
      <w:r w:rsidRPr="00337E32">
        <w:rPr>
          <w:sz w:val="26"/>
          <w:szCs w:val="26"/>
        </w:rPr>
        <w:t>В 2020 году на кафедре организации оперативно-розыскной деятельности проведено 9 заседаний итоговых аттестационных комиссий по дополнительным профессиональным программам – программам повышения квалификации:</w:t>
      </w:r>
    </w:p>
    <w:p w:rsidR="000E6D09" w:rsidRPr="00337E32" w:rsidRDefault="000E6D09" w:rsidP="000E6D09">
      <w:pPr>
        <w:ind w:firstLine="709"/>
        <w:jc w:val="both"/>
        <w:rPr>
          <w:sz w:val="26"/>
          <w:szCs w:val="26"/>
        </w:rPr>
      </w:pPr>
      <w:r w:rsidRPr="00337E32">
        <w:rPr>
          <w:sz w:val="26"/>
          <w:szCs w:val="26"/>
        </w:rPr>
        <w:t>«Организация и ведение несекретного делопроизводства, работа с обращениями граждан в учреждениях и органах уголовно-исполнительной системы Российской Федерации»;</w:t>
      </w:r>
    </w:p>
    <w:p w:rsidR="000E6D09" w:rsidRPr="00337E32" w:rsidRDefault="000E6D09" w:rsidP="000E6D09">
      <w:pPr>
        <w:ind w:firstLine="709"/>
        <w:jc w:val="both"/>
        <w:rPr>
          <w:sz w:val="26"/>
          <w:szCs w:val="26"/>
        </w:rPr>
      </w:pPr>
      <w:r w:rsidRPr="00337E32">
        <w:rPr>
          <w:sz w:val="26"/>
          <w:szCs w:val="26"/>
        </w:rPr>
        <w:t>«Осуществление оперативно-розыскной деятельности»;</w:t>
      </w:r>
    </w:p>
    <w:p w:rsidR="000E6D09" w:rsidRPr="00337E32" w:rsidRDefault="000E6D09" w:rsidP="000E6D09">
      <w:pPr>
        <w:ind w:firstLine="709"/>
        <w:jc w:val="both"/>
        <w:rPr>
          <w:sz w:val="26"/>
          <w:szCs w:val="26"/>
        </w:rPr>
      </w:pPr>
      <w:r w:rsidRPr="00337E32">
        <w:rPr>
          <w:sz w:val="26"/>
          <w:szCs w:val="26"/>
        </w:rPr>
        <w:t>«Организация работы оперативных подразделений учреждений и органов УИС»;</w:t>
      </w:r>
    </w:p>
    <w:p w:rsidR="000E6D09" w:rsidRPr="00337E32" w:rsidRDefault="000E6D09" w:rsidP="000E6D09">
      <w:pPr>
        <w:ind w:firstLine="709"/>
        <w:jc w:val="both"/>
        <w:rPr>
          <w:sz w:val="26"/>
          <w:szCs w:val="26"/>
        </w:rPr>
      </w:pPr>
      <w:r w:rsidRPr="00337E32">
        <w:rPr>
          <w:sz w:val="26"/>
          <w:szCs w:val="26"/>
        </w:rPr>
        <w:t>«Организация дежурной службы в территориальных органах ФСИН России и образовательных организациях ФСИН России»;</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рядового и младшего начальствующего состава»;</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среднего и старшего начальствующего состава».</w:t>
      </w:r>
    </w:p>
    <w:p w:rsidR="000E6D09" w:rsidRPr="00337E32" w:rsidRDefault="000E6D09" w:rsidP="000E6D09">
      <w:pPr>
        <w:ind w:firstLine="709"/>
        <w:jc w:val="both"/>
        <w:rPr>
          <w:sz w:val="26"/>
          <w:szCs w:val="26"/>
        </w:rPr>
      </w:pPr>
      <w:r w:rsidRPr="00337E32">
        <w:rPr>
          <w:sz w:val="26"/>
          <w:szCs w:val="26"/>
        </w:rPr>
        <w:t>Средний балл по итоговым аттестациям составил:</w:t>
      </w:r>
    </w:p>
    <w:p w:rsidR="000E6D09" w:rsidRPr="00337E32" w:rsidRDefault="000E6D09" w:rsidP="000E6D09">
      <w:pPr>
        <w:ind w:firstLine="709"/>
        <w:jc w:val="both"/>
        <w:rPr>
          <w:sz w:val="26"/>
          <w:szCs w:val="26"/>
        </w:rPr>
      </w:pPr>
      <w:r w:rsidRPr="00337E32">
        <w:rPr>
          <w:sz w:val="26"/>
          <w:szCs w:val="26"/>
        </w:rPr>
        <w:t>«Организация и ведение несекретного делопроизводства, работа с обращениями граждан в учреждениях и органах уголовно-исполнительной системы Российской Федерации» - 5,0;</w:t>
      </w:r>
    </w:p>
    <w:p w:rsidR="000E6D09" w:rsidRPr="00337E32" w:rsidRDefault="000E6D09" w:rsidP="000E6D09">
      <w:pPr>
        <w:ind w:firstLine="709"/>
        <w:jc w:val="both"/>
        <w:rPr>
          <w:sz w:val="26"/>
          <w:szCs w:val="26"/>
        </w:rPr>
      </w:pPr>
      <w:r w:rsidRPr="00337E32">
        <w:rPr>
          <w:sz w:val="26"/>
          <w:szCs w:val="26"/>
        </w:rPr>
        <w:t>«Осуществление оперативно-розыскной деятельности» - 4,8;</w:t>
      </w:r>
    </w:p>
    <w:p w:rsidR="000E6D09" w:rsidRPr="00337E32" w:rsidRDefault="000E6D09" w:rsidP="000E6D09">
      <w:pPr>
        <w:ind w:firstLine="709"/>
        <w:jc w:val="both"/>
        <w:rPr>
          <w:sz w:val="26"/>
          <w:szCs w:val="26"/>
        </w:rPr>
      </w:pPr>
      <w:r w:rsidRPr="00337E32">
        <w:rPr>
          <w:sz w:val="26"/>
          <w:szCs w:val="26"/>
        </w:rPr>
        <w:t>«Организация работы оперативных подразделений учреждений и органов УИС» - 4,7;</w:t>
      </w:r>
    </w:p>
    <w:p w:rsidR="000E6D09" w:rsidRPr="00337E32" w:rsidRDefault="000E6D09" w:rsidP="000E6D09">
      <w:pPr>
        <w:ind w:firstLine="709"/>
        <w:jc w:val="both"/>
        <w:rPr>
          <w:sz w:val="26"/>
          <w:szCs w:val="26"/>
        </w:rPr>
      </w:pPr>
      <w:r w:rsidRPr="00337E32">
        <w:rPr>
          <w:sz w:val="26"/>
          <w:szCs w:val="26"/>
        </w:rPr>
        <w:t>«Организация дежурной службы в территориальных органах ФСИН России и образовательных организациях ФСИН России» - 4,6;</w:t>
      </w:r>
    </w:p>
    <w:p w:rsidR="000E6D09" w:rsidRPr="00337E32" w:rsidRDefault="000E6D09" w:rsidP="000E6D09">
      <w:pPr>
        <w:ind w:firstLine="709"/>
        <w:jc w:val="both"/>
        <w:rPr>
          <w:sz w:val="26"/>
          <w:szCs w:val="26"/>
        </w:rPr>
      </w:pPr>
      <w:r w:rsidRPr="00337E32">
        <w:rPr>
          <w:sz w:val="26"/>
          <w:szCs w:val="26"/>
        </w:rPr>
        <w:t>В 2020 году на кафедре служебно-боевой и тактико-специальной подготовки проведено 31 заседание итоговых аттестационных комиссий по дополнительным профессиональным программам – программам повышения квалификации:</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рядового и младшего начальствующего состава»;</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среднего и старшего начальствующего состава»;</w:t>
      </w:r>
    </w:p>
    <w:p w:rsidR="000E6D09" w:rsidRPr="00337E32" w:rsidRDefault="000E6D09" w:rsidP="000E6D09">
      <w:pPr>
        <w:ind w:firstLine="709"/>
        <w:jc w:val="both"/>
        <w:rPr>
          <w:sz w:val="26"/>
          <w:szCs w:val="26"/>
        </w:rPr>
      </w:pPr>
      <w:r w:rsidRPr="00337E32">
        <w:rPr>
          <w:sz w:val="26"/>
          <w:szCs w:val="26"/>
        </w:rPr>
        <w:t>«Организация службы охраны в учреждениях и органах УИС»;</w:t>
      </w:r>
    </w:p>
    <w:p w:rsidR="000E6D09" w:rsidRPr="00337E32" w:rsidRDefault="000E6D09" w:rsidP="000E6D09">
      <w:pPr>
        <w:ind w:firstLine="709"/>
        <w:jc w:val="both"/>
        <w:rPr>
          <w:sz w:val="26"/>
          <w:szCs w:val="26"/>
        </w:rPr>
      </w:pPr>
      <w:r w:rsidRPr="00337E32">
        <w:rPr>
          <w:sz w:val="26"/>
          <w:szCs w:val="26"/>
        </w:rPr>
        <w:t>«Осуществление служебной деятельности по охране объектов УИС».</w:t>
      </w:r>
    </w:p>
    <w:p w:rsidR="000E6D09" w:rsidRPr="00337E32" w:rsidRDefault="000E6D09" w:rsidP="000E6D09">
      <w:pPr>
        <w:ind w:firstLine="709"/>
        <w:jc w:val="both"/>
        <w:rPr>
          <w:sz w:val="26"/>
          <w:szCs w:val="26"/>
        </w:rPr>
      </w:pPr>
      <w:r w:rsidRPr="00337E32">
        <w:rPr>
          <w:sz w:val="26"/>
          <w:szCs w:val="26"/>
        </w:rPr>
        <w:t>Средний балл по итоговым аттестациям составил:</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рядового и младшего начальствующего состава» - 3,56;</w:t>
      </w:r>
    </w:p>
    <w:p w:rsidR="000E6D09" w:rsidRPr="00337E32" w:rsidRDefault="000E6D09" w:rsidP="000E6D09">
      <w:pPr>
        <w:ind w:firstLine="709"/>
        <w:jc w:val="both"/>
        <w:rPr>
          <w:sz w:val="26"/>
          <w:szCs w:val="26"/>
        </w:rPr>
      </w:pPr>
      <w:r w:rsidRPr="00337E32">
        <w:rPr>
          <w:sz w:val="26"/>
          <w:szCs w:val="26"/>
        </w:rPr>
        <w:t>«Профессиональное обучение граждан, впервые принятых на службу в УИС на должности среднего и старшего начальствующего состава» - 4;</w:t>
      </w:r>
    </w:p>
    <w:p w:rsidR="000E6D09" w:rsidRPr="00337E32" w:rsidRDefault="000E6D09" w:rsidP="000E6D09">
      <w:pPr>
        <w:ind w:firstLine="709"/>
        <w:jc w:val="both"/>
        <w:rPr>
          <w:sz w:val="26"/>
          <w:szCs w:val="26"/>
        </w:rPr>
      </w:pPr>
      <w:r w:rsidRPr="00337E32">
        <w:rPr>
          <w:sz w:val="26"/>
          <w:szCs w:val="26"/>
        </w:rPr>
        <w:t>«Организация службы охраны в учреждениях и органах УИС» - 4,5;</w:t>
      </w:r>
    </w:p>
    <w:p w:rsidR="000E6D09" w:rsidRPr="00337E32" w:rsidRDefault="000E6D09" w:rsidP="000E6D09">
      <w:pPr>
        <w:ind w:firstLine="709"/>
        <w:jc w:val="both"/>
        <w:rPr>
          <w:sz w:val="26"/>
          <w:szCs w:val="26"/>
        </w:rPr>
      </w:pPr>
      <w:r w:rsidRPr="00337E32">
        <w:rPr>
          <w:sz w:val="26"/>
          <w:szCs w:val="26"/>
        </w:rPr>
        <w:lastRenderedPageBreak/>
        <w:t>«Осуществление служебной деятельности по охране объектов УИС» - 4,6.</w:t>
      </w:r>
    </w:p>
    <w:p w:rsidR="000E6D09" w:rsidRPr="00337E32" w:rsidRDefault="000E6D09" w:rsidP="000E6D09">
      <w:pPr>
        <w:ind w:firstLine="709"/>
        <w:jc w:val="both"/>
        <w:rPr>
          <w:sz w:val="26"/>
          <w:szCs w:val="26"/>
        </w:rPr>
      </w:pPr>
      <w:r w:rsidRPr="00337E32">
        <w:rPr>
          <w:sz w:val="26"/>
          <w:szCs w:val="26"/>
        </w:rPr>
        <w:t>Результаты обучения показали, что общий уровень подготовки слушателей по всем программам соответствует планируемым результатам обучения. При реализации программ профессионального обучения граждан, впервые принятых на службу в уголовно-исполнительной системе Российской Федерации, отмечался недостаточный уровень знаний нормативно-правовых основ профессиональной деятельности, порядка их применения при исполнении должностных обязанностей, что обусловлено сложностями организационного и методического характера, возникающими при реализации программ профессионального обучения в сетевой форме.</w:t>
      </w:r>
    </w:p>
    <w:p w:rsidR="000E6D09" w:rsidRPr="00337E32" w:rsidRDefault="000E6D09" w:rsidP="000E6D09">
      <w:pPr>
        <w:ind w:firstLine="709"/>
        <w:jc w:val="both"/>
        <w:rPr>
          <w:sz w:val="26"/>
          <w:szCs w:val="26"/>
        </w:rPr>
      </w:pPr>
      <w:r w:rsidRPr="00337E32">
        <w:rPr>
          <w:sz w:val="26"/>
          <w:szCs w:val="26"/>
        </w:rPr>
        <w:t xml:space="preserve">В целях сохранности материально-технической базы приказом начальника Института ежегодно производится закрепление аудиторного фонда за кафедрами. </w:t>
      </w:r>
      <w:r w:rsidRPr="00B27E0B">
        <w:rPr>
          <w:sz w:val="26"/>
          <w:szCs w:val="26"/>
        </w:rPr>
        <w:t xml:space="preserve">В настоящее время аудиторный фонд Института составляет </w:t>
      </w:r>
      <w:r w:rsidR="00896012" w:rsidRPr="00B27E0B">
        <w:rPr>
          <w:sz w:val="26"/>
          <w:szCs w:val="26"/>
        </w:rPr>
        <w:t>2</w:t>
      </w:r>
      <w:r w:rsidRPr="00B27E0B">
        <w:rPr>
          <w:sz w:val="26"/>
          <w:szCs w:val="26"/>
        </w:rPr>
        <w:t>1 аудитори</w:t>
      </w:r>
      <w:r w:rsidR="00896012" w:rsidRPr="00B27E0B">
        <w:rPr>
          <w:sz w:val="26"/>
          <w:szCs w:val="26"/>
        </w:rPr>
        <w:t>я</w:t>
      </w:r>
      <w:r w:rsidRPr="00B27E0B">
        <w:rPr>
          <w:sz w:val="26"/>
          <w:szCs w:val="26"/>
        </w:rPr>
        <w:t xml:space="preserve"> общей площадью </w:t>
      </w:r>
      <w:r w:rsidR="00B27E0B" w:rsidRPr="00B27E0B">
        <w:rPr>
          <w:sz w:val="26"/>
          <w:szCs w:val="26"/>
        </w:rPr>
        <w:t>2330,25</w:t>
      </w:r>
      <w:r w:rsidRPr="00B27E0B">
        <w:rPr>
          <w:sz w:val="26"/>
          <w:szCs w:val="26"/>
        </w:rPr>
        <w:t xml:space="preserve"> кв.м, в том числе спортивный зал, зал самбо, учебный рабочий комплекс, 4 компьютерных класса, стрелковый тир.</w:t>
      </w:r>
    </w:p>
    <w:p w:rsidR="000E6D09" w:rsidRPr="00337E32" w:rsidRDefault="000E6D09" w:rsidP="000E6D09">
      <w:pPr>
        <w:ind w:firstLine="709"/>
        <w:jc w:val="both"/>
        <w:rPr>
          <w:sz w:val="26"/>
          <w:szCs w:val="26"/>
        </w:rPr>
      </w:pPr>
      <w:r w:rsidRPr="00337E32">
        <w:rPr>
          <w:sz w:val="26"/>
          <w:szCs w:val="26"/>
        </w:rPr>
        <w:t>При планировании учебных занятий обеспечивается оптимальная загрузка учебных площадей с учетом назначения и материально-технического оснащения аудиторного фонда. Оборудование и оснащение аудиторного фонда производится в строгом соответствии с требованиями действующих образовательных стандартов, правил, санитарно-гигиенических, противопожарных нор</w:t>
      </w:r>
      <w:r w:rsidR="009D5EA5">
        <w:rPr>
          <w:sz w:val="26"/>
          <w:szCs w:val="26"/>
        </w:rPr>
        <w:t>м и инструкций по охране труда.</w:t>
      </w:r>
    </w:p>
    <w:p w:rsidR="000E6D09" w:rsidRPr="00337E32" w:rsidRDefault="000E6D09" w:rsidP="000E6D09">
      <w:pPr>
        <w:ind w:firstLine="709"/>
        <w:jc w:val="both"/>
        <w:rPr>
          <w:sz w:val="26"/>
          <w:szCs w:val="26"/>
        </w:rPr>
      </w:pPr>
      <w:r w:rsidRPr="00337E32">
        <w:rPr>
          <w:sz w:val="26"/>
          <w:szCs w:val="26"/>
        </w:rPr>
        <w:t>При организации очного обучения в период действия ограничений, введенных в целях недопущения распространения коронавирусной инфекции COVID-19, аудиторный фонд и помещения Института были приведены в соответствие с требованиями постановления главного санитарного врача ФСИН России от 10.07.2020 № 915, а именно:</w:t>
      </w:r>
    </w:p>
    <w:p w:rsidR="000E6D09" w:rsidRPr="00337E32" w:rsidRDefault="000E6D09" w:rsidP="000E6D09">
      <w:pPr>
        <w:ind w:firstLine="709"/>
        <w:jc w:val="both"/>
        <w:rPr>
          <w:sz w:val="26"/>
          <w:szCs w:val="26"/>
        </w:rPr>
      </w:pPr>
      <w:r w:rsidRPr="00337E32">
        <w:rPr>
          <w:sz w:val="26"/>
          <w:szCs w:val="26"/>
        </w:rPr>
        <w:t>-</w:t>
      </w:r>
      <w:r w:rsidR="006919FA">
        <w:rPr>
          <w:sz w:val="26"/>
          <w:szCs w:val="26"/>
        </w:rPr>
        <w:t> </w:t>
      </w:r>
      <w:r w:rsidRPr="00337E32">
        <w:rPr>
          <w:sz w:val="26"/>
          <w:szCs w:val="26"/>
        </w:rPr>
        <w:t>с целью минимизации контактов обучающихся за каждой группой было закреплено отдельное помещение;</w:t>
      </w:r>
    </w:p>
    <w:p w:rsidR="000E6D09" w:rsidRPr="00337E32" w:rsidRDefault="000E6D09" w:rsidP="000E6D09">
      <w:pPr>
        <w:ind w:firstLine="709"/>
        <w:jc w:val="both"/>
        <w:rPr>
          <w:sz w:val="26"/>
          <w:szCs w:val="26"/>
        </w:rPr>
      </w:pPr>
      <w:r w:rsidRPr="00337E32">
        <w:rPr>
          <w:sz w:val="26"/>
          <w:szCs w:val="26"/>
        </w:rPr>
        <w:t>-</w:t>
      </w:r>
      <w:r w:rsidR="006919FA">
        <w:rPr>
          <w:sz w:val="26"/>
          <w:szCs w:val="26"/>
        </w:rPr>
        <w:t> </w:t>
      </w:r>
      <w:r w:rsidRPr="00337E32">
        <w:rPr>
          <w:sz w:val="26"/>
          <w:szCs w:val="26"/>
        </w:rPr>
        <w:t>группы занимались по специально разработанному расписанию, исключающему общение обучающихся во врем</w:t>
      </w:r>
      <w:r w:rsidR="009D5EA5">
        <w:rPr>
          <w:sz w:val="26"/>
          <w:szCs w:val="26"/>
        </w:rPr>
        <w:t>я</w:t>
      </w:r>
      <w:r w:rsidRPr="00337E32">
        <w:rPr>
          <w:sz w:val="26"/>
          <w:szCs w:val="26"/>
        </w:rPr>
        <w:t xml:space="preserve"> перерывов и в свободное от занятий время;</w:t>
      </w:r>
    </w:p>
    <w:p w:rsidR="006919FA" w:rsidRDefault="000E6D09" w:rsidP="006919FA">
      <w:pPr>
        <w:ind w:firstLine="709"/>
        <w:jc w:val="both"/>
        <w:rPr>
          <w:sz w:val="26"/>
          <w:szCs w:val="26"/>
        </w:rPr>
      </w:pPr>
      <w:r w:rsidRPr="00337E32">
        <w:rPr>
          <w:sz w:val="26"/>
          <w:szCs w:val="26"/>
        </w:rPr>
        <w:t>-</w:t>
      </w:r>
      <w:r w:rsidR="006919FA">
        <w:rPr>
          <w:sz w:val="26"/>
          <w:szCs w:val="26"/>
        </w:rPr>
        <w:t> </w:t>
      </w:r>
      <w:r w:rsidRPr="00337E32">
        <w:rPr>
          <w:sz w:val="26"/>
          <w:szCs w:val="26"/>
        </w:rPr>
        <w:t>в учебных аудиториях было обеспечено соблюдение социальной дистанции между обучающимися не менее 1,5 м посредством зигзагообразной рассадки по одному человеку за учебным столом.</w:t>
      </w:r>
    </w:p>
    <w:p w:rsidR="006919FA" w:rsidRDefault="000E6D09" w:rsidP="006919FA">
      <w:pPr>
        <w:ind w:firstLine="709"/>
        <w:jc w:val="both"/>
        <w:rPr>
          <w:sz w:val="26"/>
          <w:szCs w:val="26"/>
        </w:rPr>
      </w:pPr>
      <w:r w:rsidRPr="00337E32">
        <w:rPr>
          <w:sz w:val="26"/>
          <w:szCs w:val="26"/>
        </w:rPr>
        <w:t xml:space="preserve">Формой организации учебно-методической работы в Институте служит кабинет педагогического мастерства, действующий на основании Положения </w:t>
      </w:r>
      <w:r w:rsidR="009D5EA5">
        <w:rPr>
          <w:sz w:val="26"/>
          <w:szCs w:val="26"/>
        </w:rPr>
        <w:br/>
      </w:r>
      <w:r w:rsidRPr="00337E32">
        <w:rPr>
          <w:sz w:val="26"/>
          <w:szCs w:val="26"/>
        </w:rPr>
        <w:t xml:space="preserve">о кабинете педагогического мастерства, школе педагогического мастерства </w:t>
      </w:r>
      <w:r w:rsidR="009D5EA5">
        <w:rPr>
          <w:sz w:val="26"/>
          <w:szCs w:val="26"/>
        </w:rPr>
        <w:br/>
      </w:r>
      <w:r w:rsidRPr="00337E32">
        <w:rPr>
          <w:sz w:val="26"/>
          <w:szCs w:val="26"/>
        </w:rPr>
        <w:t>и начинающего преподавателя, утвержденного приказом ФКУ ДПО Томский ИПКР ФСИН России от 03.07.2020 №169. В 2020 году работа кабинета педагогического мастерства проводилась в соответствии с Планом работы кабинета педагогического мастерства ФКУ ДПО Томский ИПКР ФСИН России на 2020 год</w:t>
      </w:r>
      <w:r w:rsidR="009D5EA5">
        <w:rPr>
          <w:sz w:val="26"/>
          <w:szCs w:val="26"/>
        </w:rPr>
        <w:t>.</w:t>
      </w:r>
    </w:p>
    <w:p w:rsidR="000E6D09" w:rsidRPr="00337E32" w:rsidRDefault="000E6D09" w:rsidP="006919FA">
      <w:pPr>
        <w:ind w:firstLine="709"/>
        <w:jc w:val="both"/>
        <w:rPr>
          <w:sz w:val="26"/>
          <w:szCs w:val="26"/>
        </w:rPr>
      </w:pPr>
      <w:r w:rsidRPr="00337E32">
        <w:rPr>
          <w:sz w:val="26"/>
          <w:szCs w:val="26"/>
        </w:rPr>
        <w:t xml:space="preserve">Работа кабинета педагогического мастерства была направлена на повышение качества образовательного процесса, координацию деятельности кафедр в процессе разработки методического обеспечения, оказание методической помощи </w:t>
      </w:r>
      <w:r w:rsidR="009D5EA5">
        <w:rPr>
          <w:sz w:val="26"/>
          <w:szCs w:val="26"/>
        </w:rPr>
        <w:br/>
      </w:r>
      <w:r w:rsidRPr="00337E32">
        <w:rPr>
          <w:sz w:val="26"/>
          <w:szCs w:val="26"/>
        </w:rPr>
        <w:t xml:space="preserve">в создании качественных учебно-методических материалов, организацию работы Школы педагогического мастерства, школы начинающего преподавателя, накопление и систематизацию нормативной, учебной и методической документации, научно-методической литературы, лучших методических разработок. </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lastRenderedPageBreak/>
        <w:t>В 2020 году в рамках кабинета педагогического мастерства были проведены следующие мероприятия:</w:t>
      </w:r>
    </w:p>
    <w:p w:rsidR="000E6D09" w:rsidRPr="00337E32" w:rsidRDefault="006919FA" w:rsidP="000E6D09">
      <w:pPr>
        <w:pStyle w:val="af1"/>
        <w:ind w:firstLine="708"/>
        <w:jc w:val="both"/>
        <w:rPr>
          <w:rFonts w:ascii="Times New Roman" w:hAnsi="Times New Roman"/>
          <w:sz w:val="26"/>
          <w:szCs w:val="26"/>
        </w:rPr>
      </w:pPr>
      <w:r>
        <w:rPr>
          <w:rFonts w:ascii="Times New Roman" w:hAnsi="Times New Roman"/>
          <w:sz w:val="26"/>
          <w:szCs w:val="26"/>
        </w:rPr>
        <w:t>-</w:t>
      </w:r>
      <w:r>
        <w:rPr>
          <w:rFonts w:ascii="Times New Roman" w:hAnsi="Times New Roman"/>
          <w:caps/>
          <w:sz w:val="26"/>
          <w:szCs w:val="26"/>
        </w:rPr>
        <w:t> </w:t>
      </w:r>
      <w:r w:rsidR="000E6D09" w:rsidRPr="00337E32">
        <w:rPr>
          <w:rFonts w:ascii="Times New Roman" w:hAnsi="Times New Roman"/>
          <w:sz w:val="26"/>
          <w:szCs w:val="26"/>
        </w:rPr>
        <w:t>выставк</w:t>
      </w:r>
      <w:r w:rsidR="009D5EA5">
        <w:rPr>
          <w:rFonts w:ascii="Times New Roman" w:hAnsi="Times New Roman"/>
          <w:sz w:val="26"/>
          <w:szCs w:val="26"/>
        </w:rPr>
        <w:t>и</w:t>
      </w:r>
      <w:r w:rsidR="000E6D09" w:rsidRPr="00337E32">
        <w:rPr>
          <w:rFonts w:ascii="Times New Roman" w:hAnsi="Times New Roman"/>
          <w:sz w:val="26"/>
          <w:szCs w:val="26"/>
        </w:rPr>
        <w:t xml:space="preserve"> новинок учебной и учебно-методической литературы, периодических изданий по вопросам образования и изучения опыта реализации современных педагогических технологий в образовательном процессе (ежеквартально);</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6919FA">
        <w:rPr>
          <w:rFonts w:ascii="Times New Roman" w:hAnsi="Times New Roman"/>
          <w:sz w:val="26"/>
          <w:szCs w:val="26"/>
        </w:rPr>
        <w:t> </w:t>
      </w:r>
      <w:r w:rsidRPr="00337E32">
        <w:rPr>
          <w:rFonts w:ascii="Times New Roman" w:hAnsi="Times New Roman"/>
          <w:sz w:val="26"/>
          <w:szCs w:val="26"/>
        </w:rPr>
        <w:t>подписн</w:t>
      </w:r>
      <w:r w:rsidR="009D5EA5">
        <w:rPr>
          <w:rFonts w:ascii="Times New Roman" w:hAnsi="Times New Roman"/>
          <w:sz w:val="26"/>
          <w:szCs w:val="26"/>
        </w:rPr>
        <w:t>ые</w:t>
      </w:r>
      <w:r w:rsidRPr="00337E32">
        <w:rPr>
          <w:rFonts w:ascii="Times New Roman" w:hAnsi="Times New Roman"/>
          <w:sz w:val="26"/>
          <w:szCs w:val="26"/>
        </w:rPr>
        <w:t xml:space="preserve"> кампании на периодические издания по вопросам образования;</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6919FA">
        <w:rPr>
          <w:rFonts w:ascii="Times New Roman" w:hAnsi="Times New Roman"/>
          <w:caps/>
          <w:sz w:val="26"/>
          <w:szCs w:val="26"/>
        </w:rPr>
        <w:t> </w:t>
      </w:r>
      <w:r w:rsidRPr="00337E32">
        <w:rPr>
          <w:rFonts w:ascii="Times New Roman" w:hAnsi="Times New Roman"/>
          <w:sz w:val="26"/>
          <w:szCs w:val="26"/>
        </w:rPr>
        <w:t>конкурс</w:t>
      </w:r>
      <w:r w:rsidR="009D5EA5">
        <w:rPr>
          <w:rFonts w:ascii="Times New Roman" w:hAnsi="Times New Roman"/>
          <w:sz w:val="26"/>
          <w:szCs w:val="26"/>
        </w:rPr>
        <w:t>ы</w:t>
      </w:r>
      <w:r w:rsidRPr="00337E32">
        <w:rPr>
          <w:rFonts w:ascii="Times New Roman" w:hAnsi="Times New Roman"/>
          <w:sz w:val="26"/>
          <w:szCs w:val="26"/>
        </w:rPr>
        <w:t xml:space="preserve"> «Лучший преподаватель года» и перв</w:t>
      </w:r>
      <w:r w:rsidR="009D5EA5">
        <w:rPr>
          <w:rFonts w:ascii="Times New Roman" w:hAnsi="Times New Roman"/>
          <w:sz w:val="26"/>
          <w:szCs w:val="26"/>
        </w:rPr>
        <w:t>ый</w:t>
      </w:r>
      <w:r w:rsidRPr="00337E32">
        <w:rPr>
          <w:rFonts w:ascii="Times New Roman" w:hAnsi="Times New Roman"/>
          <w:sz w:val="26"/>
          <w:szCs w:val="26"/>
        </w:rPr>
        <w:t xml:space="preserve"> этап конкурса профессионального мастерства преподавателей в ФКУ ДПО Томский ИПКР ФСИН России, «Лучшее учебное рабочее место», «Лучшая кафедра по научно-исследовательской деятельности», «Ежегодный конкурс на лучшее учебное пособие (учебник)».</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В рамках Школы начинающего преподавателя три сотрудника Института успешно прошли обучение:</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6919FA">
        <w:rPr>
          <w:rFonts w:ascii="Times New Roman" w:hAnsi="Times New Roman"/>
          <w:caps/>
          <w:sz w:val="26"/>
          <w:szCs w:val="26"/>
        </w:rPr>
        <w:t> </w:t>
      </w:r>
      <w:r w:rsidRPr="00337E32">
        <w:rPr>
          <w:rFonts w:ascii="Times New Roman" w:hAnsi="Times New Roman"/>
          <w:sz w:val="26"/>
          <w:szCs w:val="26"/>
        </w:rPr>
        <w:t>старший лейтенант внутренней службы Балаганская</w:t>
      </w:r>
      <w:r w:rsidR="009D5EA5">
        <w:rPr>
          <w:rFonts w:ascii="Times New Roman" w:hAnsi="Times New Roman"/>
          <w:sz w:val="26"/>
          <w:szCs w:val="26"/>
        </w:rPr>
        <w:t> </w:t>
      </w:r>
      <w:r w:rsidRPr="00337E32">
        <w:rPr>
          <w:rFonts w:ascii="Times New Roman" w:hAnsi="Times New Roman"/>
          <w:sz w:val="26"/>
          <w:szCs w:val="26"/>
        </w:rPr>
        <w:t>А.</w:t>
      </w:r>
      <w:r w:rsidR="009D5EA5">
        <w:rPr>
          <w:rFonts w:ascii="Times New Roman" w:hAnsi="Times New Roman"/>
          <w:sz w:val="26"/>
          <w:szCs w:val="26"/>
        </w:rPr>
        <w:t> </w:t>
      </w:r>
      <w:r w:rsidRPr="00337E32">
        <w:rPr>
          <w:rFonts w:ascii="Times New Roman" w:hAnsi="Times New Roman"/>
          <w:sz w:val="26"/>
          <w:szCs w:val="26"/>
        </w:rPr>
        <w:t>Е., преподаватель кафедры СБ и ТСП;</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6919FA">
        <w:rPr>
          <w:rFonts w:ascii="Times New Roman" w:hAnsi="Times New Roman"/>
          <w:caps/>
          <w:sz w:val="26"/>
          <w:szCs w:val="26"/>
        </w:rPr>
        <w:t> </w:t>
      </w:r>
      <w:r w:rsidRPr="00337E32">
        <w:rPr>
          <w:rFonts w:ascii="Times New Roman" w:hAnsi="Times New Roman"/>
          <w:sz w:val="26"/>
          <w:szCs w:val="26"/>
        </w:rPr>
        <w:t>майор внутренней службы Леонтьев</w:t>
      </w:r>
      <w:r w:rsidR="009D5EA5">
        <w:rPr>
          <w:rFonts w:ascii="Times New Roman" w:hAnsi="Times New Roman"/>
          <w:sz w:val="26"/>
          <w:szCs w:val="26"/>
        </w:rPr>
        <w:t> </w:t>
      </w:r>
      <w:r w:rsidRPr="00337E32">
        <w:rPr>
          <w:rFonts w:ascii="Times New Roman" w:hAnsi="Times New Roman"/>
          <w:sz w:val="26"/>
          <w:szCs w:val="26"/>
        </w:rPr>
        <w:t>С.</w:t>
      </w:r>
      <w:r w:rsidR="009D5EA5">
        <w:rPr>
          <w:rFonts w:ascii="Times New Roman" w:hAnsi="Times New Roman"/>
          <w:sz w:val="26"/>
          <w:szCs w:val="26"/>
        </w:rPr>
        <w:t> </w:t>
      </w:r>
      <w:r w:rsidRPr="00337E32">
        <w:rPr>
          <w:rFonts w:ascii="Times New Roman" w:hAnsi="Times New Roman"/>
          <w:sz w:val="26"/>
          <w:szCs w:val="26"/>
        </w:rPr>
        <w:t xml:space="preserve">Е., преподаватель кафедры </w:t>
      </w:r>
      <w:r w:rsidR="009D5EA5">
        <w:rPr>
          <w:rFonts w:ascii="Times New Roman" w:hAnsi="Times New Roman"/>
          <w:sz w:val="26"/>
          <w:szCs w:val="26"/>
        </w:rPr>
        <w:br/>
      </w:r>
      <w:r w:rsidRPr="00337E32">
        <w:rPr>
          <w:rFonts w:ascii="Times New Roman" w:hAnsi="Times New Roman"/>
          <w:sz w:val="26"/>
          <w:szCs w:val="26"/>
        </w:rPr>
        <w:t>СБ и ТСП;</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9D5EA5">
        <w:rPr>
          <w:rFonts w:ascii="Times New Roman" w:hAnsi="Times New Roman"/>
          <w:sz w:val="26"/>
          <w:szCs w:val="26"/>
        </w:rPr>
        <w:t> </w:t>
      </w:r>
      <w:r w:rsidRPr="00337E32">
        <w:rPr>
          <w:rFonts w:ascii="Times New Roman" w:hAnsi="Times New Roman"/>
          <w:sz w:val="26"/>
          <w:szCs w:val="26"/>
        </w:rPr>
        <w:t>старший лейтенант внутренней службы Мамонтова</w:t>
      </w:r>
      <w:r w:rsidR="009D5EA5">
        <w:rPr>
          <w:rFonts w:ascii="Times New Roman" w:hAnsi="Times New Roman"/>
          <w:sz w:val="26"/>
          <w:szCs w:val="26"/>
        </w:rPr>
        <w:t> </w:t>
      </w:r>
      <w:r w:rsidRPr="00337E32">
        <w:rPr>
          <w:rFonts w:ascii="Times New Roman" w:hAnsi="Times New Roman"/>
          <w:sz w:val="26"/>
          <w:szCs w:val="26"/>
        </w:rPr>
        <w:t>А.</w:t>
      </w:r>
      <w:r w:rsidR="009D5EA5">
        <w:rPr>
          <w:rFonts w:ascii="Times New Roman" w:hAnsi="Times New Roman"/>
          <w:sz w:val="26"/>
          <w:szCs w:val="26"/>
        </w:rPr>
        <w:t> </w:t>
      </w:r>
      <w:r w:rsidRPr="00337E32">
        <w:rPr>
          <w:rFonts w:ascii="Times New Roman" w:hAnsi="Times New Roman"/>
          <w:sz w:val="26"/>
          <w:szCs w:val="26"/>
        </w:rPr>
        <w:t>А., преподаватель кафедры ОИН.</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В рамках работы Школы педагогического мастерства организованы и проведены учебно-методические сборы профессорско-преподавательского состава Института по актуальным вопросам организации образовательного процесса «Учебно-методическое обеспечение дополнительных профессиональных программ в ФКУ ДПО Томский ИПКР ФСИН России» и инструктивно-методическое занятие на тему: «Вопросы научно-исследовательской и учебно-методической работы в ФКУ ДПО Томский ИПКР ФСИН России».</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Школой педагогического мастерства регулярно проводились занятия, направленные на повышение профессионального уровня преподавательского состава Института по темам:</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5508C9">
        <w:rPr>
          <w:rFonts w:ascii="Times New Roman" w:hAnsi="Times New Roman"/>
          <w:sz w:val="26"/>
          <w:szCs w:val="26"/>
        </w:rPr>
        <w:t> </w:t>
      </w:r>
      <w:r w:rsidRPr="00337E32">
        <w:rPr>
          <w:rFonts w:ascii="Times New Roman" w:hAnsi="Times New Roman"/>
          <w:sz w:val="26"/>
          <w:szCs w:val="26"/>
        </w:rPr>
        <w:t>Направления, формы и содержание самообразования педагога ДПО;</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5508C9">
        <w:rPr>
          <w:rFonts w:ascii="Times New Roman" w:hAnsi="Times New Roman"/>
          <w:sz w:val="26"/>
          <w:szCs w:val="26"/>
        </w:rPr>
        <w:t> </w:t>
      </w:r>
      <w:r w:rsidRPr="00337E32">
        <w:rPr>
          <w:rFonts w:ascii="Times New Roman" w:hAnsi="Times New Roman"/>
          <w:sz w:val="26"/>
          <w:szCs w:val="26"/>
        </w:rPr>
        <w:t>Современные тенденции развития дополнительного профессионального образования за рубежом и перспективы их развития в России;</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5508C9">
        <w:rPr>
          <w:rFonts w:ascii="Times New Roman" w:hAnsi="Times New Roman"/>
          <w:sz w:val="26"/>
          <w:szCs w:val="26"/>
        </w:rPr>
        <w:t> </w:t>
      </w:r>
      <w:r w:rsidRPr="00337E32">
        <w:rPr>
          <w:rFonts w:ascii="Times New Roman" w:hAnsi="Times New Roman"/>
          <w:sz w:val="26"/>
          <w:szCs w:val="26"/>
        </w:rPr>
        <w:t>Психологические особенности людей разного возраста. Нормативные кризисы взрослости и профессиональная мотивация;</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w:t>
      </w:r>
      <w:r w:rsidR="005508C9">
        <w:rPr>
          <w:rFonts w:ascii="Times New Roman" w:hAnsi="Times New Roman"/>
          <w:sz w:val="26"/>
          <w:szCs w:val="26"/>
        </w:rPr>
        <w:t> </w:t>
      </w:r>
      <w:r w:rsidRPr="00337E32">
        <w:rPr>
          <w:rFonts w:ascii="Times New Roman" w:hAnsi="Times New Roman"/>
          <w:sz w:val="26"/>
          <w:szCs w:val="26"/>
        </w:rPr>
        <w:t>тренинг с профессорско-преподавательским составом Института на тему «Мои профессиональные качества».</w:t>
      </w:r>
    </w:p>
    <w:p w:rsidR="000E6D09" w:rsidRPr="00337E32" w:rsidRDefault="000E6D09" w:rsidP="000E6D09">
      <w:pPr>
        <w:pStyle w:val="af1"/>
        <w:ind w:firstLine="708"/>
        <w:jc w:val="both"/>
        <w:rPr>
          <w:rFonts w:ascii="Times New Roman" w:hAnsi="Times New Roman"/>
          <w:sz w:val="26"/>
          <w:szCs w:val="26"/>
        </w:rPr>
      </w:pPr>
      <w:r w:rsidRPr="00337E32">
        <w:rPr>
          <w:rFonts w:ascii="Times New Roman" w:hAnsi="Times New Roman"/>
          <w:sz w:val="26"/>
          <w:szCs w:val="26"/>
        </w:rPr>
        <w:t>Обмен опытом между преподавателями Института обеспечивался путем взаимопосещений, открытых и показательных занятий в соответствии со сводным графиком. Во время этих занятий преподаватели демонстрировали авторские методики проведения различных видов занятий (</w:t>
      </w:r>
      <w:r w:rsidR="005508C9">
        <w:rPr>
          <w:rFonts w:ascii="Times New Roman" w:hAnsi="Times New Roman"/>
          <w:sz w:val="26"/>
          <w:szCs w:val="26"/>
        </w:rPr>
        <w:t xml:space="preserve">профессор </w:t>
      </w:r>
      <w:r w:rsidRPr="00337E32">
        <w:rPr>
          <w:rFonts w:ascii="Times New Roman" w:hAnsi="Times New Roman"/>
          <w:sz w:val="26"/>
          <w:szCs w:val="26"/>
        </w:rPr>
        <w:t>Уткин</w:t>
      </w:r>
      <w:r w:rsidR="005508C9">
        <w:rPr>
          <w:rFonts w:ascii="Times New Roman" w:hAnsi="Times New Roman"/>
          <w:sz w:val="26"/>
          <w:szCs w:val="26"/>
        </w:rPr>
        <w:t> </w:t>
      </w:r>
      <w:r w:rsidRPr="00337E32">
        <w:rPr>
          <w:rFonts w:ascii="Times New Roman" w:hAnsi="Times New Roman"/>
          <w:sz w:val="26"/>
          <w:szCs w:val="26"/>
        </w:rPr>
        <w:t>В.</w:t>
      </w:r>
      <w:r w:rsidR="005508C9">
        <w:rPr>
          <w:rFonts w:ascii="Times New Roman" w:hAnsi="Times New Roman"/>
          <w:sz w:val="26"/>
          <w:szCs w:val="26"/>
        </w:rPr>
        <w:t> </w:t>
      </w:r>
      <w:r w:rsidRPr="00337E32">
        <w:rPr>
          <w:rFonts w:ascii="Times New Roman" w:hAnsi="Times New Roman"/>
          <w:sz w:val="26"/>
          <w:szCs w:val="26"/>
        </w:rPr>
        <w:t>А.), методические приемы по формированию практических навыков слушателей и применение их в профессиональной деятельности (</w:t>
      </w:r>
      <w:r w:rsidR="005508C9">
        <w:rPr>
          <w:rFonts w:ascii="Times New Roman" w:hAnsi="Times New Roman"/>
          <w:sz w:val="26"/>
          <w:szCs w:val="26"/>
        </w:rPr>
        <w:t xml:space="preserve">доцент </w:t>
      </w:r>
      <w:r w:rsidRPr="00337E32">
        <w:rPr>
          <w:rFonts w:ascii="Times New Roman" w:hAnsi="Times New Roman"/>
          <w:sz w:val="26"/>
          <w:szCs w:val="26"/>
        </w:rPr>
        <w:t>Киселев</w:t>
      </w:r>
      <w:r w:rsidR="005508C9">
        <w:rPr>
          <w:rFonts w:ascii="Times New Roman" w:hAnsi="Times New Roman"/>
          <w:sz w:val="26"/>
          <w:szCs w:val="26"/>
        </w:rPr>
        <w:t> </w:t>
      </w:r>
      <w:r w:rsidRPr="00337E32">
        <w:rPr>
          <w:rFonts w:ascii="Times New Roman" w:hAnsi="Times New Roman"/>
          <w:sz w:val="26"/>
          <w:szCs w:val="26"/>
        </w:rPr>
        <w:t>М.</w:t>
      </w:r>
      <w:r w:rsidR="005508C9">
        <w:rPr>
          <w:rFonts w:ascii="Times New Roman" w:hAnsi="Times New Roman"/>
          <w:sz w:val="26"/>
          <w:szCs w:val="26"/>
        </w:rPr>
        <w:t> </w:t>
      </w:r>
      <w:r w:rsidRPr="00337E32">
        <w:rPr>
          <w:rFonts w:ascii="Times New Roman" w:hAnsi="Times New Roman"/>
          <w:sz w:val="26"/>
          <w:szCs w:val="26"/>
        </w:rPr>
        <w:t>В.).</w:t>
      </w: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 xml:space="preserve">В течение 2020 года согласно утвержденным графикам осуществлялся контроль за преподавательской деятельностью педагогического состава. Было проведено 19 контрольных посещений учебных занятий с последующим их обсуждением на кафедрах (АППГ – 67), во время которых оценивались уровень педагогического мастерства и методика проведения занятий преподавательским составом, учебно-методическое обеспечение и использование технических средств </w:t>
      </w:r>
      <w:r w:rsidRPr="00337E32">
        <w:rPr>
          <w:color w:val="000000" w:themeColor="text1"/>
          <w:sz w:val="26"/>
          <w:szCs w:val="26"/>
        </w:rPr>
        <w:lastRenderedPageBreak/>
        <w:t xml:space="preserve">и специального оборудования при проведении учебных занятий. </w:t>
      </w:r>
    </w:p>
    <w:p w:rsidR="000E6D09" w:rsidRPr="00337E32" w:rsidRDefault="000E6D09" w:rsidP="000E6D09">
      <w:pPr>
        <w:ind w:firstLine="709"/>
        <w:jc w:val="both"/>
        <w:rPr>
          <w:color w:val="000000" w:themeColor="text1"/>
          <w:sz w:val="26"/>
          <w:szCs w:val="26"/>
        </w:rPr>
      </w:pPr>
      <w:r w:rsidRPr="00337E32">
        <w:rPr>
          <w:color w:val="000000" w:themeColor="text1"/>
          <w:sz w:val="26"/>
          <w:szCs w:val="26"/>
        </w:rPr>
        <w:t xml:space="preserve">Результаты контрольных посещений учебных занятий отражены в журнале педагогического контроля. При проведении анализа посещений установлено, что проверяющими был отмечен высокий методический уровень проведенных учебных занятий. Систематических ошибок, нарушений методики проведения занятий преподавательским составом допущено не было. Тем не менее, как указывают контролирующие лица, преподавательскому составу Института рекомендуется при проведении учебных занятий использовать в большем объеме мультимедийное сопровождение учебных занятий (слайды, претензионные материалы, видеоматериалы (видеофрагменты) из практической деятельности сотрудников УИС); при обсуждении учебных вопросов задействовать максимальное количество обучающихся; использовать заранее разработанные практические задания (ситуационные задачи); проводить проверку усвоения учебного материала обучающимися. </w:t>
      </w:r>
    </w:p>
    <w:p w:rsidR="000E6D09" w:rsidRPr="00337E32" w:rsidRDefault="000E6D09" w:rsidP="000E6D09">
      <w:pPr>
        <w:ind w:firstLine="709"/>
        <w:jc w:val="both"/>
        <w:rPr>
          <w:color w:val="000000" w:themeColor="text1"/>
          <w:sz w:val="26"/>
          <w:szCs w:val="26"/>
        </w:rPr>
      </w:pPr>
      <w:r w:rsidRPr="00337E32">
        <w:rPr>
          <w:color w:val="000000" w:themeColor="text1"/>
          <w:sz w:val="26"/>
          <w:szCs w:val="26"/>
        </w:rPr>
        <w:t xml:space="preserve">При проведении учебных занятий следует придерживаться дидактических принципов: системности, логической последовательности изложения, наличия вводной части, выводов по каждому из излагаемых вопросов и заключения. Необходимо совершенствовать умения преподавателей направлять, активизировать мыслительную деятельность обучающихся, добиваться психологического контакта с аудиторией, реализовывать внутри- и междисциплинарные связи; методику применения наглядных пособий и технических средств обучения. </w:t>
      </w:r>
    </w:p>
    <w:p w:rsidR="0009169F" w:rsidRDefault="0009169F" w:rsidP="0009169F">
      <w:pPr>
        <w:widowControl w:val="0"/>
        <w:ind w:firstLine="709"/>
        <w:jc w:val="both"/>
        <w:rPr>
          <w:sz w:val="26"/>
          <w:szCs w:val="26"/>
          <w:highlight w:val="lightGray"/>
        </w:rPr>
      </w:pPr>
    </w:p>
    <w:p w:rsidR="00B27E0B" w:rsidRPr="00F86195" w:rsidRDefault="00B27E0B" w:rsidP="0009169F">
      <w:pPr>
        <w:widowControl w:val="0"/>
        <w:ind w:firstLine="709"/>
        <w:jc w:val="both"/>
        <w:rPr>
          <w:sz w:val="26"/>
          <w:szCs w:val="26"/>
          <w:highlight w:val="lightGray"/>
        </w:rPr>
      </w:pPr>
    </w:p>
    <w:p w:rsidR="00D81E09" w:rsidRPr="008128D3" w:rsidRDefault="00A573E4" w:rsidP="00F125AA">
      <w:pPr>
        <w:widowControl w:val="0"/>
        <w:jc w:val="center"/>
        <w:rPr>
          <w:b/>
          <w:sz w:val="26"/>
          <w:szCs w:val="26"/>
        </w:rPr>
      </w:pPr>
      <w:r w:rsidRPr="008128D3">
        <w:rPr>
          <w:b/>
          <w:sz w:val="26"/>
          <w:szCs w:val="26"/>
          <w:lang w:eastAsia="en-US"/>
        </w:rPr>
        <w:t xml:space="preserve">5. </w:t>
      </w:r>
      <w:r w:rsidRPr="008128D3">
        <w:rPr>
          <w:b/>
          <w:sz w:val="26"/>
          <w:szCs w:val="26"/>
        </w:rPr>
        <w:t>УЧЕБНО</w:t>
      </w:r>
      <w:r w:rsidR="00DA61EA" w:rsidRPr="008128D3">
        <w:rPr>
          <w:b/>
          <w:sz w:val="26"/>
          <w:szCs w:val="26"/>
        </w:rPr>
        <w:t>-</w:t>
      </w:r>
      <w:r w:rsidRPr="008128D3">
        <w:rPr>
          <w:b/>
          <w:sz w:val="26"/>
          <w:szCs w:val="26"/>
        </w:rPr>
        <w:t>МЕТОДИЧЕСКОЕ</w:t>
      </w:r>
      <w:r w:rsidR="00D81E09" w:rsidRPr="008128D3">
        <w:rPr>
          <w:b/>
          <w:sz w:val="26"/>
          <w:szCs w:val="26"/>
        </w:rPr>
        <w:t xml:space="preserve"> </w:t>
      </w:r>
      <w:r w:rsidRPr="008128D3">
        <w:rPr>
          <w:b/>
          <w:sz w:val="26"/>
          <w:szCs w:val="26"/>
        </w:rPr>
        <w:t>И БИБЛИОТЕЧНО</w:t>
      </w:r>
      <w:r w:rsidR="008A12B6" w:rsidRPr="008128D3">
        <w:rPr>
          <w:b/>
          <w:sz w:val="26"/>
          <w:szCs w:val="26"/>
        </w:rPr>
        <w:t>-</w:t>
      </w:r>
      <w:r w:rsidRPr="008128D3">
        <w:rPr>
          <w:b/>
          <w:sz w:val="26"/>
          <w:szCs w:val="26"/>
        </w:rPr>
        <w:t>ИНФОРМАЦИОННОЕ ОБЕСПЕЧЕНИЕ</w:t>
      </w:r>
      <w:r w:rsidR="00F03C2D" w:rsidRPr="008128D3">
        <w:rPr>
          <w:b/>
          <w:sz w:val="26"/>
          <w:szCs w:val="26"/>
        </w:rPr>
        <w:t>,</w:t>
      </w:r>
      <w:r w:rsidR="00D81E09" w:rsidRPr="008128D3">
        <w:rPr>
          <w:b/>
          <w:sz w:val="26"/>
          <w:szCs w:val="26"/>
        </w:rPr>
        <w:t xml:space="preserve"> </w:t>
      </w:r>
      <w:r w:rsidR="00F03C2D" w:rsidRPr="008128D3">
        <w:rPr>
          <w:b/>
          <w:sz w:val="26"/>
          <w:szCs w:val="26"/>
        </w:rPr>
        <w:t>НАУЧНО</w:t>
      </w:r>
      <w:r w:rsidR="00DA61EA" w:rsidRPr="008128D3">
        <w:rPr>
          <w:b/>
          <w:sz w:val="26"/>
          <w:szCs w:val="26"/>
        </w:rPr>
        <w:t>-</w:t>
      </w:r>
      <w:r w:rsidR="00F03C2D" w:rsidRPr="008128D3">
        <w:rPr>
          <w:b/>
          <w:sz w:val="26"/>
          <w:szCs w:val="26"/>
        </w:rPr>
        <w:t>ИССЛЕДОВАТЕЛЬСКАЯ</w:t>
      </w:r>
      <w:r w:rsidR="00BB23F5" w:rsidRPr="008128D3">
        <w:rPr>
          <w:b/>
          <w:sz w:val="26"/>
          <w:szCs w:val="26"/>
        </w:rPr>
        <w:t xml:space="preserve"> </w:t>
      </w:r>
    </w:p>
    <w:p w:rsidR="00A573E4" w:rsidRPr="008128D3" w:rsidRDefault="00437667" w:rsidP="00F125AA">
      <w:pPr>
        <w:widowControl w:val="0"/>
        <w:jc w:val="center"/>
        <w:rPr>
          <w:b/>
          <w:sz w:val="26"/>
          <w:szCs w:val="26"/>
        </w:rPr>
      </w:pPr>
      <w:r w:rsidRPr="008128D3">
        <w:rPr>
          <w:b/>
          <w:sz w:val="26"/>
          <w:szCs w:val="26"/>
        </w:rPr>
        <w:t xml:space="preserve">И РЕДАКЦИОННО-ИЗДАТЕЛЬСКАЯ </w:t>
      </w:r>
      <w:r w:rsidR="00F03C2D" w:rsidRPr="008128D3">
        <w:rPr>
          <w:b/>
          <w:sz w:val="26"/>
          <w:szCs w:val="26"/>
        </w:rPr>
        <w:t>ДЕЯТЕЛЬНОСТЬ</w:t>
      </w:r>
    </w:p>
    <w:p w:rsidR="00B27E0B" w:rsidRPr="008128D3" w:rsidRDefault="00B27E0B" w:rsidP="00A573E4">
      <w:pPr>
        <w:widowControl w:val="0"/>
        <w:ind w:firstLine="709"/>
        <w:jc w:val="center"/>
        <w:rPr>
          <w:b/>
          <w:sz w:val="26"/>
          <w:szCs w:val="26"/>
        </w:rPr>
      </w:pP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 xml:space="preserve">Учебно-методическое обеспечение образовательного процесса в 2020 году было организовано совместной работой учебного отдела, кафедр и библиотек Института по подготовке фондов библиотек, необходимых для реализации дополнительных профессиональных программ. Проведенный анализ книгообеспеченности фондов показал, что дополнительные профессиональные </w:t>
      </w:r>
      <w:r w:rsidRPr="009217BF">
        <w:rPr>
          <w:color w:val="000000" w:themeColor="text1"/>
          <w:sz w:val="26"/>
          <w:szCs w:val="26"/>
        </w:rPr>
        <w:t xml:space="preserve">программы, реализуемые в Институте в 2020 году, обеспечены основной литературой, которая находится на абонементах общей и секретной </w:t>
      </w:r>
      <w:r w:rsidR="005508C9" w:rsidRPr="009217BF">
        <w:rPr>
          <w:color w:val="000000" w:themeColor="text1"/>
          <w:sz w:val="26"/>
          <w:szCs w:val="26"/>
        </w:rPr>
        <w:t>библиотек.</w:t>
      </w:r>
    </w:p>
    <w:p w:rsidR="000E6D09" w:rsidRPr="00337E32" w:rsidRDefault="000E6D09" w:rsidP="000E6D09">
      <w:pPr>
        <w:ind w:firstLine="709"/>
        <w:contextualSpacing/>
        <w:jc w:val="both"/>
        <w:rPr>
          <w:color w:val="000000" w:themeColor="text1"/>
          <w:sz w:val="26"/>
          <w:szCs w:val="26"/>
        </w:rPr>
      </w:pPr>
      <w:r w:rsidRPr="00337E32">
        <w:rPr>
          <w:color w:val="000000" w:themeColor="text1"/>
          <w:sz w:val="26"/>
          <w:szCs w:val="26"/>
        </w:rPr>
        <w:t>В 2020 году в фонд общей библиотеки поступило 1438 экземпляра печатных документов (АППГ –1093 экземпляра), из них:</w:t>
      </w:r>
    </w:p>
    <w:p w:rsidR="000E6D09" w:rsidRPr="005508C9" w:rsidRDefault="005508C9" w:rsidP="005508C9">
      <w:pPr>
        <w:ind w:firstLine="709"/>
        <w:jc w:val="both"/>
        <w:rPr>
          <w:color w:val="000000" w:themeColor="text1"/>
          <w:sz w:val="26"/>
          <w:szCs w:val="26"/>
        </w:rPr>
      </w:pPr>
      <w:r>
        <w:rPr>
          <w:color w:val="000000" w:themeColor="text1"/>
          <w:sz w:val="26"/>
          <w:szCs w:val="26"/>
        </w:rPr>
        <w:t>- </w:t>
      </w:r>
      <w:r w:rsidR="000E6D09" w:rsidRPr="005508C9">
        <w:rPr>
          <w:color w:val="000000" w:themeColor="text1"/>
          <w:sz w:val="26"/>
          <w:szCs w:val="26"/>
        </w:rPr>
        <w:t>650 (АППГ –562) экз. учебных изданий;</w:t>
      </w:r>
    </w:p>
    <w:p w:rsidR="000E6D09" w:rsidRPr="005508C9" w:rsidRDefault="005508C9" w:rsidP="005508C9">
      <w:pPr>
        <w:ind w:firstLine="709"/>
        <w:jc w:val="both"/>
        <w:rPr>
          <w:color w:val="000000" w:themeColor="text1"/>
          <w:sz w:val="26"/>
          <w:szCs w:val="26"/>
        </w:rPr>
      </w:pPr>
      <w:r>
        <w:rPr>
          <w:color w:val="000000" w:themeColor="text1"/>
          <w:sz w:val="26"/>
          <w:szCs w:val="26"/>
        </w:rPr>
        <w:t>- </w:t>
      </w:r>
      <w:r w:rsidR="000E6D09" w:rsidRPr="005508C9">
        <w:rPr>
          <w:color w:val="000000" w:themeColor="text1"/>
          <w:sz w:val="26"/>
          <w:szCs w:val="26"/>
        </w:rPr>
        <w:t>376 (АППГ –60) экз. учебно-методических изданий;</w:t>
      </w:r>
    </w:p>
    <w:p w:rsidR="000E6D09" w:rsidRPr="005508C9" w:rsidRDefault="005508C9" w:rsidP="005508C9">
      <w:pPr>
        <w:ind w:firstLine="709"/>
        <w:jc w:val="both"/>
        <w:rPr>
          <w:color w:val="000000" w:themeColor="text1"/>
          <w:sz w:val="26"/>
          <w:szCs w:val="26"/>
        </w:rPr>
      </w:pPr>
      <w:r>
        <w:rPr>
          <w:color w:val="000000" w:themeColor="text1"/>
          <w:sz w:val="26"/>
          <w:szCs w:val="26"/>
        </w:rPr>
        <w:t>- </w:t>
      </w:r>
      <w:r w:rsidR="000E6D09" w:rsidRPr="005508C9">
        <w:rPr>
          <w:color w:val="000000" w:themeColor="text1"/>
          <w:sz w:val="26"/>
          <w:szCs w:val="26"/>
        </w:rPr>
        <w:t>273 (АППГ –83) экз. научных изданий;</w:t>
      </w:r>
    </w:p>
    <w:p w:rsidR="000E6D09" w:rsidRPr="005508C9" w:rsidRDefault="005508C9" w:rsidP="005508C9">
      <w:pPr>
        <w:ind w:firstLine="709"/>
        <w:jc w:val="both"/>
        <w:rPr>
          <w:color w:val="000000" w:themeColor="text1"/>
          <w:sz w:val="26"/>
          <w:szCs w:val="26"/>
        </w:rPr>
      </w:pPr>
      <w:r>
        <w:rPr>
          <w:color w:val="000000" w:themeColor="text1"/>
          <w:sz w:val="26"/>
          <w:szCs w:val="26"/>
        </w:rPr>
        <w:t>- </w:t>
      </w:r>
      <w:r w:rsidR="000E6D09" w:rsidRPr="005508C9">
        <w:rPr>
          <w:color w:val="000000" w:themeColor="text1"/>
          <w:sz w:val="26"/>
          <w:szCs w:val="26"/>
        </w:rPr>
        <w:t>447 (АППГ – 388) экз. подписных изданий.</w:t>
      </w:r>
    </w:p>
    <w:p w:rsidR="000E6D09" w:rsidRPr="00337E32" w:rsidRDefault="000E6D09" w:rsidP="000E6D09">
      <w:pPr>
        <w:ind w:firstLine="709"/>
        <w:contextualSpacing/>
        <w:jc w:val="both"/>
        <w:rPr>
          <w:color w:val="000000" w:themeColor="text1"/>
          <w:sz w:val="26"/>
          <w:szCs w:val="26"/>
        </w:rPr>
      </w:pPr>
      <w:r w:rsidRPr="00337E32">
        <w:rPr>
          <w:color w:val="000000" w:themeColor="text1"/>
          <w:sz w:val="26"/>
          <w:szCs w:val="26"/>
        </w:rPr>
        <w:t>Фонд общей библиотеки Института составляет 57</w:t>
      </w:r>
      <w:r w:rsidR="005508C9">
        <w:rPr>
          <w:color w:val="000000" w:themeColor="text1"/>
          <w:sz w:val="26"/>
          <w:szCs w:val="26"/>
        </w:rPr>
        <w:t> </w:t>
      </w:r>
      <w:r w:rsidRPr="00337E32">
        <w:rPr>
          <w:color w:val="000000" w:themeColor="text1"/>
          <w:sz w:val="26"/>
          <w:szCs w:val="26"/>
        </w:rPr>
        <w:t>350 (АППГ – 60</w:t>
      </w:r>
      <w:r w:rsidR="005508C9">
        <w:rPr>
          <w:color w:val="000000" w:themeColor="text1"/>
          <w:sz w:val="26"/>
          <w:szCs w:val="26"/>
        </w:rPr>
        <w:t> </w:t>
      </w:r>
      <w:r w:rsidRPr="00337E32">
        <w:rPr>
          <w:color w:val="000000" w:themeColor="text1"/>
          <w:sz w:val="26"/>
          <w:szCs w:val="26"/>
        </w:rPr>
        <w:t>378 экземпляров).</w:t>
      </w: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В течение 2020 года в секретную библиотеку Института поступило 103 (АППГ – 199) экземпляра документов</w:t>
      </w:r>
      <w:r w:rsidR="005508C9">
        <w:rPr>
          <w:color w:val="000000" w:themeColor="text1"/>
          <w:sz w:val="26"/>
          <w:szCs w:val="26"/>
        </w:rPr>
        <w:t xml:space="preserve"> </w:t>
      </w:r>
      <w:r w:rsidRPr="00337E32">
        <w:rPr>
          <w:color w:val="000000" w:themeColor="text1"/>
          <w:sz w:val="26"/>
          <w:szCs w:val="26"/>
        </w:rPr>
        <w:t>(АППГ – 162).</w:t>
      </w:r>
    </w:p>
    <w:p w:rsidR="000E6D09" w:rsidRPr="00337E32" w:rsidRDefault="000E6D09" w:rsidP="000E6D09">
      <w:pPr>
        <w:widowControl w:val="0"/>
        <w:ind w:firstLine="709"/>
        <w:contextualSpacing/>
        <w:jc w:val="both"/>
        <w:rPr>
          <w:color w:val="000000" w:themeColor="text1"/>
          <w:sz w:val="26"/>
          <w:szCs w:val="26"/>
        </w:rPr>
      </w:pPr>
      <w:r w:rsidRPr="00337E32">
        <w:rPr>
          <w:color w:val="000000" w:themeColor="text1"/>
          <w:sz w:val="26"/>
          <w:szCs w:val="26"/>
        </w:rPr>
        <w:t>В 2020 году было распечатано 43 экземпляра документов, поступивших из ГОУ ФСИН России и НИИ ФСИН России на электронных носителях (АППГ – 19).</w:t>
      </w:r>
    </w:p>
    <w:p w:rsidR="000E6D09" w:rsidRPr="00337E32" w:rsidRDefault="000E6D09" w:rsidP="000E6D09">
      <w:pPr>
        <w:ind w:firstLine="709"/>
        <w:contextualSpacing/>
        <w:jc w:val="both"/>
        <w:rPr>
          <w:color w:val="000000" w:themeColor="text1"/>
          <w:sz w:val="26"/>
          <w:szCs w:val="26"/>
        </w:rPr>
      </w:pPr>
      <w:r w:rsidRPr="00337E32">
        <w:rPr>
          <w:color w:val="000000" w:themeColor="text1"/>
          <w:sz w:val="26"/>
          <w:szCs w:val="26"/>
        </w:rPr>
        <w:t>В 2020 году Институтом было приобретено 125 (АППГ – 38) наименований книг в количестве 287 экземпляров (АППГ – 171), 23 наименования периодических изданий (АППГ – 23).</w:t>
      </w:r>
    </w:p>
    <w:p w:rsidR="000E6D09" w:rsidRPr="00337E32" w:rsidRDefault="000E6D09" w:rsidP="000E6D09">
      <w:pPr>
        <w:ind w:firstLine="709"/>
        <w:contextualSpacing/>
        <w:jc w:val="both"/>
        <w:rPr>
          <w:color w:val="000000" w:themeColor="text1"/>
          <w:sz w:val="26"/>
          <w:szCs w:val="26"/>
        </w:rPr>
      </w:pPr>
      <w:r w:rsidRPr="00337E32">
        <w:rPr>
          <w:color w:val="000000" w:themeColor="text1"/>
          <w:sz w:val="26"/>
          <w:szCs w:val="26"/>
        </w:rPr>
        <w:lastRenderedPageBreak/>
        <w:t>В электронной библиотеке Института на внутреннем портале размещены актуальные учебно-методические материалы по направлениям обучения в количестве 757 (АППГ – 879) электронных учебных и учебно-методических пособий.</w:t>
      </w:r>
    </w:p>
    <w:p w:rsidR="000E6D09" w:rsidRPr="00B232D2" w:rsidRDefault="000E6D09" w:rsidP="005508C9">
      <w:pPr>
        <w:pStyle w:val="Style10"/>
        <w:widowControl/>
        <w:contextualSpacing/>
        <w:jc w:val="center"/>
        <w:rPr>
          <w:rFonts w:ascii="Times New Roman" w:hAnsi="Times New Roman"/>
          <w:b/>
          <w:color w:val="000000" w:themeColor="text1"/>
          <w:sz w:val="26"/>
          <w:szCs w:val="26"/>
        </w:rPr>
      </w:pPr>
    </w:p>
    <w:p w:rsidR="000E6D09" w:rsidRPr="00B232D2" w:rsidRDefault="000E6D09" w:rsidP="000E6D09">
      <w:pPr>
        <w:pStyle w:val="a7"/>
        <w:widowControl w:val="0"/>
        <w:spacing w:after="0"/>
        <w:ind w:firstLine="709"/>
        <w:jc w:val="both"/>
        <w:rPr>
          <w:sz w:val="26"/>
          <w:szCs w:val="26"/>
        </w:rPr>
      </w:pPr>
      <w:r w:rsidRPr="008128D3">
        <w:rPr>
          <w:b/>
          <w:sz w:val="26"/>
          <w:szCs w:val="26"/>
        </w:rPr>
        <w:t>Научно-исследовательская деятельность</w:t>
      </w:r>
      <w:r w:rsidRPr="00B232D2">
        <w:rPr>
          <w:sz w:val="26"/>
          <w:szCs w:val="26"/>
        </w:rPr>
        <w:t xml:space="preserve"> в Институте в 2020 году организовывалась в соответствии с требованиями Федеральных законов Российской Федерации: от 29.12.2012 № 273-ФЗ «Об образовании в Российской Федерации», в соответствии с приказом ФСИН России от 02.09.2020 №</w:t>
      </w:r>
      <w:r w:rsidR="005508C9">
        <w:rPr>
          <w:sz w:val="26"/>
          <w:szCs w:val="26"/>
        </w:rPr>
        <w:t> </w:t>
      </w:r>
      <w:r w:rsidRPr="00B232D2">
        <w:rPr>
          <w:sz w:val="26"/>
          <w:szCs w:val="26"/>
        </w:rPr>
        <w:t xml:space="preserve">606 </w:t>
      </w:r>
      <w:r w:rsidRPr="00B232D2">
        <w:rPr>
          <w:sz w:val="26"/>
          <w:szCs w:val="26"/>
        </w:rPr>
        <w:br/>
        <w:t xml:space="preserve">«О научном обеспечении деятельности уголовно-исполнительной системы», приказом ФСИН России от 15.02.2019 № 116 «Об организации планирования </w:t>
      </w:r>
      <w:r w:rsidRPr="00B232D2">
        <w:rPr>
          <w:sz w:val="26"/>
          <w:szCs w:val="26"/>
        </w:rPr>
        <w:br/>
        <w:t xml:space="preserve">в учреждениях и органах уголовно-исполнительной системы Российской Федерации», а также Уставом института, Положением о научно-исследовательской деятельности ФКУ ДПО Томский ИПКР ФСИН России от 16.06.2017 № 227, Положением о редакционно-издательской деятельности ФКУ ДПО Томский ИПКР ФСИН России от 16.06.2017 № 228, Комплексным планом научного обеспечения деятельности Федеральной службы исполнения наказаний, с учетом заявок </w:t>
      </w:r>
      <w:r w:rsidR="005923E3">
        <w:rPr>
          <w:sz w:val="26"/>
          <w:szCs w:val="26"/>
        </w:rPr>
        <w:br/>
      </w:r>
      <w:r w:rsidRPr="00B232D2">
        <w:rPr>
          <w:sz w:val="26"/>
          <w:szCs w:val="26"/>
        </w:rPr>
        <w:t xml:space="preserve">на проведение научно-исследовательских работ профильных управлений ФСИН России, включенных в </w:t>
      </w:r>
      <w:r w:rsidR="009217BF">
        <w:rPr>
          <w:sz w:val="26"/>
          <w:szCs w:val="26"/>
        </w:rPr>
        <w:t xml:space="preserve">комплексный </w:t>
      </w:r>
      <w:r w:rsidRPr="00B232D2">
        <w:rPr>
          <w:sz w:val="26"/>
          <w:szCs w:val="26"/>
        </w:rPr>
        <w:t xml:space="preserve">план научно-исследовательской деятельности </w:t>
      </w:r>
      <w:r w:rsidRPr="009217BF">
        <w:rPr>
          <w:sz w:val="26"/>
          <w:szCs w:val="26"/>
        </w:rPr>
        <w:t>Федеральной службы исполнения наказаний (КПНОД ФСИН России), Планами</w:t>
      </w:r>
      <w:r w:rsidRPr="00B232D2">
        <w:rPr>
          <w:sz w:val="26"/>
          <w:szCs w:val="26"/>
        </w:rPr>
        <w:t xml:space="preserve"> научно-исследовательской деятельности ФКУ ДПО Томский ИПКР ФСИН России, утверждаемыми начальником Института с учетом заявок на проведение НИД профильных управлений ФСИН России и территориальных органов ФСИН России.</w:t>
      </w:r>
    </w:p>
    <w:p w:rsidR="000E6D09" w:rsidRPr="00B232D2" w:rsidRDefault="000E6D09" w:rsidP="000E6D09">
      <w:pPr>
        <w:ind w:firstLine="709"/>
        <w:jc w:val="both"/>
        <w:rPr>
          <w:sz w:val="26"/>
          <w:szCs w:val="26"/>
        </w:rPr>
      </w:pPr>
      <w:r w:rsidRPr="00B232D2">
        <w:rPr>
          <w:sz w:val="26"/>
          <w:szCs w:val="26"/>
        </w:rPr>
        <w:t>В соответствии с утвержденным планом научно-исследовательской деятельности Института на 2020 год, содержащим три раздела, было запланировано выполнение следующих научно-исследовательских разработок</w:t>
      </w:r>
      <w:r w:rsidRPr="00B232D2">
        <w:rPr>
          <w:sz w:val="26"/>
          <w:szCs w:val="26"/>
        </w:rPr>
        <w:br/>
        <w:t>и проведение научно-представительских мероприятий:</w:t>
      </w:r>
    </w:p>
    <w:p w:rsidR="000E6D09" w:rsidRPr="00B232D2" w:rsidRDefault="00B27E0B" w:rsidP="005923E3">
      <w:pPr>
        <w:pStyle w:val="a7"/>
        <w:widowControl w:val="0"/>
        <w:spacing w:after="0"/>
        <w:ind w:firstLine="709"/>
        <w:jc w:val="both"/>
        <w:rPr>
          <w:sz w:val="26"/>
          <w:szCs w:val="26"/>
        </w:rPr>
      </w:pPr>
      <w:r w:rsidRPr="00B27E0B">
        <w:rPr>
          <w:bCs/>
          <w:sz w:val="26"/>
          <w:szCs w:val="26"/>
        </w:rPr>
        <w:t>По</w:t>
      </w:r>
      <w:r w:rsidR="000E6D09" w:rsidRPr="00B27E0B">
        <w:rPr>
          <w:bCs/>
          <w:sz w:val="26"/>
          <w:szCs w:val="26"/>
        </w:rPr>
        <w:t xml:space="preserve"> </w:t>
      </w:r>
      <w:r w:rsidRPr="00B27E0B">
        <w:rPr>
          <w:bCs/>
          <w:sz w:val="26"/>
          <w:szCs w:val="26"/>
        </w:rPr>
        <w:t xml:space="preserve">первому </w:t>
      </w:r>
      <w:r w:rsidR="000E6D09" w:rsidRPr="00B27E0B">
        <w:rPr>
          <w:bCs/>
          <w:sz w:val="26"/>
          <w:szCs w:val="26"/>
        </w:rPr>
        <w:t>раздел</w:t>
      </w:r>
      <w:r w:rsidRPr="00B27E0B">
        <w:rPr>
          <w:bCs/>
          <w:sz w:val="26"/>
          <w:szCs w:val="26"/>
        </w:rPr>
        <w:t>у</w:t>
      </w:r>
      <w:r w:rsidR="000E6D09" w:rsidRPr="00B27E0B">
        <w:rPr>
          <w:b/>
          <w:bCs/>
          <w:sz w:val="26"/>
          <w:szCs w:val="26"/>
        </w:rPr>
        <w:t xml:space="preserve"> </w:t>
      </w:r>
      <w:r w:rsidR="000E6D09" w:rsidRPr="00B27E0B">
        <w:rPr>
          <w:sz w:val="26"/>
          <w:szCs w:val="26"/>
        </w:rPr>
        <w:t>«</w:t>
      </w:r>
      <w:r w:rsidR="000E6D09" w:rsidRPr="00B27E0B">
        <w:rPr>
          <w:b/>
          <w:bCs/>
          <w:sz w:val="26"/>
          <w:szCs w:val="26"/>
        </w:rPr>
        <w:t xml:space="preserve">Научно-исследовательские работы» </w:t>
      </w:r>
      <w:r w:rsidRPr="00B27E0B">
        <w:rPr>
          <w:bCs/>
          <w:sz w:val="26"/>
          <w:szCs w:val="26"/>
        </w:rPr>
        <w:t>была выполнена</w:t>
      </w:r>
      <w:r w:rsidR="000E6D09" w:rsidRPr="00B27E0B">
        <w:rPr>
          <w:sz w:val="26"/>
          <w:szCs w:val="26"/>
        </w:rPr>
        <w:t xml:space="preserve"> 31 работа (АППГ - 28), по трем направлениям, отражающим основные направления</w:t>
      </w:r>
      <w:r w:rsidR="000E6D09" w:rsidRPr="00B232D2">
        <w:rPr>
          <w:sz w:val="26"/>
          <w:szCs w:val="26"/>
        </w:rPr>
        <w:t xml:space="preserve"> научных исследований в уголовно-исполнительной системе, а также учитывающих специфику образовательной деятельности, осуществляемой в</w:t>
      </w:r>
      <w:r w:rsidR="005923E3">
        <w:rPr>
          <w:sz w:val="26"/>
          <w:szCs w:val="26"/>
        </w:rPr>
        <w:t xml:space="preserve"> </w:t>
      </w:r>
      <w:r w:rsidR="000E6D09" w:rsidRPr="00B232D2">
        <w:rPr>
          <w:sz w:val="26"/>
          <w:szCs w:val="26"/>
        </w:rPr>
        <w:t>институте:</w:t>
      </w:r>
    </w:p>
    <w:p w:rsidR="000E6D09" w:rsidRPr="00B232D2" w:rsidRDefault="000E6D09" w:rsidP="005923E3">
      <w:pPr>
        <w:numPr>
          <w:ilvl w:val="0"/>
          <w:numId w:val="31"/>
        </w:numPr>
        <w:tabs>
          <w:tab w:val="clear" w:pos="360"/>
          <w:tab w:val="num" w:pos="993"/>
        </w:tabs>
        <w:ind w:left="0" w:firstLine="709"/>
        <w:jc w:val="both"/>
        <w:rPr>
          <w:sz w:val="26"/>
          <w:szCs w:val="26"/>
        </w:rPr>
      </w:pPr>
      <w:r w:rsidRPr="00B232D2">
        <w:rPr>
          <w:sz w:val="26"/>
          <w:szCs w:val="26"/>
        </w:rPr>
        <w:t>Актуальные вопросы совершенствования процесса подгото</w:t>
      </w:r>
      <w:r w:rsidR="000F4114">
        <w:rPr>
          <w:sz w:val="26"/>
          <w:szCs w:val="26"/>
        </w:rPr>
        <w:t>вки кадров в УИС - 7 (АППГ - 5);</w:t>
      </w:r>
    </w:p>
    <w:p w:rsidR="000E6D09" w:rsidRPr="00B232D2" w:rsidRDefault="000E6D09" w:rsidP="008128D3">
      <w:pPr>
        <w:numPr>
          <w:ilvl w:val="0"/>
          <w:numId w:val="31"/>
        </w:numPr>
        <w:tabs>
          <w:tab w:val="clear" w:pos="360"/>
          <w:tab w:val="num" w:pos="993"/>
        </w:tabs>
        <w:ind w:left="0" w:firstLine="709"/>
        <w:jc w:val="both"/>
        <w:rPr>
          <w:sz w:val="26"/>
          <w:szCs w:val="26"/>
        </w:rPr>
      </w:pPr>
      <w:r w:rsidRPr="00B232D2">
        <w:rPr>
          <w:sz w:val="26"/>
          <w:szCs w:val="26"/>
        </w:rPr>
        <w:t>Совершенствование правового обеспечения назначения и исполнения уголовных наказаний</w:t>
      </w:r>
      <w:r w:rsidR="000F4114">
        <w:rPr>
          <w:sz w:val="26"/>
          <w:szCs w:val="26"/>
        </w:rPr>
        <w:t xml:space="preserve"> - 7 (АППГ - 12);</w:t>
      </w:r>
    </w:p>
    <w:p w:rsidR="000E6D09" w:rsidRPr="00B232D2" w:rsidRDefault="000E6D09" w:rsidP="008128D3">
      <w:pPr>
        <w:numPr>
          <w:ilvl w:val="0"/>
          <w:numId w:val="31"/>
        </w:numPr>
        <w:tabs>
          <w:tab w:val="clear" w:pos="360"/>
          <w:tab w:val="num" w:pos="993"/>
        </w:tabs>
        <w:ind w:left="0" w:firstLine="709"/>
        <w:jc w:val="both"/>
        <w:rPr>
          <w:sz w:val="26"/>
          <w:szCs w:val="26"/>
        </w:rPr>
      </w:pPr>
      <w:r w:rsidRPr="00B232D2">
        <w:rPr>
          <w:sz w:val="26"/>
          <w:szCs w:val="26"/>
        </w:rPr>
        <w:t>Актуальные проблемы уголовно-исполнительного права. Совершенствование деятельности учреждений и органов, исполняющих наказания</w:t>
      </w:r>
      <w:r w:rsidR="000F4114">
        <w:rPr>
          <w:sz w:val="26"/>
          <w:szCs w:val="26"/>
        </w:rPr>
        <w:t xml:space="preserve"> -</w:t>
      </w:r>
      <w:r w:rsidRPr="00B232D2">
        <w:rPr>
          <w:sz w:val="26"/>
          <w:szCs w:val="26"/>
        </w:rPr>
        <w:t xml:space="preserve"> 17 (АППГ - 10).</w:t>
      </w:r>
    </w:p>
    <w:p w:rsidR="000E6D09" w:rsidRPr="00B232D2" w:rsidRDefault="000F4114" w:rsidP="008128D3">
      <w:pPr>
        <w:tabs>
          <w:tab w:val="num" w:pos="993"/>
        </w:tabs>
        <w:ind w:firstLine="709"/>
        <w:jc w:val="both"/>
        <w:rPr>
          <w:sz w:val="26"/>
          <w:szCs w:val="26"/>
        </w:rPr>
      </w:pPr>
      <w:r>
        <w:rPr>
          <w:bCs/>
          <w:sz w:val="26"/>
          <w:szCs w:val="26"/>
        </w:rPr>
        <w:t>И</w:t>
      </w:r>
      <w:r w:rsidR="000E6D09" w:rsidRPr="00B232D2">
        <w:rPr>
          <w:bCs/>
          <w:sz w:val="26"/>
          <w:szCs w:val="26"/>
        </w:rPr>
        <w:t>з них по заявке ГОУ ФСИН России – 1, по</w:t>
      </w:r>
      <w:r w:rsidR="000E6D09" w:rsidRPr="00B232D2">
        <w:rPr>
          <w:sz w:val="26"/>
          <w:szCs w:val="26"/>
        </w:rPr>
        <w:t xml:space="preserve"> заявке УВСПР ФСИН России - 1, </w:t>
      </w:r>
      <w:r w:rsidR="000E6D09" w:rsidRPr="00B232D2">
        <w:rPr>
          <w:bCs/>
          <w:sz w:val="26"/>
          <w:szCs w:val="26"/>
        </w:rPr>
        <w:t>по Комплексному плану научного обеспечения деятельнос</w:t>
      </w:r>
      <w:r>
        <w:rPr>
          <w:bCs/>
          <w:sz w:val="26"/>
          <w:szCs w:val="26"/>
        </w:rPr>
        <w:t>ти ФСИН России на 2019 год – 2.</w:t>
      </w:r>
    </w:p>
    <w:p w:rsidR="000E6D09" w:rsidRPr="00B232D2" w:rsidRDefault="000E6D09" w:rsidP="008128D3">
      <w:pPr>
        <w:pStyle w:val="a9"/>
        <w:widowControl w:val="0"/>
        <w:tabs>
          <w:tab w:val="num" w:pos="993"/>
        </w:tabs>
        <w:spacing w:after="0"/>
        <w:ind w:left="0" w:firstLine="709"/>
        <w:jc w:val="both"/>
        <w:rPr>
          <w:sz w:val="26"/>
          <w:szCs w:val="26"/>
        </w:rPr>
      </w:pPr>
      <w:r w:rsidRPr="00B232D2">
        <w:rPr>
          <w:bCs/>
          <w:sz w:val="26"/>
          <w:szCs w:val="26"/>
        </w:rPr>
        <w:t>Результаты научных исследований</w:t>
      </w:r>
      <w:r w:rsidR="000F4114">
        <w:rPr>
          <w:sz w:val="26"/>
          <w:szCs w:val="26"/>
        </w:rPr>
        <w:t>:</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монографий -1(АППГ - 0);</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исторических очерков - 1 (АППГ - 0);</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 xml:space="preserve">сборника материалов конференции </w:t>
      </w:r>
      <w:r w:rsidR="000F4114">
        <w:rPr>
          <w:sz w:val="26"/>
          <w:szCs w:val="26"/>
        </w:rPr>
        <w:t>-</w:t>
      </w:r>
      <w:r w:rsidR="000E6D09" w:rsidRPr="00B232D2">
        <w:rPr>
          <w:sz w:val="26"/>
          <w:szCs w:val="26"/>
        </w:rPr>
        <w:t xml:space="preserve"> 1 (АППГ - 1);</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 xml:space="preserve">методических рекомендаций </w:t>
      </w:r>
      <w:r w:rsidR="000F4114">
        <w:rPr>
          <w:sz w:val="26"/>
          <w:szCs w:val="26"/>
        </w:rPr>
        <w:t>-</w:t>
      </w:r>
      <w:r w:rsidR="000E6D09" w:rsidRPr="00B232D2">
        <w:rPr>
          <w:sz w:val="26"/>
          <w:szCs w:val="26"/>
        </w:rPr>
        <w:t xml:space="preserve"> 2 (АППГ - 0);</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учебных пособий</w:t>
      </w:r>
      <w:r w:rsidR="000F4114">
        <w:rPr>
          <w:sz w:val="26"/>
          <w:szCs w:val="26"/>
        </w:rPr>
        <w:t xml:space="preserve"> - </w:t>
      </w:r>
      <w:r w:rsidR="000E6D09" w:rsidRPr="00B232D2">
        <w:rPr>
          <w:sz w:val="26"/>
          <w:szCs w:val="26"/>
        </w:rPr>
        <w:t>18 (АППГ - 15);</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практикумов и практических пособий</w:t>
      </w:r>
      <w:r w:rsidR="000F4114">
        <w:rPr>
          <w:sz w:val="26"/>
          <w:szCs w:val="26"/>
        </w:rPr>
        <w:t xml:space="preserve"> -</w:t>
      </w:r>
      <w:r w:rsidR="000E6D09" w:rsidRPr="00B232D2">
        <w:rPr>
          <w:sz w:val="26"/>
          <w:szCs w:val="26"/>
        </w:rPr>
        <w:t xml:space="preserve"> 6 (АППГ - 9);</w:t>
      </w:r>
    </w:p>
    <w:p w:rsidR="000E6D09" w:rsidRPr="00B232D2" w:rsidRDefault="008128D3" w:rsidP="000E6D09">
      <w:pPr>
        <w:pStyle w:val="a9"/>
        <w:widowControl w:val="0"/>
        <w:spacing w:after="0"/>
        <w:ind w:left="0" w:firstLine="720"/>
        <w:jc w:val="both"/>
        <w:rPr>
          <w:sz w:val="26"/>
          <w:szCs w:val="26"/>
        </w:rPr>
      </w:pPr>
      <w:r>
        <w:rPr>
          <w:sz w:val="26"/>
          <w:szCs w:val="26"/>
        </w:rPr>
        <w:t>- </w:t>
      </w:r>
      <w:r w:rsidR="000E6D09" w:rsidRPr="00B232D2">
        <w:rPr>
          <w:sz w:val="26"/>
          <w:szCs w:val="26"/>
        </w:rPr>
        <w:t xml:space="preserve">курса лекций </w:t>
      </w:r>
      <w:r w:rsidR="000F4114">
        <w:rPr>
          <w:sz w:val="26"/>
          <w:szCs w:val="26"/>
        </w:rPr>
        <w:t xml:space="preserve">- </w:t>
      </w:r>
      <w:r w:rsidR="000E6D09" w:rsidRPr="00B232D2">
        <w:rPr>
          <w:sz w:val="26"/>
          <w:szCs w:val="26"/>
        </w:rPr>
        <w:t>2 (АППГ - 0).</w:t>
      </w:r>
    </w:p>
    <w:p w:rsidR="000E6D09" w:rsidRPr="00B232D2" w:rsidRDefault="00B27E0B" w:rsidP="000E6D09">
      <w:pPr>
        <w:pStyle w:val="a9"/>
        <w:widowControl w:val="0"/>
        <w:spacing w:after="0"/>
        <w:ind w:left="0" w:firstLine="709"/>
        <w:jc w:val="both"/>
        <w:rPr>
          <w:sz w:val="26"/>
          <w:szCs w:val="26"/>
        </w:rPr>
      </w:pPr>
      <w:r w:rsidRPr="00B27E0B">
        <w:rPr>
          <w:bCs/>
          <w:sz w:val="26"/>
          <w:szCs w:val="26"/>
        </w:rPr>
        <w:lastRenderedPageBreak/>
        <w:t xml:space="preserve">По второму </w:t>
      </w:r>
      <w:r w:rsidR="000E6D09" w:rsidRPr="00B27E0B">
        <w:rPr>
          <w:bCs/>
          <w:sz w:val="26"/>
          <w:szCs w:val="26"/>
        </w:rPr>
        <w:t>раздел</w:t>
      </w:r>
      <w:r w:rsidRPr="00B27E0B">
        <w:rPr>
          <w:bCs/>
          <w:sz w:val="26"/>
          <w:szCs w:val="26"/>
        </w:rPr>
        <w:t>у</w:t>
      </w:r>
      <w:r w:rsidR="000E6D09" w:rsidRPr="00B27E0B">
        <w:rPr>
          <w:bCs/>
          <w:sz w:val="26"/>
          <w:szCs w:val="26"/>
        </w:rPr>
        <w:t xml:space="preserve"> </w:t>
      </w:r>
      <w:r w:rsidR="000E6D09" w:rsidRPr="00B27E0B">
        <w:rPr>
          <w:sz w:val="26"/>
          <w:szCs w:val="26"/>
        </w:rPr>
        <w:t>«</w:t>
      </w:r>
      <w:r w:rsidR="000E6D09" w:rsidRPr="00B27E0B">
        <w:rPr>
          <w:bCs/>
          <w:sz w:val="26"/>
          <w:szCs w:val="26"/>
        </w:rPr>
        <w:t>Проведение диссертационных исследований»</w:t>
      </w:r>
      <w:r w:rsidR="000E6D09" w:rsidRPr="00B232D2">
        <w:rPr>
          <w:bCs/>
          <w:sz w:val="26"/>
          <w:szCs w:val="26"/>
        </w:rPr>
        <w:t xml:space="preserve"> </w:t>
      </w:r>
      <w:r w:rsidR="000F4114">
        <w:rPr>
          <w:sz w:val="26"/>
          <w:szCs w:val="26"/>
        </w:rPr>
        <w:t>пров</w:t>
      </w:r>
      <w:r>
        <w:rPr>
          <w:sz w:val="26"/>
          <w:szCs w:val="26"/>
        </w:rPr>
        <w:t>о</w:t>
      </w:r>
      <w:r w:rsidR="000F4114">
        <w:rPr>
          <w:sz w:val="26"/>
          <w:szCs w:val="26"/>
        </w:rPr>
        <w:t>д</w:t>
      </w:r>
      <w:r>
        <w:rPr>
          <w:sz w:val="26"/>
          <w:szCs w:val="26"/>
        </w:rPr>
        <w:t>илось</w:t>
      </w:r>
      <w:r w:rsidR="000F4114">
        <w:rPr>
          <w:sz w:val="26"/>
          <w:szCs w:val="26"/>
        </w:rPr>
        <w:t xml:space="preserve"> </w:t>
      </w:r>
      <w:r w:rsidR="000E6D09" w:rsidRPr="00B232D2">
        <w:rPr>
          <w:sz w:val="26"/>
          <w:szCs w:val="26"/>
        </w:rPr>
        <w:t>5 (АППГ - 6) диссертационны</w:t>
      </w:r>
      <w:r w:rsidR="000F4114">
        <w:rPr>
          <w:sz w:val="26"/>
          <w:szCs w:val="26"/>
        </w:rPr>
        <w:t>х</w:t>
      </w:r>
      <w:r w:rsidR="000E6D09" w:rsidRPr="00B232D2">
        <w:rPr>
          <w:sz w:val="26"/>
          <w:szCs w:val="26"/>
        </w:rPr>
        <w:t xml:space="preserve"> исследовани</w:t>
      </w:r>
      <w:r w:rsidR="000F4114">
        <w:rPr>
          <w:sz w:val="26"/>
          <w:szCs w:val="26"/>
        </w:rPr>
        <w:t>й</w:t>
      </w:r>
      <w:r w:rsidR="000E6D09" w:rsidRPr="00B232D2">
        <w:rPr>
          <w:sz w:val="26"/>
          <w:szCs w:val="26"/>
        </w:rPr>
        <w:t xml:space="preserve"> на соискание ученой степени кандидата наук. Во исполнение распоряжений ФСИН России </w:t>
      </w:r>
      <w:r w:rsidR="000F4114">
        <w:rPr>
          <w:sz w:val="26"/>
          <w:szCs w:val="26"/>
        </w:rPr>
        <w:br/>
      </w:r>
      <w:r w:rsidR="000E6D09" w:rsidRPr="00B232D2">
        <w:rPr>
          <w:sz w:val="26"/>
          <w:szCs w:val="26"/>
        </w:rPr>
        <w:t>от 16 февраля 2010</w:t>
      </w:r>
      <w:r w:rsidR="000F4114">
        <w:rPr>
          <w:sz w:val="26"/>
          <w:szCs w:val="26"/>
        </w:rPr>
        <w:t> </w:t>
      </w:r>
      <w:r w:rsidR="000E6D09" w:rsidRPr="00B232D2">
        <w:rPr>
          <w:sz w:val="26"/>
          <w:szCs w:val="26"/>
        </w:rPr>
        <w:t>г. №</w:t>
      </w:r>
      <w:r w:rsidR="000F4114">
        <w:rPr>
          <w:sz w:val="26"/>
          <w:szCs w:val="26"/>
        </w:rPr>
        <w:t> </w:t>
      </w:r>
      <w:r w:rsidR="000E6D09" w:rsidRPr="00B232D2">
        <w:rPr>
          <w:sz w:val="26"/>
          <w:szCs w:val="26"/>
        </w:rPr>
        <w:t>31-р, от 20 апреля 2010</w:t>
      </w:r>
      <w:r w:rsidR="000F4114">
        <w:rPr>
          <w:sz w:val="26"/>
          <w:szCs w:val="26"/>
        </w:rPr>
        <w:t> </w:t>
      </w:r>
      <w:r w:rsidR="000E6D09" w:rsidRPr="00B232D2">
        <w:rPr>
          <w:sz w:val="26"/>
          <w:szCs w:val="26"/>
        </w:rPr>
        <w:t>г. №</w:t>
      </w:r>
      <w:r w:rsidR="000F4114">
        <w:rPr>
          <w:sz w:val="26"/>
          <w:szCs w:val="26"/>
        </w:rPr>
        <w:t> </w:t>
      </w:r>
      <w:r w:rsidR="000E6D09" w:rsidRPr="00B232D2">
        <w:rPr>
          <w:sz w:val="26"/>
          <w:szCs w:val="26"/>
        </w:rPr>
        <w:t>79-р,  решения коллегии при директоре ФСИН России от 22 июля 2010</w:t>
      </w:r>
      <w:r w:rsidR="000F4114">
        <w:rPr>
          <w:sz w:val="26"/>
          <w:szCs w:val="26"/>
        </w:rPr>
        <w:t> </w:t>
      </w:r>
      <w:r w:rsidR="000E6D09" w:rsidRPr="00B232D2">
        <w:rPr>
          <w:sz w:val="26"/>
          <w:szCs w:val="26"/>
        </w:rPr>
        <w:t xml:space="preserve">г. 100% заявленных диссертационных исследований относятся к исследованию проблем функционирования УИС. </w:t>
      </w:r>
    </w:p>
    <w:p w:rsidR="000E6D09" w:rsidRPr="00B232D2" w:rsidRDefault="00B27E0B" w:rsidP="000E6D09">
      <w:pPr>
        <w:pStyle w:val="a7"/>
        <w:widowControl w:val="0"/>
        <w:spacing w:after="0"/>
        <w:ind w:firstLine="709"/>
        <w:jc w:val="both"/>
        <w:rPr>
          <w:sz w:val="26"/>
          <w:szCs w:val="26"/>
        </w:rPr>
      </w:pPr>
      <w:r w:rsidRPr="00B27E0B">
        <w:rPr>
          <w:bCs/>
          <w:sz w:val="26"/>
          <w:szCs w:val="26"/>
        </w:rPr>
        <w:t xml:space="preserve">По разделу </w:t>
      </w:r>
      <w:r w:rsidR="000E6D09" w:rsidRPr="00B27E0B">
        <w:rPr>
          <w:bCs/>
          <w:sz w:val="26"/>
          <w:szCs w:val="26"/>
        </w:rPr>
        <w:t>«Проведение теоретических и научно-практических конференций, семинаров и других научных мероприятий»</w:t>
      </w:r>
      <w:r w:rsidR="000E6D09" w:rsidRPr="00B27E0B">
        <w:rPr>
          <w:sz w:val="26"/>
          <w:szCs w:val="26"/>
        </w:rPr>
        <w:t xml:space="preserve"> </w:t>
      </w:r>
      <w:r w:rsidRPr="00B27E0B">
        <w:rPr>
          <w:sz w:val="26"/>
          <w:szCs w:val="26"/>
        </w:rPr>
        <w:t>было</w:t>
      </w:r>
      <w:r w:rsidR="000E6D09" w:rsidRPr="00B27E0B">
        <w:rPr>
          <w:sz w:val="26"/>
          <w:szCs w:val="26"/>
        </w:rPr>
        <w:t xml:space="preserve"> проведен</w:t>
      </w:r>
      <w:r w:rsidRPr="00B27E0B">
        <w:rPr>
          <w:sz w:val="26"/>
          <w:szCs w:val="26"/>
        </w:rPr>
        <w:t>о</w:t>
      </w:r>
      <w:r w:rsidR="000E6D09" w:rsidRPr="00B27E0B">
        <w:rPr>
          <w:sz w:val="26"/>
          <w:szCs w:val="26"/>
        </w:rPr>
        <w:t xml:space="preserve"> 6</w:t>
      </w:r>
      <w:r w:rsidR="000E6D09" w:rsidRPr="00B232D2">
        <w:rPr>
          <w:sz w:val="26"/>
          <w:szCs w:val="26"/>
        </w:rPr>
        <w:t xml:space="preserve"> научных мероприятий: Всероссийская научно-практическая конференция – 1, межрегиональные научные семинары – 4, Всероссийский научно-практический семинар – 1.</w:t>
      </w:r>
    </w:p>
    <w:p w:rsidR="000E6D09" w:rsidRPr="00B232D2" w:rsidRDefault="000E6D09" w:rsidP="000E6D09">
      <w:pPr>
        <w:pStyle w:val="a7"/>
        <w:widowControl w:val="0"/>
        <w:spacing w:after="0"/>
        <w:ind w:firstLine="709"/>
        <w:jc w:val="both"/>
        <w:rPr>
          <w:b/>
          <w:sz w:val="26"/>
          <w:szCs w:val="26"/>
        </w:rPr>
      </w:pPr>
      <w:r w:rsidRPr="00B232D2">
        <w:rPr>
          <w:sz w:val="26"/>
          <w:szCs w:val="26"/>
        </w:rPr>
        <w:t xml:space="preserve">В течение 2020 года были проведены следующие </w:t>
      </w:r>
      <w:r w:rsidRPr="00B232D2">
        <w:rPr>
          <w:b/>
          <w:sz w:val="26"/>
          <w:szCs w:val="26"/>
        </w:rPr>
        <w:t>научно-представительские мероприятия:</w:t>
      </w:r>
    </w:p>
    <w:p w:rsidR="000E6D09" w:rsidRPr="00B232D2" w:rsidRDefault="000F4114" w:rsidP="000E6D09">
      <w:pPr>
        <w:pStyle w:val="a7"/>
        <w:widowControl w:val="0"/>
        <w:spacing w:after="0"/>
        <w:ind w:firstLine="709"/>
        <w:jc w:val="both"/>
        <w:rPr>
          <w:sz w:val="26"/>
          <w:szCs w:val="26"/>
        </w:rPr>
      </w:pPr>
      <w:r>
        <w:rPr>
          <w:sz w:val="26"/>
          <w:szCs w:val="26"/>
        </w:rPr>
        <w:t>1. </w:t>
      </w:r>
      <w:r w:rsidR="000E6D09" w:rsidRPr="00B232D2">
        <w:rPr>
          <w:sz w:val="26"/>
          <w:szCs w:val="26"/>
        </w:rPr>
        <w:t>Всероссийская научно-практическая конференция «Уголовно-исполнительная система: психология, педагогика и право»</w:t>
      </w:r>
      <w:r>
        <w:rPr>
          <w:sz w:val="26"/>
          <w:szCs w:val="26"/>
        </w:rPr>
        <w:t xml:space="preserve"> </w:t>
      </w:r>
      <w:r w:rsidRPr="00B232D2">
        <w:rPr>
          <w:sz w:val="26"/>
          <w:szCs w:val="26"/>
        </w:rPr>
        <w:t>19-20.11.2020</w:t>
      </w:r>
      <w:r w:rsidR="000E6D09" w:rsidRPr="00B232D2">
        <w:rPr>
          <w:sz w:val="26"/>
          <w:szCs w:val="26"/>
        </w:rPr>
        <w:t>;</w:t>
      </w:r>
    </w:p>
    <w:p w:rsidR="000E6D09" w:rsidRPr="00B232D2" w:rsidRDefault="000F4114" w:rsidP="000E6D09">
      <w:pPr>
        <w:pStyle w:val="a7"/>
        <w:widowControl w:val="0"/>
        <w:spacing w:after="0"/>
        <w:ind w:firstLine="709"/>
        <w:jc w:val="both"/>
        <w:rPr>
          <w:sz w:val="26"/>
          <w:szCs w:val="26"/>
        </w:rPr>
      </w:pPr>
      <w:r>
        <w:rPr>
          <w:sz w:val="26"/>
          <w:szCs w:val="26"/>
        </w:rPr>
        <w:t xml:space="preserve">2. пять </w:t>
      </w:r>
      <w:r w:rsidR="000E6D09" w:rsidRPr="00B232D2">
        <w:rPr>
          <w:sz w:val="26"/>
          <w:szCs w:val="26"/>
        </w:rPr>
        <w:t>научно-практически</w:t>
      </w:r>
      <w:r>
        <w:rPr>
          <w:sz w:val="26"/>
          <w:szCs w:val="26"/>
        </w:rPr>
        <w:t>х</w:t>
      </w:r>
      <w:r w:rsidR="000E6D09" w:rsidRPr="00B232D2">
        <w:rPr>
          <w:sz w:val="26"/>
          <w:szCs w:val="26"/>
        </w:rPr>
        <w:t xml:space="preserve"> семинар</w:t>
      </w:r>
      <w:r>
        <w:rPr>
          <w:sz w:val="26"/>
          <w:szCs w:val="26"/>
        </w:rPr>
        <w:t>ов:</w:t>
      </w:r>
    </w:p>
    <w:p w:rsidR="000E6D09" w:rsidRPr="008128D3" w:rsidRDefault="000E6D09" w:rsidP="000E6D09">
      <w:pPr>
        <w:pStyle w:val="a7"/>
        <w:widowControl w:val="0"/>
        <w:spacing w:after="0"/>
        <w:ind w:firstLine="709"/>
        <w:jc w:val="both"/>
        <w:rPr>
          <w:sz w:val="26"/>
          <w:szCs w:val="26"/>
        </w:rPr>
      </w:pPr>
      <w:r w:rsidRPr="00B232D2">
        <w:rPr>
          <w:sz w:val="26"/>
          <w:szCs w:val="26"/>
        </w:rPr>
        <w:t>-</w:t>
      </w:r>
      <w:r w:rsidR="000F4114">
        <w:rPr>
          <w:sz w:val="26"/>
          <w:szCs w:val="26"/>
        </w:rPr>
        <w:t> </w:t>
      </w:r>
      <w:r w:rsidRPr="00B232D2">
        <w:rPr>
          <w:sz w:val="26"/>
          <w:szCs w:val="26"/>
        </w:rPr>
        <w:t xml:space="preserve">«Практика осуществления ОРД </w:t>
      </w:r>
      <w:r w:rsidRPr="008128D3">
        <w:rPr>
          <w:sz w:val="26"/>
          <w:szCs w:val="26"/>
        </w:rPr>
        <w:t>в УИС»</w:t>
      </w:r>
      <w:r w:rsidR="000F4114" w:rsidRPr="000F4114">
        <w:rPr>
          <w:sz w:val="26"/>
          <w:szCs w:val="26"/>
        </w:rPr>
        <w:t xml:space="preserve"> </w:t>
      </w:r>
      <w:r w:rsidR="000F4114" w:rsidRPr="003E76D6">
        <w:rPr>
          <w:sz w:val="26"/>
          <w:szCs w:val="26"/>
        </w:rPr>
        <w:t>10.12.2020</w:t>
      </w:r>
      <w:r w:rsidR="000F4114">
        <w:rPr>
          <w:sz w:val="26"/>
          <w:szCs w:val="26"/>
        </w:rPr>
        <w:t>;</w:t>
      </w:r>
    </w:p>
    <w:p w:rsidR="000E6D09" w:rsidRPr="00B232D2" w:rsidRDefault="003E76D6" w:rsidP="000E6D09">
      <w:pPr>
        <w:ind w:firstLine="709"/>
        <w:jc w:val="both"/>
        <w:rPr>
          <w:sz w:val="26"/>
          <w:szCs w:val="26"/>
        </w:rPr>
      </w:pPr>
      <w:r>
        <w:rPr>
          <w:sz w:val="26"/>
          <w:szCs w:val="26"/>
        </w:rPr>
        <w:t>-</w:t>
      </w:r>
      <w:r w:rsidR="000F4114">
        <w:rPr>
          <w:sz w:val="26"/>
          <w:szCs w:val="26"/>
        </w:rPr>
        <w:t> </w:t>
      </w:r>
      <w:r w:rsidR="000E6D09" w:rsidRPr="00B232D2">
        <w:rPr>
          <w:sz w:val="26"/>
          <w:szCs w:val="26"/>
        </w:rPr>
        <w:t>«Организация исполнения наказания и мер уголовно-правового характера, не связанных с изоляцией осужденных от общества, также осуществления контроля за подозреваемыми и обвиняемыми, в отношении которых избраны меры пресечения в виде запрета определенных действий, домашнего ареста, залога»</w:t>
      </w:r>
      <w:r w:rsidR="000F4114" w:rsidRPr="000F4114">
        <w:rPr>
          <w:sz w:val="26"/>
          <w:szCs w:val="26"/>
        </w:rPr>
        <w:t xml:space="preserve"> </w:t>
      </w:r>
      <w:r w:rsidR="000F4114" w:rsidRPr="00B232D2">
        <w:rPr>
          <w:sz w:val="26"/>
          <w:szCs w:val="26"/>
        </w:rPr>
        <w:t>07.12.2020</w:t>
      </w:r>
      <w:r w:rsidR="000E6D09" w:rsidRPr="00B232D2">
        <w:rPr>
          <w:sz w:val="26"/>
          <w:szCs w:val="26"/>
        </w:rPr>
        <w:t>;</w:t>
      </w:r>
    </w:p>
    <w:p w:rsidR="000E6D09" w:rsidRPr="00B232D2" w:rsidRDefault="000E6D09" w:rsidP="000E6D09">
      <w:pPr>
        <w:ind w:firstLine="709"/>
        <w:jc w:val="both"/>
        <w:rPr>
          <w:sz w:val="26"/>
          <w:szCs w:val="26"/>
        </w:rPr>
      </w:pPr>
      <w:r w:rsidRPr="003E76D6">
        <w:rPr>
          <w:sz w:val="26"/>
          <w:szCs w:val="26"/>
        </w:rPr>
        <w:t>-</w:t>
      </w:r>
      <w:r w:rsidR="000F4114">
        <w:rPr>
          <w:sz w:val="26"/>
          <w:szCs w:val="26"/>
        </w:rPr>
        <w:t> </w:t>
      </w:r>
      <w:r w:rsidRPr="00B232D2">
        <w:rPr>
          <w:sz w:val="26"/>
          <w:szCs w:val="26"/>
        </w:rPr>
        <w:t>«Организация технической эксплуатации инженерно-технических средств охраны и надзора в учреждениях и органах УИС»</w:t>
      </w:r>
      <w:r w:rsidR="000F4114">
        <w:rPr>
          <w:sz w:val="26"/>
          <w:szCs w:val="26"/>
        </w:rPr>
        <w:t xml:space="preserve"> </w:t>
      </w:r>
      <w:r w:rsidR="000F4114" w:rsidRPr="003E76D6">
        <w:rPr>
          <w:sz w:val="26"/>
          <w:szCs w:val="26"/>
        </w:rPr>
        <w:t>09.12.2020</w:t>
      </w:r>
      <w:r w:rsidRPr="00B232D2">
        <w:rPr>
          <w:sz w:val="26"/>
          <w:szCs w:val="26"/>
        </w:rPr>
        <w:t>;</w:t>
      </w:r>
    </w:p>
    <w:p w:rsidR="000F4114" w:rsidRPr="00B232D2" w:rsidRDefault="000F4114" w:rsidP="000F4114">
      <w:pPr>
        <w:pStyle w:val="a7"/>
        <w:widowControl w:val="0"/>
        <w:spacing w:after="0"/>
        <w:ind w:firstLine="709"/>
        <w:jc w:val="both"/>
        <w:rPr>
          <w:sz w:val="26"/>
          <w:szCs w:val="26"/>
        </w:rPr>
      </w:pPr>
      <w:r>
        <w:rPr>
          <w:sz w:val="26"/>
          <w:szCs w:val="26"/>
        </w:rPr>
        <w:t>- </w:t>
      </w:r>
      <w:r w:rsidRPr="00B232D2">
        <w:rPr>
          <w:sz w:val="26"/>
          <w:szCs w:val="26"/>
        </w:rPr>
        <w:t>«Актуальные вопросы исполнения наказаний в современный период»</w:t>
      </w:r>
      <w:r>
        <w:rPr>
          <w:sz w:val="26"/>
          <w:szCs w:val="26"/>
        </w:rPr>
        <w:t xml:space="preserve"> </w:t>
      </w:r>
      <w:r w:rsidRPr="00B232D2">
        <w:rPr>
          <w:sz w:val="26"/>
          <w:szCs w:val="26"/>
        </w:rPr>
        <w:t>21.12.2020</w:t>
      </w:r>
      <w:r>
        <w:rPr>
          <w:sz w:val="26"/>
          <w:szCs w:val="26"/>
        </w:rPr>
        <w:t>;</w:t>
      </w:r>
    </w:p>
    <w:p w:rsidR="000E6D09" w:rsidRPr="00B232D2" w:rsidRDefault="000E6D09" w:rsidP="000E6D09">
      <w:pPr>
        <w:ind w:firstLine="709"/>
        <w:jc w:val="both"/>
        <w:rPr>
          <w:sz w:val="26"/>
          <w:szCs w:val="26"/>
        </w:rPr>
      </w:pPr>
      <w:r w:rsidRPr="00B232D2">
        <w:rPr>
          <w:sz w:val="26"/>
          <w:szCs w:val="26"/>
        </w:rPr>
        <w:t>-</w:t>
      </w:r>
      <w:r w:rsidR="000F4114">
        <w:rPr>
          <w:sz w:val="26"/>
          <w:szCs w:val="26"/>
        </w:rPr>
        <w:t> </w:t>
      </w:r>
      <w:r w:rsidRPr="00B232D2">
        <w:rPr>
          <w:sz w:val="26"/>
          <w:szCs w:val="26"/>
        </w:rPr>
        <w:t>«Актуальные вопросы воспитательной и социальной работы с персоналом уголовно-исполнительной системы»</w:t>
      </w:r>
      <w:r w:rsidR="000F4114">
        <w:rPr>
          <w:sz w:val="26"/>
          <w:szCs w:val="26"/>
        </w:rPr>
        <w:t xml:space="preserve"> </w:t>
      </w:r>
      <w:r w:rsidR="000F4114" w:rsidRPr="00B232D2">
        <w:rPr>
          <w:sz w:val="26"/>
          <w:szCs w:val="26"/>
        </w:rPr>
        <w:t>23.12.2020</w:t>
      </w:r>
      <w:r w:rsidR="000F4114">
        <w:rPr>
          <w:sz w:val="26"/>
          <w:szCs w:val="26"/>
        </w:rPr>
        <w:t>.</w:t>
      </w:r>
    </w:p>
    <w:p w:rsidR="000E6D09" w:rsidRPr="00B232D2" w:rsidRDefault="000E6D09" w:rsidP="000E6D09">
      <w:pPr>
        <w:ind w:firstLine="709"/>
        <w:contextualSpacing/>
        <w:jc w:val="both"/>
        <w:rPr>
          <w:color w:val="000000" w:themeColor="text1"/>
          <w:sz w:val="26"/>
          <w:szCs w:val="26"/>
        </w:rPr>
      </w:pPr>
      <w:r w:rsidRPr="00B232D2">
        <w:rPr>
          <w:color w:val="000000" w:themeColor="text1"/>
          <w:sz w:val="26"/>
          <w:szCs w:val="26"/>
        </w:rPr>
        <w:t>В 2020 году профессорско-преподавательский состав Института принял участие в 35 (АППГ - 20) научных мероприятиях, организованных иными научными и образовательными организациями, в том числе в очном формате в 16 (АППГ - 4)</w:t>
      </w:r>
      <w:r w:rsidR="00A1752D">
        <w:rPr>
          <w:color w:val="000000" w:themeColor="text1"/>
          <w:sz w:val="26"/>
          <w:szCs w:val="26"/>
        </w:rPr>
        <w:t>.</w:t>
      </w:r>
    </w:p>
    <w:p w:rsidR="000E6D09" w:rsidRPr="00B232D2" w:rsidRDefault="000E6D09" w:rsidP="000E6D09">
      <w:pPr>
        <w:ind w:firstLine="709"/>
        <w:contextualSpacing/>
        <w:jc w:val="both"/>
        <w:rPr>
          <w:color w:val="000000" w:themeColor="text1"/>
          <w:sz w:val="26"/>
          <w:szCs w:val="26"/>
        </w:rPr>
      </w:pPr>
      <w:r w:rsidRPr="00B232D2">
        <w:rPr>
          <w:color w:val="000000" w:themeColor="text1"/>
          <w:sz w:val="26"/>
          <w:szCs w:val="26"/>
        </w:rPr>
        <w:t>В ряде научных мероприятий сотрудники Института приняли участие посредством видеоконференцсвязи.</w:t>
      </w:r>
    </w:p>
    <w:p w:rsidR="00A1752D" w:rsidRDefault="00A1752D" w:rsidP="000E6D09">
      <w:pPr>
        <w:ind w:firstLine="709"/>
        <w:jc w:val="both"/>
        <w:rPr>
          <w:sz w:val="26"/>
          <w:szCs w:val="26"/>
        </w:rPr>
      </w:pPr>
    </w:p>
    <w:p w:rsidR="00B27E0B" w:rsidRPr="00A1752D" w:rsidRDefault="00B27E0B" w:rsidP="000E6D09">
      <w:pPr>
        <w:ind w:firstLine="709"/>
        <w:jc w:val="both"/>
        <w:rPr>
          <w:sz w:val="26"/>
          <w:szCs w:val="26"/>
        </w:rPr>
      </w:pPr>
    </w:p>
    <w:p w:rsidR="000E6D09" w:rsidRDefault="000E6D09" w:rsidP="00A1752D">
      <w:pPr>
        <w:jc w:val="center"/>
        <w:rPr>
          <w:b/>
          <w:sz w:val="26"/>
          <w:szCs w:val="26"/>
        </w:rPr>
      </w:pPr>
      <w:r w:rsidRPr="00B232D2">
        <w:rPr>
          <w:b/>
          <w:sz w:val="26"/>
          <w:szCs w:val="26"/>
        </w:rPr>
        <w:t>Научные публикации преподавательского состава Института</w:t>
      </w:r>
    </w:p>
    <w:p w:rsidR="003E76D6" w:rsidRPr="00A1752D" w:rsidRDefault="003E76D6" w:rsidP="000E6D09">
      <w:pPr>
        <w:ind w:firstLine="540"/>
        <w:jc w:val="center"/>
        <w:rPr>
          <w:sz w:val="26"/>
          <w:szCs w:val="26"/>
        </w:rPr>
      </w:pPr>
    </w:p>
    <w:p w:rsidR="000E6D09" w:rsidRPr="00B232D2" w:rsidRDefault="000E6D09" w:rsidP="000E6D09">
      <w:pPr>
        <w:ind w:firstLine="540"/>
        <w:jc w:val="both"/>
        <w:rPr>
          <w:b/>
          <w:sz w:val="26"/>
          <w:szCs w:val="26"/>
        </w:rPr>
      </w:pPr>
      <w:r w:rsidRPr="009217BF">
        <w:rPr>
          <w:sz w:val="26"/>
          <w:szCs w:val="26"/>
        </w:rPr>
        <w:t>В течение 2020 года преподавателями Института было опубликовано 165</w:t>
      </w:r>
      <w:r w:rsidRPr="00B232D2">
        <w:rPr>
          <w:sz w:val="26"/>
          <w:szCs w:val="26"/>
        </w:rPr>
        <w:t xml:space="preserve"> статей (АППГ – 145) в журналах и сборниках материалов конференций, из которых 22 статьи (АППГ – 25) опубликовано в журналах, включенных в «Перечень российских рецензируемых научных журналов, в которых должны быть опубликованы основные научные результаты диссертаций на соискание ученых степеней доктора и кандидата наук».</w:t>
      </w:r>
      <w:r w:rsidRPr="00B232D2">
        <w:rPr>
          <w:b/>
          <w:sz w:val="26"/>
          <w:szCs w:val="26"/>
        </w:rPr>
        <w:t xml:space="preserve"> </w:t>
      </w:r>
    </w:p>
    <w:p w:rsidR="00294A7B" w:rsidRDefault="00294A7B" w:rsidP="000E6D09">
      <w:pPr>
        <w:ind w:firstLine="540"/>
        <w:jc w:val="center"/>
        <w:rPr>
          <w:b/>
          <w:sz w:val="26"/>
          <w:szCs w:val="26"/>
        </w:rPr>
      </w:pPr>
    </w:p>
    <w:p w:rsidR="00B27E0B" w:rsidRDefault="00B27E0B" w:rsidP="000E6D09">
      <w:pPr>
        <w:ind w:firstLine="540"/>
        <w:jc w:val="center"/>
        <w:rPr>
          <w:b/>
          <w:sz w:val="26"/>
          <w:szCs w:val="26"/>
        </w:rPr>
      </w:pPr>
    </w:p>
    <w:p w:rsidR="00B27E0B" w:rsidRDefault="00B27E0B" w:rsidP="000E6D09">
      <w:pPr>
        <w:ind w:firstLine="540"/>
        <w:jc w:val="center"/>
        <w:rPr>
          <w:b/>
          <w:sz w:val="26"/>
          <w:szCs w:val="26"/>
        </w:rPr>
      </w:pPr>
    </w:p>
    <w:p w:rsidR="00B27E0B" w:rsidRDefault="00B27E0B" w:rsidP="000E6D09">
      <w:pPr>
        <w:ind w:firstLine="540"/>
        <w:jc w:val="center"/>
        <w:rPr>
          <w:b/>
          <w:sz w:val="26"/>
          <w:szCs w:val="26"/>
        </w:rPr>
      </w:pPr>
    </w:p>
    <w:p w:rsidR="00294A7B" w:rsidRPr="00B232D2" w:rsidRDefault="00294A7B" w:rsidP="000E6D09">
      <w:pPr>
        <w:ind w:firstLine="540"/>
        <w:jc w:val="center"/>
        <w:rPr>
          <w:b/>
          <w:sz w:val="26"/>
          <w:szCs w:val="26"/>
        </w:rPr>
      </w:pPr>
    </w:p>
    <w:p w:rsidR="000E6D09" w:rsidRPr="00B232D2" w:rsidRDefault="000E6D09" w:rsidP="000E6D09">
      <w:pPr>
        <w:ind w:firstLine="540"/>
        <w:jc w:val="center"/>
        <w:rPr>
          <w:b/>
          <w:sz w:val="26"/>
          <w:szCs w:val="26"/>
        </w:rPr>
      </w:pPr>
      <w:r w:rsidRPr="00B232D2">
        <w:rPr>
          <w:b/>
          <w:sz w:val="26"/>
          <w:szCs w:val="26"/>
        </w:rPr>
        <w:lastRenderedPageBreak/>
        <w:t>Распределение научных статей по кафедрам Института</w:t>
      </w:r>
    </w:p>
    <w:p w:rsidR="000E6D09" w:rsidRPr="00B232D2" w:rsidRDefault="000E6D09" w:rsidP="000E6D09">
      <w:pPr>
        <w:ind w:firstLine="540"/>
        <w:jc w:val="center"/>
        <w:rPr>
          <w:b/>
          <w:color w:val="FF0000"/>
          <w:sz w:val="26"/>
          <w:szCs w:val="26"/>
        </w:rPr>
      </w:pPr>
    </w:p>
    <w:p w:rsidR="000E6D09" w:rsidRPr="00B232D2" w:rsidRDefault="000E6D09" w:rsidP="000E6D09">
      <w:pPr>
        <w:ind w:firstLine="540"/>
        <w:jc w:val="center"/>
        <w:rPr>
          <w:b/>
          <w:color w:val="FF0000"/>
          <w:sz w:val="26"/>
          <w:szCs w:val="26"/>
        </w:rPr>
      </w:pPr>
      <w:r w:rsidRPr="00B232D2">
        <w:rPr>
          <w:b/>
          <w:noProof/>
          <w:color w:val="FF0000"/>
          <w:sz w:val="26"/>
          <w:szCs w:val="26"/>
        </w:rPr>
        <w:drawing>
          <wp:inline distT="0" distB="0" distL="0" distR="0">
            <wp:extent cx="5486400" cy="3200400"/>
            <wp:effectExtent l="19050" t="0" r="19050" b="0"/>
            <wp:docPr id="5"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E6D09" w:rsidRPr="00B232D2" w:rsidRDefault="000E6D09" w:rsidP="000E6D09">
      <w:pPr>
        <w:ind w:firstLine="540"/>
        <w:jc w:val="center"/>
        <w:rPr>
          <w:b/>
          <w:color w:val="FF0000"/>
          <w:sz w:val="26"/>
          <w:szCs w:val="26"/>
        </w:rPr>
      </w:pPr>
    </w:p>
    <w:p w:rsidR="000E6D09" w:rsidRPr="00B232D2" w:rsidRDefault="000E6D09" w:rsidP="000E6D09">
      <w:pPr>
        <w:ind w:firstLine="540"/>
        <w:jc w:val="both"/>
        <w:rPr>
          <w:sz w:val="26"/>
          <w:szCs w:val="26"/>
        </w:rPr>
      </w:pPr>
      <w:r w:rsidRPr="00B232D2">
        <w:rPr>
          <w:b/>
          <w:sz w:val="26"/>
          <w:szCs w:val="26"/>
        </w:rPr>
        <w:t>Наукометрический показатель деятельности Института</w:t>
      </w:r>
      <w:r w:rsidRPr="00B232D2">
        <w:rPr>
          <w:sz w:val="26"/>
          <w:szCs w:val="26"/>
        </w:rPr>
        <w:t xml:space="preserve"> за 2020 год составил: Индекс Хирша по публикациям в РИНЦ – 7 ед. (АППГ – 6 ед.)</w:t>
      </w:r>
    </w:p>
    <w:p w:rsidR="000E6D09" w:rsidRPr="00B232D2" w:rsidRDefault="000E6D09" w:rsidP="000E6D09">
      <w:pPr>
        <w:ind w:firstLine="540"/>
        <w:jc w:val="center"/>
        <w:rPr>
          <w:b/>
          <w:sz w:val="26"/>
          <w:szCs w:val="26"/>
        </w:rPr>
      </w:pPr>
    </w:p>
    <w:p w:rsidR="000E6D09" w:rsidRDefault="000E6D09" w:rsidP="000E6D09">
      <w:pPr>
        <w:ind w:firstLine="540"/>
        <w:jc w:val="center"/>
        <w:rPr>
          <w:b/>
          <w:sz w:val="26"/>
          <w:szCs w:val="26"/>
        </w:rPr>
      </w:pPr>
      <w:r w:rsidRPr="00B232D2">
        <w:rPr>
          <w:b/>
          <w:sz w:val="26"/>
          <w:szCs w:val="26"/>
        </w:rPr>
        <w:t>Выполнение диссертационных исследований</w:t>
      </w:r>
    </w:p>
    <w:p w:rsidR="008128D3" w:rsidRPr="00B232D2" w:rsidRDefault="008128D3" w:rsidP="000E6D09">
      <w:pPr>
        <w:ind w:firstLine="540"/>
        <w:jc w:val="center"/>
        <w:rPr>
          <w:b/>
          <w:sz w:val="26"/>
          <w:szCs w:val="26"/>
        </w:rPr>
      </w:pPr>
    </w:p>
    <w:p w:rsidR="000E6D09" w:rsidRPr="00B232D2" w:rsidRDefault="000E6D09" w:rsidP="000E6D09">
      <w:pPr>
        <w:ind w:firstLine="540"/>
        <w:jc w:val="both"/>
        <w:rPr>
          <w:sz w:val="26"/>
          <w:szCs w:val="26"/>
        </w:rPr>
      </w:pPr>
      <w:r w:rsidRPr="008128D3">
        <w:rPr>
          <w:sz w:val="26"/>
          <w:szCs w:val="26"/>
        </w:rPr>
        <w:t xml:space="preserve">В течение 2020 года в Институте выполнялись </w:t>
      </w:r>
      <w:r w:rsidR="008128D3" w:rsidRPr="008128D3">
        <w:rPr>
          <w:sz w:val="26"/>
          <w:szCs w:val="26"/>
        </w:rPr>
        <w:t>5</w:t>
      </w:r>
      <w:r w:rsidRPr="008128D3">
        <w:rPr>
          <w:sz w:val="26"/>
          <w:szCs w:val="26"/>
        </w:rPr>
        <w:t xml:space="preserve"> диссертационных</w:t>
      </w:r>
      <w:r w:rsidRPr="00B232D2">
        <w:rPr>
          <w:sz w:val="26"/>
          <w:szCs w:val="26"/>
        </w:rPr>
        <w:t xml:space="preserve"> исследований. </w:t>
      </w:r>
    </w:p>
    <w:p w:rsidR="000E6D09" w:rsidRPr="00B232D2" w:rsidRDefault="000E6D09" w:rsidP="000E6D09">
      <w:pPr>
        <w:ind w:firstLine="540"/>
        <w:jc w:val="both"/>
        <w:rPr>
          <w:sz w:val="26"/>
          <w:szCs w:val="26"/>
        </w:rPr>
      </w:pPr>
      <w:r w:rsidRPr="00B232D2">
        <w:rPr>
          <w:b/>
          <w:sz w:val="26"/>
          <w:szCs w:val="26"/>
        </w:rPr>
        <w:t>Чуприн Михаил Геннадьевич</w:t>
      </w:r>
      <w:r w:rsidRPr="00B232D2">
        <w:rPr>
          <w:sz w:val="26"/>
          <w:szCs w:val="26"/>
        </w:rPr>
        <w:t xml:space="preserve"> (</w:t>
      </w:r>
      <w:r w:rsidRPr="00B232D2">
        <w:rPr>
          <w:bCs/>
          <w:sz w:val="26"/>
          <w:szCs w:val="26"/>
        </w:rPr>
        <w:t>Специальность 12.00.03 – Гражданское право; предпринимательское право; семейное право; международное частное право</w:t>
      </w:r>
      <w:r w:rsidRPr="00B232D2">
        <w:rPr>
          <w:sz w:val="26"/>
          <w:szCs w:val="26"/>
        </w:rPr>
        <w:t xml:space="preserve">) </w:t>
      </w:r>
      <w:r w:rsidRPr="00B232D2">
        <w:rPr>
          <w:bCs/>
          <w:sz w:val="26"/>
          <w:szCs w:val="26"/>
        </w:rPr>
        <w:t>–</w:t>
      </w:r>
      <w:r w:rsidRPr="00B232D2">
        <w:rPr>
          <w:sz w:val="26"/>
          <w:szCs w:val="26"/>
        </w:rPr>
        <w:t xml:space="preserve"> Тема: «Исполнение обязательств по государственным контрактам». Срок завершения работы – 2020 год.</w:t>
      </w:r>
    </w:p>
    <w:p w:rsidR="000E6D09" w:rsidRPr="00B232D2" w:rsidRDefault="000E6D09" w:rsidP="000E6D09">
      <w:pPr>
        <w:ind w:firstLine="540"/>
        <w:jc w:val="both"/>
        <w:rPr>
          <w:sz w:val="26"/>
          <w:szCs w:val="26"/>
        </w:rPr>
      </w:pPr>
      <w:r w:rsidRPr="00B232D2">
        <w:rPr>
          <w:b/>
          <w:sz w:val="26"/>
          <w:szCs w:val="26"/>
        </w:rPr>
        <w:t>Абрамов Иван Александрович</w:t>
      </w:r>
      <w:r w:rsidRPr="00B232D2">
        <w:rPr>
          <w:sz w:val="26"/>
          <w:szCs w:val="26"/>
        </w:rPr>
        <w:t xml:space="preserve"> (</w:t>
      </w:r>
      <w:r w:rsidRPr="00B232D2">
        <w:rPr>
          <w:bCs/>
          <w:sz w:val="26"/>
          <w:szCs w:val="26"/>
        </w:rPr>
        <w:t>Специальность: 12.00.12 – криминалистика; судебно-экспертная деятельность; оперативно-розыскная деятельность) – Тема: «</w:t>
      </w:r>
      <w:r w:rsidRPr="00B232D2">
        <w:rPr>
          <w:sz w:val="26"/>
          <w:szCs w:val="26"/>
        </w:rPr>
        <w:t>Содействие граждан оперативным подразделениям ФСИН России  на контрактной основе». Срок завершения работы – 2020 год.</w:t>
      </w:r>
    </w:p>
    <w:p w:rsidR="00A1752D" w:rsidRPr="00B232D2" w:rsidRDefault="00A1752D" w:rsidP="00A1752D">
      <w:pPr>
        <w:ind w:firstLine="540"/>
        <w:jc w:val="both"/>
        <w:rPr>
          <w:sz w:val="26"/>
          <w:szCs w:val="26"/>
        </w:rPr>
      </w:pPr>
      <w:r w:rsidRPr="00B232D2">
        <w:rPr>
          <w:b/>
          <w:sz w:val="26"/>
          <w:szCs w:val="26"/>
        </w:rPr>
        <w:t>Зеленова Олеся Михайловна</w:t>
      </w:r>
      <w:r w:rsidRPr="00B232D2">
        <w:rPr>
          <w:sz w:val="26"/>
          <w:szCs w:val="26"/>
        </w:rPr>
        <w:t xml:space="preserve"> (Специальность: 12.00.08 - уголовное право и криминология; уголовно-исполнительное право) – Тема: «Диспозитивные начала правового регулирования исполнения наказаний, не связанных с лишением свободы». Срок завершения работы – 2021 год.</w:t>
      </w:r>
    </w:p>
    <w:p w:rsidR="00A1752D" w:rsidRPr="00B232D2" w:rsidRDefault="00A1752D" w:rsidP="00A1752D">
      <w:pPr>
        <w:ind w:firstLine="540"/>
        <w:jc w:val="both"/>
        <w:rPr>
          <w:sz w:val="26"/>
          <w:szCs w:val="26"/>
        </w:rPr>
      </w:pPr>
      <w:r w:rsidRPr="00B232D2">
        <w:rPr>
          <w:b/>
          <w:sz w:val="26"/>
          <w:szCs w:val="26"/>
        </w:rPr>
        <w:t>Шилов Константин Александрович</w:t>
      </w:r>
      <w:r w:rsidRPr="00B232D2">
        <w:rPr>
          <w:sz w:val="26"/>
          <w:szCs w:val="26"/>
        </w:rPr>
        <w:t xml:space="preserve"> (Специальность: 12.00.08 - уголовное право и криминология; уголовно-исполнительное право) – Тема: «Уголовно-правовая ответственность за оскорбление сотрудников ФСИН России». Срок завершения работы – 2022 год.</w:t>
      </w:r>
    </w:p>
    <w:p w:rsidR="000E6D09" w:rsidRPr="00B232D2" w:rsidRDefault="000E6D09" w:rsidP="000E6D09">
      <w:pPr>
        <w:ind w:firstLine="540"/>
        <w:jc w:val="both"/>
        <w:rPr>
          <w:sz w:val="26"/>
          <w:szCs w:val="26"/>
        </w:rPr>
      </w:pPr>
      <w:r w:rsidRPr="00B232D2">
        <w:rPr>
          <w:b/>
          <w:sz w:val="26"/>
          <w:szCs w:val="26"/>
        </w:rPr>
        <w:t>Киселев Александр Михайлович</w:t>
      </w:r>
      <w:r w:rsidRPr="00B232D2">
        <w:rPr>
          <w:sz w:val="26"/>
          <w:szCs w:val="26"/>
        </w:rPr>
        <w:t xml:space="preserve"> (Специальность: 12.00.08 - уголовное право и криминология; уголовно-исполнительное право) – Тема: «Правовое обеспечение оперативно-розыскной деятельности в отношении лиц, находящихся под государственной защитой, отбывающих наказания в исправительных учреждениях или содержащихся под стражей в следственных изоляторах». Срок завершения работы – 2023 год.</w:t>
      </w:r>
    </w:p>
    <w:p w:rsidR="000E6D09" w:rsidRPr="00B232D2" w:rsidRDefault="000E6D09" w:rsidP="000E6D09">
      <w:pPr>
        <w:ind w:firstLine="540"/>
        <w:jc w:val="both"/>
        <w:rPr>
          <w:sz w:val="26"/>
          <w:szCs w:val="26"/>
        </w:rPr>
      </w:pPr>
    </w:p>
    <w:p w:rsidR="000E6D09" w:rsidRPr="00B232D2" w:rsidRDefault="000E6D09" w:rsidP="000E6D09">
      <w:pPr>
        <w:jc w:val="center"/>
        <w:rPr>
          <w:b/>
          <w:sz w:val="26"/>
          <w:szCs w:val="26"/>
        </w:rPr>
      </w:pPr>
      <w:r w:rsidRPr="00B232D2">
        <w:rPr>
          <w:b/>
          <w:sz w:val="26"/>
          <w:szCs w:val="26"/>
        </w:rPr>
        <w:t xml:space="preserve">Выполнение заявок профильных управлений ФСИН России, территориальных органов ФСИН России, внедрение материалов, разработанных сотрудниками Института в практику работы </w:t>
      </w:r>
    </w:p>
    <w:p w:rsidR="000E6D09" w:rsidRPr="00B232D2" w:rsidRDefault="000E6D09" w:rsidP="000E6D09">
      <w:pPr>
        <w:jc w:val="center"/>
        <w:rPr>
          <w:b/>
          <w:sz w:val="26"/>
          <w:szCs w:val="26"/>
        </w:rPr>
      </w:pPr>
      <w:r w:rsidRPr="00B232D2">
        <w:rPr>
          <w:b/>
          <w:sz w:val="26"/>
          <w:szCs w:val="26"/>
        </w:rPr>
        <w:t>учреждений и  органов ФСИН России</w:t>
      </w:r>
    </w:p>
    <w:p w:rsidR="008128D3" w:rsidRDefault="008128D3" w:rsidP="000E6D09">
      <w:pPr>
        <w:ind w:firstLine="851"/>
        <w:jc w:val="both"/>
        <w:rPr>
          <w:sz w:val="26"/>
          <w:szCs w:val="26"/>
        </w:rPr>
      </w:pPr>
    </w:p>
    <w:p w:rsidR="000E6D09" w:rsidRPr="00B232D2" w:rsidRDefault="000E6D09" w:rsidP="00A1752D">
      <w:pPr>
        <w:ind w:firstLine="709"/>
        <w:jc w:val="both"/>
        <w:rPr>
          <w:sz w:val="26"/>
          <w:szCs w:val="26"/>
        </w:rPr>
      </w:pPr>
      <w:r w:rsidRPr="00B232D2">
        <w:rPr>
          <w:sz w:val="26"/>
          <w:szCs w:val="26"/>
        </w:rPr>
        <w:t>В 2020 году</w:t>
      </w:r>
      <w:r w:rsidRPr="00B232D2">
        <w:rPr>
          <w:b/>
          <w:sz w:val="26"/>
          <w:szCs w:val="26"/>
        </w:rPr>
        <w:t xml:space="preserve"> </w:t>
      </w:r>
      <w:r w:rsidRPr="00B232D2">
        <w:rPr>
          <w:sz w:val="26"/>
          <w:szCs w:val="26"/>
        </w:rPr>
        <w:t>– выполн</w:t>
      </w:r>
      <w:r w:rsidR="00D64EF7">
        <w:rPr>
          <w:sz w:val="26"/>
          <w:szCs w:val="26"/>
        </w:rPr>
        <w:t>ен</w:t>
      </w:r>
      <w:r w:rsidRPr="00B232D2">
        <w:rPr>
          <w:sz w:val="26"/>
          <w:szCs w:val="26"/>
        </w:rPr>
        <w:t xml:space="preserve">о 2 работы по заявке профильных управлений </w:t>
      </w:r>
      <w:r>
        <w:rPr>
          <w:sz w:val="26"/>
          <w:szCs w:val="26"/>
        </w:rPr>
        <w:br/>
      </w:r>
      <w:r w:rsidRPr="00B232D2">
        <w:rPr>
          <w:sz w:val="26"/>
          <w:szCs w:val="26"/>
        </w:rPr>
        <w:t>ФСИН России:</w:t>
      </w:r>
    </w:p>
    <w:p w:rsidR="000E6D09" w:rsidRPr="00B232D2" w:rsidRDefault="000E6D09" w:rsidP="00A1752D">
      <w:pPr>
        <w:pStyle w:val="af3"/>
        <w:tabs>
          <w:tab w:val="left" w:pos="993"/>
        </w:tabs>
        <w:spacing w:after="0" w:line="240" w:lineRule="auto"/>
        <w:ind w:left="0" w:firstLine="709"/>
        <w:jc w:val="both"/>
        <w:rPr>
          <w:rFonts w:ascii="Times New Roman" w:hAnsi="Times New Roman"/>
          <w:sz w:val="26"/>
          <w:szCs w:val="26"/>
        </w:rPr>
      </w:pPr>
      <w:r w:rsidRPr="00B232D2">
        <w:rPr>
          <w:rFonts w:ascii="Times New Roman" w:hAnsi="Times New Roman"/>
          <w:sz w:val="26"/>
          <w:szCs w:val="26"/>
        </w:rPr>
        <w:t>- по</w:t>
      </w:r>
      <w:r w:rsidR="00A1752D">
        <w:rPr>
          <w:rFonts w:ascii="Times New Roman" w:hAnsi="Times New Roman"/>
          <w:sz w:val="26"/>
          <w:szCs w:val="26"/>
        </w:rPr>
        <w:t xml:space="preserve"> </w:t>
      </w:r>
      <w:r w:rsidRPr="00B232D2">
        <w:rPr>
          <w:rFonts w:ascii="Times New Roman" w:hAnsi="Times New Roman"/>
          <w:sz w:val="26"/>
          <w:szCs w:val="26"/>
        </w:rPr>
        <w:t>заявке Управления кадров ФСИН России (Анцибалова</w:t>
      </w:r>
      <w:r w:rsidR="00A1752D">
        <w:rPr>
          <w:rFonts w:ascii="Times New Roman" w:hAnsi="Times New Roman"/>
          <w:sz w:val="26"/>
          <w:szCs w:val="26"/>
        </w:rPr>
        <w:t> </w:t>
      </w:r>
      <w:r w:rsidRPr="00B232D2">
        <w:rPr>
          <w:rFonts w:ascii="Times New Roman" w:hAnsi="Times New Roman"/>
          <w:sz w:val="26"/>
          <w:szCs w:val="26"/>
        </w:rPr>
        <w:t>О.</w:t>
      </w:r>
      <w:r w:rsidR="00A1752D">
        <w:rPr>
          <w:rFonts w:ascii="Times New Roman" w:hAnsi="Times New Roman"/>
          <w:sz w:val="26"/>
          <w:szCs w:val="26"/>
        </w:rPr>
        <w:t> </w:t>
      </w:r>
      <w:r w:rsidRPr="00B232D2">
        <w:rPr>
          <w:rFonts w:ascii="Times New Roman" w:hAnsi="Times New Roman"/>
          <w:sz w:val="26"/>
          <w:szCs w:val="26"/>
        </w:rPr>
        <w:t xml:space="preserve">В., </w:t>
      </w:r>
      <w:r w:rsidRPr="00B232D2">
        <w:rPr>
          <w:rFonts w:ascii="Times New Roman" w:hAnsi="Times New Roman"/>
          <w:sz w:val="26"/>
          <w:szCs w:val="26"/>
        </w:rPr>
        <w:br/>
        <w:t>Коголь</w:t>
      </w:r>
      <w:r w:rsidR="00A1752D">
        <w:rPr>
          <w:rFonts w:ascii="Times New Roman" w:hAnsi="Times New Roman"/>
          <w:sz w:val="26"/>
          <w:szCs w:val="26"/>
        </w:rPr>
        <w:t> </w:t>
      </w:r>
      <w:r w:rsidRPr="00B232D2">
        <w:rPr>
          <w:rFonts w:ascii="Times New Roman" w:hAnsi="Times New Roman"/>
          <w:sz w:val="26"/>
          <w:szCs w:val="26"/>
        </w:rPr>
        <w:t>Т.</w:t>
      </w:r>
      <w:r w:rsidR="00A1752D">
        <w:rPr>
          <w:rFonts w:ascii="Times New Roman" w:hAnsi="Times New Roman"/>
          <w:sz w:val="26"/>
          <w:szCs w:val="26"/>
        </w:rPr>
        <w:t> </w:t>
      </w:r>
      <w:r w:rsidRPr="00B232D2">
        <w:rPr>
          <w:rFonts w:ascii="Times New Roman" w:hAnsi="Times New Roman"/>
          <w:sz w:val="26"/>
          <w:szCs w:val="26"/>
        </w:rPr>
        <w:t>Н. Алгоритм осуществления проверок в соответствии с Положением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утвержденным Указом Президента Российской Федерации от 21.09.2009 №</w:t>
      </w:r>
      <w:r w:rsidR="00A1752D">
        <w:rPr>
          <w:rFonts w:ascii="Times New Roman" w:hAnsi="Times New Roman"/>
          <w:sz w:val="26"/>
          <w:szCs w:val="26"/>
        </w:rPr>
        <w:t> </w:t>
      </w:r>
      <w:r>
        <w:rPr>
          <w:rFonts w:ascii="Times New Roman" w:hAnsi="Times New Roman"/>
          <w:sz w:val="26"/>
          <w:szCs w:val="26"/>
        </w:rPr>
        <w:t>1065: методические рекомендации</w:t>
      </w:r>
      <w:r w:rsidRPr="00B232D2">
        <w:rPr>
          <w:rFonts w:ascii="Times New Roman" w:hAnsi="Times New Roman"/>
          <w:sz w:val="26"/>
          <w:szCs w:val="26"/>
        </w:rPr>
        <w:t xml:space="preserve"> – Томск: ФКУ ДПО Томский ИПКР ФСИН России, 2020. – 174 с.);</w:t>
      </w:r>
    </w:p>
    <w:p w:rsidR="000E6D09" w:rsidRPr="00B232D2" w:rsidRDefault="000E6D09" w:rsidP="00A1752D">
      <w:pPr>
        <w:pStyle w:val="af3"/>
        <w:tabs>
          <w:tab w:val="left" w:pos="993"/>
        </w:tabs>
        <w:spacing w:after="0" w:line="240" w:lineRule="auto"/>
        <w:ind w:left="0" w:firstLine="709"/>
        <w:jc w:val="both"/>
        <w:rPr>
          <w:rFonts w:ascii="Times New Roman" w:hAnsi="Times New Roman"/>
          <w:sz w:val="26"/>
          <w:szCs w:val="26"/>
        </w:rPr>
      </w:pPr>
      <w:r w:rsidRPr="00B232D2">
        <w:rPr>
          <w:rFonts w:ascii="Times New Roman" w:hAnsi="Times New Roman"/>
          <w:sz w:val="26"/>
          <w:szCs w:val="26"/>
        </w:rPr>
        <w:t>-</w:t>
      </w:r>
      <w:r w:rsidR="00A1752D">
        <w:rPr>
          <w:rFonts w:ascii="Times New Roman" w:hAnsi="Times New Roman"/>
          <w:sz w:val="26"/>
          <w:szCs w:val="26"/>
        </w:rPr>
        <w:t> </w:t>
      </w:r>
      <w:r w:rsidRPr="00B232D2">
        <w:rPr>
          <w:rFonts w:ascii="Times New Roman" w:hAnsi="Times New Roman"/>
          <w:sz w:val="26"/>
          <w:szCs w:val="26"/>
        </w:rPr>
        <w:t>по</w:t>
      </w:r>
      <w:r w:rsidR="00A1752D">
        <w:rPr>
          <w:rFonts w:ascii="Times New Roman" w:hAnsi="Times New Roman"/>
          <w:sz w:val="26"/>
          <w:szCs w:val="26"/>
        </w:rPr>
        <w:t xml:space="preserve"> </w:t>
      </w:r>
      <w:r w:rsidRPr="00B232D2">
        <w:rPr>
          <w:rFonts w:ascii="Times New Roman" w:hAnsi="Times New Roman"/>
          <w:sz w:val="26"/>
          <w:szCs w:val="26"/>
        </w:rPr>
        <w:t xml:space="preserve">заявке Главного оперативного управления ФСИН России </w:t>
      </w:r>
      <w:r w:rsidRPr="00B232D2">
        <w:rPr>
          <w:rFonts w:ascii="Times New Roman" w:hAnsi="Times New Roman"/>
          <w:sz w:val="26"/>
          <w:szCs w:val="26"/>
        </w:rPr>
        <w:br/>
        <w:t>(Киселев</w:t>
      </w:r>
      <w:r w:rsidR="00A1752D">
        <w:rPr>
          <w:rFonts w:ascii="Times New Roman" w:hAnsi="Times New Roman"/>
          <w:sz w:val="26"/>
          <w:szCs w:val="26"/>
        </w:rPr>
        <w:t> </w:t>
      </w:r>
      <w:r w:rsidRPr="00B232D2">
        <w:rPr>
          <w:rFonts w:ascii="Times New Roman" w:hAnsi="Times New Roman"/>
          <w:sz w:val="26"/>
          <w:szCs w:val="26"/>
        </w:rPr>
        <w:t>А.</w:t>
      </w:r>
      <w:r w:rsidR="00A1752D">
        <w:rPr>
          <w:rFonts w:ascii="Times New Roman" w:hAnsi="Times New Roman"/>
          <w:sz w:val="26"/>
          <w:szCs w:val="26"/>
        </w:rPr>
        <w:t> </w:t>
      </w:r>
      <w:r w:rsidRPr="00B232D2">
        <w:rPr>
          <w:rFonts w:ascii="Times New Roman" w:hAnsi="Times New Roman"/>
          <w:sz w:val="26"/>
          <w:szCs w:val="26"/>
        </w:rPr>
        <w:t xml:space="preserve">М. Развитие института государственной защиты свидетелей и особенности его реализации в уголовно-исполнительной системе Российской Федерации: учебное пособие - Томск: ФКУ ДПО Томский ИПКР </w:t>
      </w:r>
      <w:r w:rsidRPr="00B232D2">
        <w:rPr>
          <w:rFonts w:ascii="Times New Roman" w:hAnsi="Times New Roman"/>
          <w:sz w:val="26"/>
          <w:szCs w:val="26"/>
        </w:rPr>
        <w:br/>
        <w:t>ФСИН России, 2020. – 34 с.).</w:t>
      </w:r>
    </w:p>
    <w:p w:rsidR="000E6D09" w:rsidRPr="00B232D2" w:rsidRDefault="000E6D09" w:rsidP="000E6D09">
      <w:pPr>
        <w:tabs>
          <w:tab w:val="left" w:pos="0"/>
        </w:tabs>
        <w:ind w:firstLine="709"/>
        <w:jc w:val="both"/>
        <w:rPr>
          <w:bCs/>
          <w:sz w:val="26"/>
          <w:szCs w:val="26"/>
        </w:rPr>
      </w:pPr>
      <w:r w:rsidRPr="00B232D2">
        <w:rPr>
          <w:bCs/>
          <w:sz w:val="26"/>
          <w:szCs w:val="26"/>
        </w:rPr>
        <w:t>Изучение и распространение передового опыта осуществля</w:t>
      </w:r>
      <w:r w:rsidR="00A1752D">
        <w:rPr>
          <w:bCs/>
          <w:sz w:val="26"/>
          <w:szCs w:val="26"/>
        </w:rPr>
        <w:t>лось</w:t>
      </w:r>
      <w:r w:rsidRPr="00B232D2">
        <w:rPr>
          <w:bCs/>
          <w:sz w:val="26"/>
          <w:szCs w:val="26"/>
        </w:rPr>
        <w:t xml:space="preserve"> </w:t>
      </w:r>
      <w:r w:rsidRPr="00B232D2">
        <w:rPr>
          <w:bCs/>
          <w:sz w:val="26"/>
          <w:szCs w:val="26"/>
        </w:rPr>
        <w:br/>
        <w:t>в соответствии с приказом ФСИН России от 02.09.2020 № 606</w:t>
      </w:r>
      <w:r w:rsidR="00A1752D">
        <w:rPr>
          <w:bCs/>
          <w:sz w:val="26"/>
          <w:szCs w:val="26"/>
        </w:rPr>
        <w:t> </w:t>
      </w:r>
      <w:r w:rsidRPr="00B232D2">
        <w:rPr>
          <w:bCs/>
          <w:sz w:val="26"/>
          <w:szCs w:val="26"/>
        </w:rPr>
        <w:t>«О научном обеспечении деятельности уголовно-исполнительной системы»</w:t>
      </w:r>
      <w:r w:rsidRPr="00B232D2">
        <w:rPr>
          <w:bCs/>
          <w:sz w:val="26"/>
          <w:szCs w:val="26"/>
        </w:rPr>
        <w:br/>
        <w:t xml:space="preserve">и Межрегиональным планом изучения и распространения передового опыта в Федеральной службе исполнения наказаний. В 2020 году в Институте было подготовлено 1 описание передового опыта Института «Использование электронного тира «Рубин» для обучения стрельбе из автомата Калашникова слушателей, обучающихся по программе профессионального обучения «Профессиональное обучение граждан, впервые принятых на службу в УИС на должности рядового состава и младшего начальствующего состава», которое в установленном порядке направлено в НИИ ФСИН России. </w:t>
      </w:r>
    </w:p>
    <w:p w:rsidR="000E6D09" w:rsidRPr="00B232D2" w:rsidRDefault="000E6D09" w:rsidP="00A1752D">
      <w:pPr>
        <w:pStyle w:val="a7"/>
        <w:widowControl w:val="0"/>
        <w:spacing w:after="0"/>
        <w:ind w:firstLine="709"/>
        <w:jc w:val="both"/>
        <w:rPr>
          <w:bCs/>
          <w:sz w:val="26"/>
          <w:szCs w:val="26"/>
        </w:rPr>
      </w:pPr>
      <w:r w:rsidRPr="00B232D2">
        <w:rPr>
          <w:iCs/>
          <w:sz w:val="26"/>
          <w:szCs w:val="26"/>
        </w:rPr>
        <w:t xml:space="preserve">Использование результатов НИР Института в образовательном процессе </w:t>
      </w:r>
      <w:r w:rsidRPr="00B232D2">
        <w:rPr>
          <w:bCs/>
          <w:sz w:val="26"/>
          <w:szCs w:val="26"/>
        </w:rPr>
        <w:t>подтверждается актами внедрения подготовленной продукции в деятельность образовательных организаций.</w:t>
      </w:r>
      <w:r w:rsidR="00A1752D">
        <w:rPr>
          <w:bCs/>
          <w:sz w:val="26"/>
          <w:szCs w:val="26"/>
        </w:rPr>
        <w:t xml:space="preserve"> </w:t>
      </w:r>
      <w:r w:rsidRPr="00B232D2">
        <w:rPr>
          <w:sz w:val="26"/>
          <w:szCs w:val="26"/>
        </w:rPr>
        <w:t>Всего в 2020 году поступило 126 актов внедрения научной продукции.</w:t>
      </w:r>
    </w:p>
    <w:p w:rsidR="000E6D09" w:rsidRPr="00B232D2" w:rsidRDefault="000E6D09" w:rsidP="000E6D09">
      <w:pPr>
        <w:ind w:firstLine="709"/>
        <w:jc w:val="both"/>
        <w:rPr>
          <w:sz w:val="26"/>
          <w:szCs w:val="26"/>
        </w:rPr>
      </w:pPr>
      <w:r w:rsidRPr="00B232D2">
        <w:rPr>
          <w:sz w:val="26"/>
          <w:szCs w:val="26"/>
        </w:rPr>
        <w:t>В Институте осуществля</w:t>
      </w:r>
      <w:r w:rsidR="00A1752D">
        <w:rPr>
          <w:sz w:val="26"/>
          <w:szCs w:val="26"/>
        </w:rPr>
        <w:t>лась</w:t>
      </w:r>
      <w:r w:rsidRPr="00B232D2">
        <w:rPr>
          <w:sz w:val="26"/>
          <w:szCs w:val="26"/>
        </w:rPr>
        <w:t xml:space="preserve"> активная работа по созданию системы постоянного партнерства кафедр, учебного отдела Института с образовательными организациями ФСИН России, территориальными органами ФСИН России. </w:t>
      </w:r>
      <w:r w:rsidR="00A1752D">
        <w:rPr>
          <w:sz w:val="26"/>
          <w:szCs w:val="26"/>
        </w:rPr>
        <w:br/>
      </w:r>
      <w:r w:rsidRPr="00B232D2">
        <w:rPr>
          <w:sz w:val="26"/>
          <w:szCs w:val="26"/>
        </w:rPr>
        <w:t xml:space="preserve">В настоящее время заключен договор о сотрудничестве с УФСИН России по Томской области. Кроме того, организовано сотрудничество с образовательными организациями ФСИН России высшего и дополнительного профессионального образования. С целью научного взаимодействия ежегодно направляются планы научно-исследовательской и редакционно-издательской деятельности Института </w:t>
      </w:r>
      <w:r w:rsidR="00A1752D">
        <w:rPr>
          <w:sz w:val="26"/>
          <w:szCs w:val="26"/>
        </w:rPr>
        <w:br/>
      </w:r>
      <w:r w:rsidRPr="00B232D2">
        <w:rPr>
          <w:sz w:val="26"/>
          <w:szCs w:val="26"/>
        </w:rPr>
        <w:t xml:space="preserve">в ФКУ НИИ ФСИН России, образовательные организации ФСИН России </w:t>
      </w:r>
      <w:r w:rsidR="00A1752D">
        <w:rPr>
          <w:sz w:val="26"/>
          <w:szCs w:val="26"/>
        </w:rPr>
        <w:br/>
      </w:r>
      <w:r w:rsidRPr="00B232D2">
        <w:rPr>
          <w:sz w:val="26"/>
          <w:szCs w:val="26"/>
        </w:rPr>
        <w:t xml:space="preserve">и территориальные органы ФСИН России. </w:t>
      </w:r>
    </w:p>
    <w:p w:rsidR="000E6D09" w:rsidRDefault="000E6D09" w:rsidP="000E6D09">
      <w:pPr>
        <w:ind w:firstLine="709"/>
        <w:jc w:val="both"/>
        <w:rPr>
          <w:sz w:val="26"/>
          <w:szCs w:val="26"/>
        </w:rPr>
      </w:pPr>
    </w:p>
    <w:p w:rsidR="00A1752D" w:rsidRPr="00B232D2" w:rsidRDefault="00A1752D" w:rsidP="000E6D09">
      <w:pPr>
        <w:ind w:firstLine="709"/>
        <w:jc w:val="both"/>
        <w:rPr>
          <w:sz w:val="26"/>
          <w:szCs w:val="26"/>
        </w:rPr>
      </w:pPr>
    </w:p>
    <w:p w:rsidR="000E6D09" w:rsidRPr="00B232D2" w:rsidRDefault="000E6D09" w:rsidP="000E6D09">
      <w:pPr>
        <w:jc w:val="center"/>
        <w:rPr>
          <w:b/>
          <w:sz w:val="26"/>
          <w:szCs w:val="26"/>
        </w:rPr>
      </w:pPr>
      <w:r w:rsidRPr="00B232D2">
        <w:rPr>
          <w:b/>
          <w:sz w:val="26"/>
          <w:szCs w:val="26"/>
        </w:rPr>
        <w:lastRenderedPageBreak/>
        <w:t xml:space="preserve">Редакционно-издательская деятельность </w:t>
      </w:r>
    </w:p>
    <w:p w:rsidR="000E6D09" w:rsidRPr="00B232D2" w:rsidRDefault="000E6D09" w:rsidP="000E6D09">
      <w:pPr>
        <w:ind w:firstLine="540"/>
        <w:jc w:val="center"/>
        <w:rPr>
          <w:b/>
          <w:sz w:val="26"/>
          <w:szCs w:val="26"/>
          <w:highlight w:val="yellow"/>
        </w:rPr>
      </w:pPr>
    </w:p>
    <w:p w:rsidR="000E6D09" w:rsidRPr="00B232D2" w:rsidRDefault="000E6D09" w:rsidP="000E6D09">
      <w:pPr>
        <w:keepNext/>
        <w:ind w:firstLine="709"/>
        <w:jc w:val="both"/>
        <w:rPr>
          <w:bCs/>
          <w:sz w:val="26"/>
          <w:szCs w:val="26"/>
        </w:rPr>
      </w:pPr>
      <w:r w:rsidRPr="00B232D2">
        <w:rPr>
          <w:bCs/>
          <w:sz w:val="26"/>
          <w:szCs w:val="26"/>
        </w:rPr>
        <w:t xml:space="preserve">В 2020 году в Институте издан 31 (АППГ- 28) научный продукт, общим тиражом 545 (АППГ- 578) экземпляров (сократился тираж пособий с присвоением </w:t>
      </w:r>
      <w:r w:rsidRPr="00B232D2">
        <w:rPr>
          <w:bCs/>
          <w:sz w:val="26"/>
          <w:szCs w:val="26"/>
          <w:lang w:val="en-US"/>
        </w:rPr>
        <w:t>ISBN</w:t>
      </w:r>
      <w:r w:rsidRPr="00B232D2">
        <w:rPr>
          <w:bCs/>
          <w:sz w:val="26"/>
          <w:szCs w:val="26"/>
        </w:rPr>
        <w:t>, что предполагает наличие обязательной рассылки экземпляров), из них:</w:t>
      </w:r>
    </w:p>
    <w:p w:rsidR="000E6D09" w:rsidRPr="00B232D2" w:rsidRDefault="000E6D09" w:rsidP="000E6D09">
      <w:pPr>
        <w:keepNext/>
        <w:ind w:firstLine="709"/>
        <w:rPr>
          <w:bCs/>
          <w:sz w:val="26"/>
          <w:szCs w:val="26"/>
        </w:rPr>
      </w:pPr>
      <w:r w:rsidRPr="00B232D2">
        <w:rPr>
          <w:bCs/>
          <w:sz w:val="26"/>
          <w:szCs w:val="26"/>
        </w:rPr>
        <w:t>-</w:t>
      </w:r>
      <w:r w:rsidR="00A1752D">
        <w:rPr>
          <w:bCs/>
          <w:sz w:val="26"/>
          <w:szCs w:val="26"/>
        </w:rPr>
        <w:t> </w:t>
      </w:r>
      <w:r w:rsidRPr="00B232D2">
        <w:rPr>
          <w:bCs/>
          <w:sz w:val="26"/>
          <w:szCs w:val="26"/>
        </w:rPr>
        <w:t>сборник материалов Всероссийской научно-практической конференции – 1 (АППГ - 1);</w:t>
      </w:r>
    </w:p>
    <w:p w:rsidR="000E6D09" w:rsidRPr="00B232D2" w:rsidRDefault="000E6D09" w:rsidP="00A1752D">
      <w:pPr>
        <w:keepNext/>
        <w:ind w:firstLine="709"/>
        <w:jc w:val="both"/>
        <w:rPr>
          <w:bCs/>
          <w:sz w:val="26"/>
          <w:szCs w:val="26"/>
        </w:rPr>
      </w:pPr>
      <w:r w:rsidRPr="00B232D2">
        <w:rPr>
          <w:bCs/>
          <w:sz w:val="26"/>
          <w:szCs w:val="26"/>
        </w:rPr>
        <w:t>-</w:t>
      </w:r>
      <w:r w:rsidR="00A1752D">
        <w:rPr>
          <w:bCs/>
          <w:sz w:val="26"/>
          <w:szCs w:val="26"/>
        </w:rPr>
        <w:t> </w:t>
      </w:r>
      <w:r w:rsidRPr="00B232D2">
        <w:rPr>
          <w:bCs/>
          <w:sz w:val="26"/>
          <w:szCs w:val="26"/>
        </w:rPr>
        <w:t>сборник научных статей, посвященных 75-летию Победы в Великой Отечественной войне 1941-1945 - 1 (АППГ - 0);</w:t>
      </w:r>
    </w:p>
    <w:p w:rsidR="000E6D09" w:rsidRPr="00B232D2" w:rsidRDefault="000E6D09" w:rsidP="000E6D09">
      <w:pPr>
        <w:pStyle w:val="a9"/>
        <w:widowControl w:val="0"/>
        <w:spacing w:after="0"/>
        <w:ind w:left="0" w:firstLine="720"/>
        <w:jc w:val="both"/>
        <w:rPr>
          <w:sz w:val="26"/>
          <w:szCs w:val="26"/>
        </w:rPr>
      </w:pPr>
      <w:r w:rsidRPr="00B232D2">
        <w:rPr>
          <w:sz w:val="26"/>
          <w:szCs w:val="26"/>
        </w:rPr>
        <w:t>-</w:t>
      </w:r>
      <w:r w:rsidR="00A1752D">
        <w:rPr>
          <w:sz w:val="26"/>
          <w:szCs w:val="26"/>
        </w:rPr>
        <w:t> </w:t>
      </w:r>
      <w:r w:rsidRPr="00B232D2">
        <w:rPr>
          <w:sz w:val="26"/>
          <w:szCs w:val="26"/>
        </w:rPr>
        <w:t>монографий - 1 (АППГ -</w:t>
      </w:r>
      <w:r w:rsidR="00A1752D">
        <w:rPr>
          <w:sz w:val="26"/>
          <w:szCs w:val="26"/>
        </w:rPr>
        <w:t xml:space="preserve"> </w:t>
      </w:r>
      <w:r w:rsidRPr="00B232D2">
        <w:rPr>
          <w:sz w:val="26"/>
          <w:szCs w:val="26"/>
        </w:rPr>
        <w:t>0);</w:t>
      </w:r>
    </w:p>
    <w:p w:rsidR="000E6D09" w:rsidRPr="00B232D2" w:rsidRDefault="000E6D09" w:rsidP="000E6D09">
      <w:pPr>
        <w:keepNext/>
        <w:ind w:left="709"/>
        <w:rPr>
          <w:bCs/>
          <w:sz w:val="26"/>
          <w:szCs w:val="26"/>
        </w:rPr>
      </w:pPr>
      <w:r w:rsidRPr="00B232D2">
        <w:rPr>
          <w:bCs/>
          <w:sz w:val="26"/>
          <w:szCs w:val="26"/>
        </w:rPr>
        <w:t>-</w:t>
      </w:r>
      <w:r w:rsidR="00A1752D">
        <w:rPr>
          <w:bCs/>
          <w:sz w:val="26"/>
          <w:szCs w:val="26"/>
        </w:rPr>
        <w:t> </w:t>
      </w:r>
      <w:r w:rsidRPr="00B232D2">
        <w:rPr>
          <w:bCs/>
          <w:sz w:val="26"/>
          <w:szCs w:val="26"/>
        </w:rPr>
        <w:t>методических рекомендаций - 3 (АППГ - 0);</w:t>
      </w:r>
    </w:p>
    <w:p w:rsidR="000E6D09" w:rsidRPr="00B232D2" w:rsidRDefault="000E6D09" w:rsidP="000E6D09">
      <w:pPr>
        <w:keepNext/>
        <w:ind w:left="709"/>
        <w:rPr>
          <w:bCs/>
          <w:sz w:val="26"/>
          <w:szCs w:val="26"/>
        </w:rPr>
      </w:pPr>
      <w:r w:rsidRPr="00B232D2">
        <w:rPr>
          <w:bCs/>
          <w:sz w:val="26"/>
          <w:szCs w:val="26"/>
        </w:rPr>
        <w:t>-</w:t>
      </w:r>
      <w:r w:rsidR="00A1752D">
        <w:rPr>
          <w:bCs/>
          <w:sz w:val="26"/>
          <w:szCs w:val="26"/>
        </w:rPr>
        <w:t> </w:t>
      </w:r>
      <w:r w:rsidRPr="00B232D2">
        <w:rPr>
          <w:bCs/>
          <w:sz w:val="26"/>
          <w:szCs w:val="26"/>
        </w:rPr>
        <w:t>учебных пособий - 18 (АППГ - 17);</w:t>
      </w:r>
    </w:p>
    <w:p w:rsidR="000E6D09" w:rsidRPr="00B232D2" w:rsidRDefault="000E6D09" w:rsidP="000E6D09">
      <w:pPr>
        <w:keepNext/>
        <w:ind w:left="709"/>
        <w:rPr>
          <w:bCs/>
          <w:sz w:val="26"/>
          <w:szCs w:val="26"/>
        </w:rPr>
      </w:pPr>
      <w:r w:rsidRPr="00B232D2">
        <w:rPr>
          <w:bCs/>
          <w:sz w:val="26"/>
          <w:szCs w:val="26"/>
        </w:rPr>
        <w:t>-</w:t>
      </w:r>
      <w:r w:rsidR="00A1752D">
        <w:rPr>
          <w:bCs/>
          <w:sz w:val="26"/>
          <w:szCs w:val="26"/>
        </w:rPr>
        <w:t> </w:t>
      </w:r>
      <w:r w:rsidRPr="00B232D2">
        <w:rPr>
          <w:bCs/>
          <w:sz w:val="26"/>
          <w:szCs w:val="26"/>
        </w:rPr>
        <w:t>практикумов и практических пособий - 6 (АППГ - 9);</w:t>
      </w:r>
    </w:p>
    <w:p w:rsidR="000E6D09" w:rsidRPr="00B232D2" w:rsidRDefault="000E6D09" w:rsidP="000E6D09">
      <w:pPr>
        <w:keepNext/>
        <w:ind w:left="709"/>
        <w:rPr>
          <w:bCs/>
          <w:sz w:val="26"/>
          <w:szCs w:val="26"/>
        </w:rPr>
      </w:pPr>
      <w:r w:rsidRPr="00B232D2">
        <w:rPr>
          <w:bCs/>
          <w:sz w:val="26"/>
          <w:szCs w:val="26"/>
        </w:rPr>
        <w:t>-</w:t>
      </w:r>
      <w:r w:rsidR="00A1752D">
        <w:rPr>
          <w:bCs/>
          <w:sz w:val="26"/>
          <w:szCs w:val="26"/>
        </w:rPr>
        <w:t> </w:t>
      </w:r>
      <w:r w:rsidRPr="00B232D2">
        <w:rPr>
          <w:bCs/>
          <w:sz w:val="26"/>
          <w:szCs w:val="26"/>
        </w:rPr>
        <w:t>курса лекций - 1 (АППГ- 0);</w:t>
      </w:r>
    </w:p>
    <w:p w:rsidR="000E6D09" w:rsidRPr="00B232D2" w:rsidRDefault="000E6D09" w:rsidP="000E6D09">
      <w:pPr>
        <w:keepNext/>
        <w:ind w:left="709"/>
        <w:rPr>
          <w:bCs/>
          <w:sz w:val="26"/>
          <w:szCs w:val="26"/>
        </w:rPr>
      </w:pPr>
      <w:r w:rsidRPr="00B232D2">
        <w:rPr>
          <w:bCs/>
          <w:sz w:val="26"/>
          <w:szCs w:val="26"/>
        </w:rPr>
        <w:t>-</w:t>
      </w:r>
      <w:r w:rsidR="00A1752D">
        <w:rPr>
          <w:bCs/>
          <w:sz w:val="26"/>
          <w:szCs w:val="26"/>
        </w:rPr>
        <w:t> </w:t>
      </w:r>
      <w:r w:rsidRPr="00B232D2">
        <w:rPr>
          <w:bCs/>
          <w:sz w:val="26"/>
          <w:szCs w:val="26"/>
        </w:rPr>
        <w:t>аналитических обзоров - 0 (АППГ - 1).</w:t>
      </w:r>
    </w:p>
    <w:p w:rsidR="001D015C" w:rsidRPr="0037413A" w:rsidRDefault="001D015C">
      <w:pPr>
        <w:rPr>
          <w:b/>
          <w:sz w:val="26"/>
          <w:szCs w:val="26"/>
          <w:highlight w:val="lightGray"/>
        </w:rPr>
      </w:pPr>
    </w:p>
    <w:p w:rsidR="002C0A92" w:rsidRPr="00B876A8" w:rsidRDefault="002C0A92" w:rsidP="002C0A92">
      <w:pPr>
        <w:pStyle w:val="a7"/>
        <w:spacing w:after="0"/>
        <w:jc w:val="center"/>
        <w:rPr>
          <w:b/>
          <w:sz w:val="26"/>
          <w:szCs w:val="26"/>
        </w:rPr>
      </w:pPr>
      <w:r w:rsidRPr="00B876A8">
        <w:rPr>
          <w:b/>
          <w:sz w:val="26"/>
          <w:szCs w:val="26"/>
        </w:rPr>
        <w:t xml:space="preserve">6. </w:t>
      </w:r>
      <w:r w:rsidRPr="00B876A8">
        <w:rPr>
          <w:b/>
          <w:sz w:val="26"/>
          <w:szCs w:val="26"/>
          <w:lang w:eastAsia="en-US"/>
        </w:rPr>
        <w:t>О</w:t>
      </w:r>
      <w:r w:rsidRPr="00B876A8">
        <w:rPr>
          <w:b/>
          <w:sz w:val="26"/>
          <w:szCs w:val="26"/>
        </w:rPr>
        <w:t>РГАНИЗАЦИЯ КАДРОВОГО ОБЕСПЕЧЕНИЯ</w:t>
      </w:r>
    </w:p>
    <w:p w:rsidR="002C0A92" w:rsidRPr="00B876A8" w:rsidRDefault="002C0A92" w:rsidP="002C0A92">
      <w:pPr>
        <w:pStyle w:val="a7"/>
        <w:spacing w:after="0"/>
        <w:jc w:val="center"/>
        <w:rPr>
          <w:b/>
          <w:spacing w:val="2"/>
          <w:sz w:val="26"/>
          <w:szCs w:val="26"/>
        </w:rPr>
      </w:pPr>
    </w:p>
    <w:p w:rsidR="002C0A92" w:rsidRPr="00BF70D2" w:rsidRDefault="002C0A92" w:rsidP="002C0A92">
      <w:pPr>
        <w:pStyle w:val="a7"/>
        <w:spacing w:after="0"/>
        <w:jc w:val="center"/>
        <w:rPr>
          <w:b/>
          <w:spacing w:val="2"/>
          <w:sz w:val="26"/>
          <w:szCs w:val="26"/>
        </w:rPr>
      </w:pPr>
      <w:r w:rsidRPr="00BF70D2">
        <w:rPr>
          <w:b/>
          <w:spacing w:val="2"/>
          <w:sz w:val="26"/>
          <w:szCs w:val="26"/>
        </w:rPr>
        <w:t>Кадровая и воспитательная работа</w:t>
      </w:r>
    </w:p>
    <w:p w:rsidR="002C0A92" w:rsidRPr="00BF70D2" w:rsidRDefault="002C0A92" w:rsidP="002C0A92">
      <w:pPr>
        <w:pStyle w:val="a7"/>
        <w:spacing w:after="0"/>
        <w:jc w:val="center"/>
        <w:rPr>
          <w:b/>
          <w:spacing w:val="2"/>
          <w:sz w:val="26"/>
          <w:szCs w:val="26"/>
        </w:rPr>
      </w:pPr>
    </w:p>
    <w:p w:rsidR="00BF70D2" w:rsidRPr="006814B6" w:rsidRDefault="00BF70D2" w:rsidP="00BF70D2">
      <w:pPr>
        <w:pStyle w:val="a7"/>
        <w:spacing w:after="0"/>
        <w:ind w:firstLine="709"/>
        <w:jc w:val="both"/>
        <w:rPr>
          <w:sz w:val="26"/>
          <w:szCs w:val="26"/>
        </w:rPr>
      </w:pPr>
      <w:r w:rsidRPr="00C2283D">
        <w:rPr>
          <w:sz w:val="26"/>
          <w:szCs w:val="26"/>
        </w:rPr>
        <w:t xml:space="preserve">Некомплект </w:t>
      </w:r>
      <w:r w:rsidR="00290D64">
        <w:rPr>
          <w:sz w:val="26"/>
          <w:szCs w:val="26"/>
        </w:rPr>
        <w:t xml:space="preserve">в Институте </w:t>
      </w:r>
      <w:r w:rsidRPr="00C2283D">
        <w:rPr>
          <w:sz w:val="26"/>
          <w:szCs w:val="26"/>
        </w:rPr>
        <w:t>составил 6 штатных единиц (АППГ – 9), из них некомплект начальствующего состава – 3 единицы (4,34</w:t>
      </w:r>
      <w:r w:rsidR="00290D64">
        <w:rPr>
          <w:sz w:val="26"/>
          <w:szCs w:val="26"/>
        </w:rPr>
        <w:t> </w:t>
      </w:r>
      <w:r w:rsidRPr="00C2283D">
        <w:rPr>
          <w:sz w:val="26"/>
          <w:szCs w:val="26"/>
        </w:rPr>
        <w:t>% (АППГ – 5 (7,24</w:t>
      </w:r>
      <w:r w:rsidR="00290D64">
        <w:rPr>
          <w:sz w:val="26"/>
          <w:szCs w:val="26"/>
        </w:rPr>
        <w:t> </w:t>
      </w:r>
      <w:r w:rsidRPr="00C2283D">
        <w:rPr>
          <w:sz w:val="26"/>
          <w:szCs w:val="26"/>
        </w:rPr>
        <w:t xml:space="preserve">%)), некомплект гражданского </w:t>
      </w:r>
      <w:r w:rsidRPr="006814B6">
        <w:rPr>
          <w:sz w:val="26"/>
          <w:szCs w:val="26"/>
        </w:rPr>
        <w:t>персонала – 3 единицы без учета совместителей (8,5%) (АППГ</w:t>
      </w:r>
      <w:r w:rsidR="00A8367C">
        <w:rPr>
          <w:sz w:val="26"/>
          <w:szCs w:val="26"/>
        </w:rPr>
        <w:t xml:space="preserve"> </w:t>
      </w:r>
      <w:r w:rsidRPr="006814B6">
        <w:rPr>
          <w:sz w:val="26"/>
          <w:szCs w:val="26"/>
        </w:rPr>
        <w:t>– 4 (11,4%)).</w:t>
      </w:r>
    </w:p>
    <w:p w:rsidR="00BF70D2" w:rsidRPr="00C2283D" w:rsidRDefault="00BF70D2" w:rsidP="00BF70D2">
      <w:pPr>
        <w:pStyle w:val="a7"/>
        <w:spacing w:after="0"/>
        <w:ind w:firstLine="709"/>
        <w:jc w:val="both"/>
        <w:rPr>
          <w:sz w:val="26"/>
          <w:szCs w:val="26"/>
        </w:rPr>
      </w:pPr>
      <w:r w:rsidRPr="00C2283D">
        <w:rPr>
          <w:sz w:val="26"/>
          <w:szCs w:val="26"/>
        </w:rPr>
        <w:t>В 2020 году было принято на службу 9 человек, из них 2 – начсостав, 7 – гражданский персонал (АППГ–10 (3 – начсостав, 7 – гражданский персонал), переведено для дальнейшего прохождения службы из других учреждений УИС РФ – 6 сотрудников</w:t>
      </w:r>
      <w:r>
        <w:rPr>
          <w:sz w:val="26"/>
          <w:szCs w:val="26"/>
        </w:rPr>
        <w:t xml:space="preserve"> </w:t>
      </w:r>
      <w:r w:rsidRPr="00C2283D">
        <w:rPr>
          <w:sz w:val="26"/>
          <w:szCs w:val="26"/>
        </w:rPr>
        <w:t xml:space="preserve">(АППГ – 3). </w:t>
      </w:r>
    </w:p>
    <w:p w:rsidR="00BF70D2" w:rsidRPr="00C2283D" w:rsidRDefault="00BF70D2" w:rsidP="00BF70D2">
      <w:pPr>
        <w:pStyle w:val="a7"/>
        <w:spacing w:after="0"/>
        <w:ind w:firstLine="709"/>
        <w:jc w:val="both"/>
        <w:rPr>
          <w:sz w:val="26"/>
          <w:szCs w:val="26"/>
        </w:rPr>
      </w:pPr>
      <w:r w:rsidRPr="00C2283D">
        <w:rPr>
          <w:sz w:val="26"/>
          <w:szCs w:val="26"/>
        </w:rPr>
        <w:t>Уволено – 10 сотрудников и работников Института</w:t>
      </w:r>
      <w:r w:rsidR="00A8367C">
        <w:rPr>
          <w:sz w:val="26"/>
          <w:szCs w:val="26"/>
        </w:rPr>
        <w:t xml:space="preserve"> </w:t>
      </w:r>
      <w:r w:rsidRPr="00C2283D">
        <w:rPr>
          <w:sz w:val="26"/>
          <w:szCs w:val="26"/>
        </w:rPr>
        <w:t xml:space="preserve">(АППГ – 13), из них начсостав – 4 сотрудника (АППГ – 6), из них 4 сотрудника уволены с правом </w:t>
      </w:r>
      <w:r w:rsidR="00A8367C">
        <w:rPr>
          <w:sz w:val="26"/>
          <w:szCs w:val="26"/>
        </w:rPr>
        <w:br/>
      </w:r>
      <w:r w:rsidRPr="00C2283D">
        <w:rPr>
          <w:sz w:val="26"/>
          <w:szCs w:val="26"/>
        </w:rPr>
        <w:t>на</w:t>
      </w:r>
      <w:r w:rsidR="00A8367C">
        <w:rPr>
          <w:sz w:val="26"/>
          <w:szCs w:val="26"/>
        </w:rPr>
        <w:t xml:space="preserve"> </w:t>
      </w:r>
      <w:r w:rsidRPr="00C2283D">
        <w:rPr>
          <w:sz w:val="26"/>
          <w:szCs w:val="26"/>
        </w:rPr>
        <w:t>пенсию с выплатой единовременного пособия при увольнении.</w:t>
      </w:r>
    </w:p>
    <w:p w:rsidR="00BF70D2" w:rsidRPr="00B27E0B" w:rsidRDefault="00BF70D2" w:rsidP="00BF70D2">
      <w:pPr>
        <w:pStyle w:val="a7"/>
        <w:spacing w:after="0"/>
        <w:ind w:firstLine="709"/>
        <w:jc w:val="both"/>
        <w:rPr>
          <w:sz w:val="26"/>
          <w:szCs w:val="26"/>
        </w:rPr>
      </w:pPr>
      <w:r w:rsidRPr="00B27E0B">
        <w:rPr>
          <w:sz w:val="26"/>
          <w:szCs w:val="26"/>
        </w:rPr>
        <w:t>Штатная численность преподавательского состава в Институте составляет 32 единицы, из них аттестованного состава – 29 единиц, гражданского персонала – 3 единицы; замещено должностей с</w:t>
      </w:r>
      <w:r w:rsidR="00A8367C" w:rsidRPr="00B27E0B">
        <w:rPr>
          <w:sz w:val="26"/>
          <w:szCs w:val="26"/>
        </w:rPr>
        <w:t xml:space="preserve"> </w:t>
      </w:r>
      <w:r w:rsidRPr="00B27E0B">
        <w:rPr>
          <w:sz w:val="26"/>
          <w:szCs w:val="26"/>
        </w:rPr>
        <w:t xml:space="preserve">учетом совместителей – 29 единиц (некомплект аттестованного преподавательского состава – 3 (АППГ – 4)). </w:t>
      </w:r>
    </w:p>
    <w:p w:rsidR="00BF70D2" w:rsidRPr="00C2283D" w:rsidRDefault="00BF70D2" w:rsidP="00BF70D2">
      <w:pPr>
        <w:pStyle w:val="a7"/>
        <w:spacing w:after="0"/>
        <w:ind w:firstLine="709"/>
        <w:jc w:val="both"/>
        <w:rPr>
          <w:sz w:val="26"/>
          <w:szCs w:val="26"/>
        </w:rPr>
      </w:pPr>
      <w:r w:rsidRPr="00B27E0B">
        <w:rPr>
          <w:sz w:val="26"/>
          <w:szCs w:val="26"/>
        </w:rPr>
        <w:t>Количество преподавателей, имеющих ученую степень – 13 сотрудников и работников Института или 41,6% от штатной численности. Общее количество работников Института, имеющих ученую степень –18 (АППГ – 18).</w:t>
      </w:r>
    </w:p>
    <w:p w:rsidR="00BF70D2" w:rsidRPr="00C2283D" w:rsidRDefault="00BF70D2" w:rsidP="00BF70D2">
      <w:pPr>
        <w:pStyle w:val="a7"/>
        <w:spacing w:after="0"/>
        <w:ind w:firstLine="709"/>
        <w:jc w:val="both"/>
        <w:rPr>
          <w:sz w:val="26"/>
          <w:szCs w:val="26"/>
        </w:rPr>
      </w:pPr>
      <w:r w:rsidRPr="00C2283D">
        <w:rPr>
          <w:sz w:val="26"/>
          <w:szCs w:val="26"/>
        </w:rPr>
        <w:t>5 сотрудникам, замещающим должности номенклатуры начальника Института, достигшим предельного возраста, продлен срок службы в уголовно-исполнительной системе (АППГ – 8).</w:t>
      </w:r>
    </w:p>
    <w:p w:rsidR="00BF70D2" w:rsidRPr="00C2283D" w:rsidRDefault="00BF70D2" w:rsidP="00BF70D2">
      <w:pPr>
        <w:pStyle w:val="a7"/>
        <w:spacing w:after="0"/>
        <w:ind w:firstLine="709"/>
        <w:jc w:val="both"/>
        <w:rPr>
          <w:sz w:val="26"/>
          <w:szCs w:val="26"/>
        </w:rPr>
      </w:pPr>
      <w:r w:rsidRPr="00C2283D">
        <w:rPr>
          <w:sz w:val="26"/>
          <w:szCs w:val="26"/>
        </w:rPr>
        <w:t>В 2020 году в Институте проведено 6 конкурсов на замещение вакантных должностей преподавательского состава (АППГ – 7).</w:t>
      </w:r>
    </w:p>
    <w:p w:rsidR="00BF70D2" w:rsidRPr="00C2283D" w:rsidRDefault="00BF70D2" w:rsidP="00BF70D2">
      <w:pPr>
        <w:pStyle w:val="a7"/>
        <w:spacing w:after="0"/>
        <w:ind w:firstLine="709"/>
        <w:jc w:val="both"/>
        <w:rPr>
          <w:sz w:val="26"/>
          <w:szCs w:val="26"/>
        </w:rPr>
      </w:pPr>
      <w:r w:rsidRPr="00C2283D">
        <w:rPr>
          <w:sz w:val="26"/>
          <w:szCs w:val="26"/>
        </w:rPr>
        <w:t>Подготовлены документы и присвоены очередные специальные звания 11 сотрудникам (АППГ – 10).</w:t>
      </w:r>
    </w:p>
    <w:p w:rsidR="00BF70D2" w:rsidRPr="008A5677" w:rsidRDefault="00BF70D2" w:rsidP="00BF70D2">
      <w:pPr>
        <w:ind w:firstLine="709"/>
        <w:jc w:val="both"/>
        <w:rPr>
          <w:sz w:val="26"/>
          <w:szCs w:val="26"/>
        </w:rPr>
      </w:pPr>
      <w:r w:rsidRPr="008A5677">
        <w:rPr>
          <w:sz w:val="26"/>
          <w:szCs w:val="26"/>
        </w:rPr>
        <w:t>Целевыми установками в организации воспитательной работы с постоянным составом в Институте являлись: план основных организационных мероприятий Института на 2020 год, план мероприятий Института, посвященных 75-й годовщине Победы в Великой Отечественной войне.</w:t>
      </w:r>
    </w:p>
    <w:p w:rsidR="00BF70D2" w:rsidRPr="00F55655" w:rsidRDefault="00BF70D2" w:rsidP="00BF70D2">
      <w:pPr>
        <w:pStyle w:val="a7"/>
        <w:spacing w:after="0"/>
        <w:ind w:firstLine="709"/>
        <w:jc w:val="both"/>
        <w:rPr>
          <w:sz w:val="26"/>
          <w:szCs w:val="26"/>
        </w:rPr>
      </w:pPr>
      <w:r w:rsidRPr="003D7D24">
        <w:rPr>
          <w:sz w:val="26"/>
          <w:szCs w:val="26"/>
        </w:rPr>
        <w:lastRenderedPageBreak/>
        <w:t>В рамках общественно-политического и государственно-правового информирования личного состава в Институте еженедельно проводились единые дни информирования слушателей (до введения мер по профилактике новой коронавирусной инфекции и отмены очного обучения слушателей с апреля 2020 года) и личного состава об основных направлениях государственной внешней и внутренней политики, общественно-политической и социально-экономической обстановке в стране и мире, о текущих и перспективных задачах ФСИН</w:t>
      </w:r>
      <w:r>
        <w:rPr>
          <w:sz w:val="26"/>
          <w:szCs w:val="26"/>
        </w:rPr>
        <w:t xml:space="preserve"> России и И</w:t>
      </w:r>
      <w:r w:rsidRPr="003D7D24">
        <w:rPr>
          <w:sz w:val="26"/>
          <w:szCs w:val="26"/>
        </w:rPr>
        <w:t xml:space="preserve">нститута, о принятых и поступивших законодательных и иных нормативных правовых актах. Проведено 7 занятий по Дням воинской славы и памятным датам России. В целях профилактики распространения идей религиозного экстремизма среди слушателей проведены 2 лекции с привлечением представителя Томской Епархии Русской Православной церкви – помощника </w:t>
      </w:r>
      <w:r w:rsidRPr="00F55655">
        <w:rPr>
          <w:sz w:val="26"/>
          <w:szCs w:val="26"/>
        </w:rPr>
        <w:t>начальника УФСИН России по Томской области по работе с верующими протоирея отца Иоанна Усач</w:t>
      </w:r>
      <w:r w:rsidR="00E65989">
        <w:rPr>
          <w:sz w:val="26"/>
          <w:szCs w:val="26"/>
        </w:rPr>
        <w:t>е</w:t>
      </w:r>
      <w:r w:rsidRPr="00F55655">
        <w:rPr>
          <w:sz w:val="26"/>
          <w:szCs w:val="26"/>
        </w:rPr>
        <w:t xml:space="preserve">ва. </w:t>
      </w:r>
    </w:p>
    <w:p w:rsidR="00BF70D2" w:rsidRPr="005749BB" w:rsidRDefault="00BF70D2" w:rsidP="00BF70D2">
      <w:pPr>
        <w:pStyle w:val="a7"/>
        <w:spacing w:after="0"/>
        <w:ind w:firstLine="709"/>
        <w:jc w:val="both"/>
        <w:rPr>
          <w:sz w:val="26"/>
          <w:szCs w:val="26"/>
        </w:rPr>
      </w:pPr>
      <w:r w:rsidRPr="005749BB">
        <w:rPr>
          <w:sz w:val="26"/>
          <w:szCs w:val="26"/>
        </w:rPr>
        <w:t xml:space="preserve">Проведено 3 занятия по безопасности дорожного движения с привлечением сотрудников ГИБДД УМВД России по Томской области. </w:t>
      </w:r>
    </w:p>
    <w:p w:rsidR="00BF70D2" w:rsidRPr="005749BB" w:rsidRDefault="00BF70D2" w:rsidP="00BF70D2">
      <w:pPr>
        <w:pStyle w:val="a7"/>
        <w:spacing w:after="0"/>
        <w:ind w:firstLine="720"/>
        <w:jc w:val="both"/>
        <w:rPr>
          <w:sz w:val="26"/>
          <w:szCs w:val="26"/>
        </w:rPr>
      </w:pPr>
      <w:r w:rsidRPr="005749BB">
        <w:rPr>
          <w:sz w:val="26"/>
          <w:szCs w:val="26"/>
        </w:rPr>
        <w:t>В рамках информационно-пропагандистской работы в системе служебно-боевой подготовки с личным составом согласно учебно-тематического плана проведены занятия по общественно-государственной подготовке, изучены нормативные правовые акты по социальным и правовым вопросам, обеспечению прав, льгот и гарантий сотрудников и членов их семей. Доведены обзоры ФСИН и решения ЕСПЧ для сведений и использования в практической деятельности.</w:t>
      </w:r>
    </w:p>
    <w:p w:rsidR="00BF70D2" w:rsidRPr="00BA4DD5" w:rsidRDefault="00BF70D2" w:rsidP="00BF70D2">
      <w:pPr>
        <w:pStyle w:val="a7"/>
        <w:spacing w:after="0"/>
        <w:ind w:firstLine="720"/>
        <w:jc w:val="both"/>
        <w:rPr>
          <w:sz w:val="26"/>
          <w:szCs w:val="26"/>
        </w:rPr>
      </w:pPr>
      <w:r w:rsidRPr="00BA4DD5">
        <w:rPr>
          <w:sz w:val="26"/>
          <w:szCs w:val="26"/>
        </w:rPr>
        <w:t>В соответствии с указаниями ФСИН России проведена работа по подписке на ведомственные периодические издания «Преступление и наказание» и «Ведомости УИС» в соответствии с рекомендуемым ФСИН России количеством экземпляров на 2 полугодие 2020</w:t>
      </w:r>
      <w:r>
        <w:rPr>
          <w:sz w:val="26"/>
          <w:szCs w:val="26"/>
        </w:rPr>
        <w:t xml:space="preserve"> года</w:t>
      </w:r>
      <w:r w:rsidRPr="00BA4DD5">
        <w:rPr>
          <w:sz w:val="26"/>
          <w:szCs w:val="26"/>
        </w:rPr>
        <w:t xml:space="preserve"> и 1 полугодие 2021 года.</w:t>
      </w:r>
    </w:p>
    <w:p w:rsidR="00BF70D2" w:rsidRDefault="00BF70D2" w:rsidP="00BF70D2">
      <w:pPr>
        <w:pStyle w:val="a7"/>
        <w:spacing w:after="0"/>
        <w:ind w:firstLine="709"/>
        <w:jc w:val="both"/>
        <w:rPr>
          <w:sz w:val="26"/>
          <w:szCs w:val="26"/>
        </w:rPr>
      </w:pPr>
      <w:r>
        <w:rPr>
          <w:sz w:val="26"/>
          <w:szCs w:val="26"/>
        </w:rPr>
        <w:t>П</w:t>
      </w:r>
      <w:r w:rsidRPr="00F16802">
        <w:rPr>
          <w:sz w:val="26"/>
          <w:szCs w:val="26"/>
        </w:rPr>
        <w:t xml:space="preserve">роведены торжественные мероприятия с постоянным и переменным составом по празднованию Дня Защитника Отечества, Международного женского дня 8 Марта, Дня работника УИС, </w:t>
      </w:r>
      <w:r>
        <w:rPr>
          <w:sz w:val="26"/>
          <w:szCs w:val="26"/>
        </w:rPr>
        <w:t xml:space="preserve">Дня знаний, Дня ветерана уголовно-исполнительной системы, </w:t>
      </w:r>
      <w:r w:rsidRPr="00F16802">
        <w:rPr>
          <w:sz w:val="26"/>
          <w:szCs w:val="26"/>
        </w:rPr>
        <w:t>39</w:t>
      </w:r>
      <w:r w:rsidRPr="00F16802">
        <w:rPr>
          <w:sz w:val="26"/>
          <w:szCs w:val="26"/>
        </w:rPr>
        <w:noBreakHyphen/>
        <w:t xml:space="preserve">й годовщины со дня создания образовательной организации. </w:t>
      </w:r>
    </w:p>
    <w:p w:rsidR="00BF70D2" w:rsidRPr="00B34279" w:rsidRDefault="00BF70D2" w:rsidP="00BF70D2">
      <w:pPr>
        <w:widowControl w:val="0"/>
        <w:ind w:firstLine="709"/>
        <w:jc w:val="both"/>
        <w:rPr>
          <w:bCs/>
          <w:sz w:val="26"/>
          <w:szCs w:val="26"/>
        </w:rPr>
      </w:pPr>
      <w:r w:rsidRPr="00B34279">
        <w:rPr>
          <w:bCs/>
          <w:sz w:val="26"/>
          <w:szCs w:val="26"/>
        </w:rPr>
        <w:t xml:space="preserve">Федеральной службой исполнения наказаний среди детей работников учреждений и органов уголовно-исполнительной системы Российской Федерации впервые проводился Всероссийский фестиваль-эстафета «Талантливое детство», посвященный Международному Дню защиты детей. </w:t>
      </w:r>
      <w:r>
        <w:rPr>
          <w:bCs/>
          <w:sz w:val="26"/>
          <w:szCs w:val="26"/>
        </w:rPr>
        <w:t xml:space="preserve">В </w:t>
      </w:r>
      <w:r w:rsidR="0086099C">
        <w:rPr>
          <w:bCs/>
          <w:sz w:val="26"/>
          <w:szCs w:val="26"/>
        </w:rPr>
        <w:t>Институте</w:t>
      </w:r>
      <w:r w:rsidRPr="00B34279">
        <w:rPr>
          <w:bCs/>
          <w:sz w:val="26"/>
          <w:szCs w:val="26"/>
        </w:rPr>
        <w:t xml:space="preserve"> был подготовлен </w:t>
      </w:r>
      <w:r>
        <w:rPr>
          <w:bCs/>
          <w:sz w:val="26"/>
          <w:szCs w:val="26"/>
        </w:rPr>
        <w:t xml:space="preserve">и направлен </w:t>
      </w:r>
      <w:r w:rsidRPr="00B34279">
        <w:rPr>
          <w:bCs/>
          <w:sz w:val="26"/>
          <w:szCs w:val="26"/>
        </w:rPr>
        <w:t>видеоролик с участием детей сотрудников Института</w:t>
      </w:r>
      <w:r>
        <w:rPr>
          <w:bCs/>
          <w:sz w:val="26"/>
          <w:szCs w:val="26"/>
        </w:rPr>
        <w:t>. П</w:t>
      </w:r>
      <w:r w:rsidRPr="00B34279">
        <w:rPr>
          <w:bCs/>
          <w:sz w:val="26"/>
          <w:szCs w:val="26"/>
        </w:rPr>
        <w:t xml:space="preserve">о итогам фестиваля-эстафеты 23 ребенка </w:t>
      </w:r>
      <w:r>
        <w:rPr>
          <w:bCs/>
          <w:sz w:val="26"/>
          <w:szCs w:val="26"/>
        </w:rPr>
        <w:t xml:space="preserve">работников Института </w:t>
      </w:r>
      <w:r w:rsidRPr="00B34279">
        <w:rPr>
          <w:bCs/>
          <w:sz w:val="26"/>
          <w:szCs w:val="26"/>
        </w:rPr>
        <w:t>были поощрены дипломами ФСИН России.</w:t>
      </w:r>
    </w:p>
    <w:p w:rsidR="00BF70D2" w:rsidRPr="00E84171" w:rsidRDefault="00BF70D2" w:rsidP="00BF70D2">
      <w:pPr>
        <w:widowControl w:val="0"/>
        <w:ind w:firstLine="709"/>
        <w:jc w:val="both"/>
        <w:rPr>
          <w:bCs/>
          <w:sz w:val="26"/>
          <w:szCs w:val="26"/>
        </w:rPr>
      </w:pPr>
      <w:r>
        <w:rPr>
          <w:bCs/>
          <w:sz w:val="26"/>
          <w:szCs w:val="26"/>
        </w:rPr>
        <w:t>К</w:t>
      </w:r>
      <w:r w:rsidRPr="00E84171">
        <w:rPr>
          <w:bCs/>
          <w:sz w:val="26"/>
          <w:szCs w:val="26"/>
        </w:rPr>
        <w:t xml:space="preserve"> 75-летнему юбилею Победы в Великой Отечественной войне подготовлен сборник статей «Мы помним... 1945 - 2020». В него вошли очерки о ветеранах УИС - участниках Великой Отечественной войны, рассказы сотрудников о подвигах своих родных и о жизни в тылу в военное время. Также в сборник вошли фрагменты сочине</w:t>
      </w:r>
      <w:r>
        <w:rPr>
          <w:bCs/>
          <w:sz w:val="26"/>
          <w:szCs w:val="26"/>
        </w:rPr>
        <w:t>ний слушателей И</w:t>
      </w:r>
      <w:r w:rsidRPr="00E84171">
        <w:rPr>
          <w:bCs/>
          <w:sz w:val="26"/>
          <w:szCs w:val="26"/>
        </w:rPr>
        <w:t>нститута и детей сотрудн</w:t>
      </w:r>
      <w:r>
        <w:rPr>
          <w:bCs/>
          <w:sz w:val="26"/>
          <w:szCs w:val="26"/>
        </w:rPr>
        <w:t>иков, посвященные военной теме.</w:t>
      </w:r>
    </w:p>
    <w:p w:rsidR="00BF70D2" w:rsidRPr="00E84171" w:rsidRDefault="00BF70D2" w:rsidP="00BF70D2">
      <w:pPr>
        <w:widowControl w:val="0"/>
        <w:ind w:firstLine="709"/>
        <w:jc w:val="both"/>
        <w:rPr>
          <w:bCs/>
          <w:sz w:val="26"/>
          <w:szCs w:val="26"/>
        </w:rPr>
      </w:pPr>
      <w:r w:rsidRPr="00E84171">
        <w:rPr>
          <w:bCs/>
          <w:sz w:val="26"/>
          <w:szCs w:val="26"/>
        </w:rPr>
        <w:t>В пред</w:t>
      </w:r>
      <w:r>
        <w:rPr>
          <w:bCs/>
          <w:sz w:val="26"/>
          <w:szCs w:val="26"/>
        </w:rPr>
        <w:t>дверии Дня Победы сотрудниками И</w:t>
      </w:r>
      <w:r w:rsidRPr="00E84171">
        <w:rPr>
          <w:bCs/>
          <w:sz w:val="26"/>
          <w:szCs w:val="26"/>
        </w:rPr>
        <w:t xml:space="preserve">нститута был организован флешмоб. </w:t>
      </w:r>
      <w:r w:rsidR="0086099C">
        <w:rPr>
          <w:bCs/>
          <w:sz w:val="26"/>
          <w:szCs w:val="26"/>
        </w:rPr>
        <w:t>С</w:t>
      </w:r>
      <w:r w:rsidRPr="00E84171">
        <w:rPr>
          <w:bCs/>
          <w:sz w:val="26"/>
          <w:szCs w:val="26"/>
        </w:rPr>
        <w:t>отрудники выступили с инициативой прочитать свои любимые стихи</w:t>
      </w:r>
      <w:r w:rsidR="0086099C">
        <w:rPr>
          <w:bCs/>
          <w:sz w:val="26"/>
          <w:szCs w:val="26"/>
        </w:rPr>
        <w:t xml:space="preserve"> </w:t>
      </w:r>
      <w:r w:rsidR="0086099C">
        <w:rPr>
          <w:bCs/>
          <w:sz w:val="26"/>
          <w:szCs w:val="26"/>
        </w:rPr>
        <w:br/>
      </w:r>
      <w:r w:rsidRPr="00E84171">
        <w:rPr>
          <w:bCs/>
          <w:sz w:val="26"/>
          <w:szCs w:val="26"/>
        </w:rPr>
        <w:t xml:space="preserve">о Великой Отечественной войне. Также, семьи работников </w:t>
      </w:r>
      <w:r w:rsidR="0086099C">
        <w:rPr>
          <w:bCs/>
          <w:sz w:val="26"/>
          <w:szCs w:val="26"/>
        </w:rPr>
        <w:t>Института</w:t>
      </w:r>
      <w:r w:rsidRPr="00E84171">
        <w:rPr>
          <w:bCs/>
          <w:sz w:val="26"/>
          <w:szCs w:val="26"/>
        </w:rPr>
        <w:t xml:space="preserve"> приняли участие в акции </w:t>
      </w:r>
      <w:r w:rsidR="0086099C">
        <w:rPr>
          <w:bCs/>
          <w:sz w:val="26"/>
          <w:szCs w:val="26"/>
        </w:rPr>
        <w:t>«</w:t>
      </w:r>
      <w:r w:rsidRPr="00E84171">
        <w:rPr>
          <w:bCs/>
          <w:sz w:val="26"/>
          <w:szCs w:val="26"/>
        </w:rPr>
        <w:t>Окна Победы</w:t>
      </w:r>
      <w:r w:rsidR="0086099C">
        <w:rPr>
          <w:bCs/>
          <w:sz w:val="26"/>
          <w:szCs w:val="26"/>
        </w:rPr>
        <w:t>»</w:t>
      </w:r>
      <w:r w:rsidRPr="00E84171">
        <w:rPr>
          <w:bCs/>
          <w:sz w:val="26"/>
          <w:szCs w:val="26"/>
        </w:rPr>
        <w:t>, украсив окна своих домов и квартир праздничной символикой.</w:t>
      </w:r>
    </w:p>
    <w:p w:rsidR="00BF70D2" w:rsidRPr="00E84171" w:rsidRDefault="00BF70D2" w:rsidP="00BF70D2">
      <w:pPr>
        <w:widowControl w:val="0"/>
        <w:ind w:firstLine="709"/>
        <w:jc w:val="both"/>
        <w:rPr>
          <w:bCs/>
          <w:sz w:val="26"/>
          <w:szCs w:val="26"/>
        </w:rPr>
      </w:pPr>
      <w:r w:rsidRPr="00E84171">
        <w:rPr>
          <w:bCs/>
          <w:sz w:val="26"/>
          <w:szCs w:val="26"/>
        </w:rPr>
        <w:t xml:space="preserve">8 мая 2020 года представители ветеранской организации и работники </w:t>
      </w:r>
      <w:r w:rsidR="0086099C">
        <w:rPr>
          <w:bCs/>
          <w:sz w:val="26"/>
          <w:szCs w:val="26"/>
        </w:rPr>
        <w:lastRenderedPageBreak/>
        <w:t>Института</w:t>
      </w:r>
      <w:r w:rsidRPr="00E84171">
        <w:rPr>
          <w:bCs/>
          <w:sz w:val="26"/>
          <w:szCs w:val="26"/>
        </w:rPr>
        <w:t xml:space="preserve"> поздравили с наступающим 75-летием Победы ветерана Великой Отечественной войны Николая Лисицына. Учитывая сложную эпидемиологическую ситуацию, вручение подарков и поздравления прошли </w:t>
      </w:r>
      <w:r w:rsidR="0086099C">
        <w:rPr>
          <w:bCs/>
          <w:sz w:val="26"/>
          <w:szCs w:val="26"/>
        </w:rPr>
        <w:br/>
      </w:r>
      <w:r w:rsidRPr="00E84171">
        <w:rPr>
          <w:bCs/>
          <w:sz w:val="26"/>
          <w:szCs w:val="26"/>
        </w:rPr>
        <w:t>в рамках строгого соблюдения мер безопасности.</w:t>
      </w:r>
    </w:p>
    <w:p w:rsidR="0086099C" w:rsidRDefault="00BF70D2" w:rsidP="0086099C">
      <w:pPr>
        <w:widowControl w:val="0"/>
        <w:ind w:firstLine="709"/>
        <w:jc w:val="both"/>
        <w:rPr>
          <w:bCs/>
          <w:sz w:val="26"/>
          <w:szCs w:val="26"/>
        </w:rPr>
      </w:pPr>
      <w:r w:rsidRPr="00E84171">
        <w:rPr>
          <w:bCs/>
          <w:sz w:val="26"/>
          <w:szCs w:val="26"/>
        </w:rPr>
        <w:t>В ночь с</w:t>
      </w:r>
      <w:r w:rsidR="0086099C">
        <w:rPr>
          <w:bCs/>
          <w:sz w:val="26"/>
          <w:szCs w:val="26"/>
        </w:rPr>
        <w:t xml:space="preserve"> 22 на 23 июня 2020 года в День </w:t>
      </w:r>
      <w:r w:rsidRPr="00E84171">
        <w:rPr>
          <w:bCs/>
          <w:sz w:val="26"/>
          <w:szCs w:val="26"/>
        </w:rPr>
        <w:t xml:space="preserve">памяти и скорби </w:t>
      </w:r>
      <w:r>
        <w:rPr>
          <w:bCs/>
          <w:sz w:val="26"/>
          <w:szCs w:val="26"/>
        </w:rPr>
        <w:t>работ</w:t>
      </w:r>
      <w:r w:rsidRPr="00E84171">
        <w:rPr>
          <w:bCs/>
          <w:sz w:val="26"/>
          <w:szCs w:val="26"/>
        </w:rPr>
        <w:t xml:space="preserve">ники приняли участие </w:t>
      </w:r>
      <w:r>
        <w:rPr>
          <w:bCs/>
          <w:sz w:val="26"/>
          <w:szCs w:val="26"/>
        </w:rPr>
        <w:t xml:space="preserve">в </w:t>
      </w:r>
      <w:r w:rsidRPr="00E84171">
        <w:rPr>
          <w:bCs/>
          <w:sz w:val="26"/>
          <w:szCs w:val="26"/>
        </w:rPr>
        <w:t>Международн</w:t>
      </w:r>
      <w:r>
        <w:rPr>
          <w:bCs/>
          <w:sz w:val="26"/>
          <w:szCs w:val="26"/>
        </w:rPr>
        <w:t>ой</w:t>
      </w:r>
      <w:r w:rsidRPr="00E84171">
        <w:rPr>
          <w:bCs/>
          <w:sz w:val="26"/>
          <w:szCs w:val="26"/>
        </w:rPr>
        <w:t xml:space="preserve"> мемориальная акция «Свеча памяти»</w:t>
      </w:r>
      <w:r w:rsidR="0086099C">
        <w:rPr>
          <w:bCs/>
          <w:sz w:val="26"/>
          <w:szCs w:val="26"/>
        </w:rPr>
        <w:t xml:space="preserve"> </w:t>
      </w:r>
      <w:r w:rsidRPr="00E84171">
        <w:rPr>
          <w:bCs/>
          <w:sz w:val="26"/>
          <w:szCs w:val="26"/>
        </w:rPr>
        <w:t xml:space="preserve">и зажгли свечи </w:t>
      </w:r>
      <w:r w:rsidR="0086099C">
        <w:rPr>
          <w:bCs/>
          <w:sz w:val="26"/>
          <w:szCs w:val="26"/>
        </w:rPr>
        <w:br/>
      </w:r>
      <w:r w:rsidRPr="00E84171">
        <w:rPr>
          <w:bCs/>
          <w:sz w:val="26"/>
          <w:szCs w:val="26"/>
        </w:rPr>
        <w:t>на плацу Института, а также у себя в домах.</w:t>
      </w:r>
    </w:p>
    <w:p w:rsidR="00BF70D2" w:rsidRPr="0086099C" w:rsidRDefault="00BF70D2" w:rsidP="0086099C">
      <w:pPr>
        <w:widowControl w:val="0"/>
        <w:ind w:firstLine="709"/>
        <w:jc w:val="both"/>
        <w:rPr>
          <w:bCs/>
          <w:sz w:val="26"/>
          <w:szCs w:val="26"/>
        </w:rPr>
      </w:pPr>
      <w:r>
        <w:rPr>
          <w:sz w:val="26"/>
          <w:szCs w:val="26"/>
        </w:rPr>
        <w:t>В 2020 году п</w:t>
      </w:r>
      <w:r w:rsidRPr="00F16802">
        <w:rPr>
          <w:sz w:val="26"/>
          <w:szCs w:val="26"/>
        </w:rPr>
        <w:t>роведен</w:t>
      </w:r>
      <w:r>
        <w:rPr>
          <w:sz w:val="26"/>
          <w:szCs w:val="26"/>
        </w:rPr>
        <w:t>о</w:t>
      </w:r>
      <w:r w:rsidR="0086099C">
        <w:rPr>
          <w:sz w:val="26"/>
          <w:szCs w:val="26"/>
        </w:rPr>
        <w:t xml:space="preserve"> </w:t>
      </w:r>
      <w:r>
        <w:rPr>
          <w:sz w:val="26"/>
          <w:szCs w:val="26"/>
        </w:rPr>
        <w:t xml:space="preserve">2 </w:t>
      </w:r>
      <w:r w:rsidRPr="00F16802">
        <w:rPr>
          <w:sz w:val="26"/>
          <w:szCs w:val="26"/>
        </w:rPr>
        <w:t>торжественны</w:t>
      </w:r>
      <w:r>
        <w:rPr>
          <w:sz w:val="26"/>
          <w:szCs w:val="26"/>
        </w:rPr>
        <w:t>х</w:t>
      </w:r>
      <w:r w:rsidRPr="00F16802">
        <w:rPr>
          <w:sz w:val="26"/>
          <w:szCs w:val="26"/>
        </w:rPr>
        <w:t xml:space="preserve"> ритуал</w:t>
      </w:r>
      <w:r>
        <w:rPr>
          <w:sz w:val="26"/>
          <w:szCs w:val="26"/>
        </w:rPr>
        <w:t>а</w:t>
      </w:r>
      <w:r w:rsidRPr="00F16802">
        <w:rPr>
          <w:sz w:val="26"/>
          <w:szCs w:val="26"/>
        </w:rPr>
        <w:t xml:space="preserve"> принятия Присяги вновь принятыми на службу сотрудниками</w:t>
      </w:r>
      <w:r>
        <w:rPr>
          <w:sz w:val="26"/>
          <w:szCs w:val="26"/>
        </w:rPr>
        <w:t xml:space="preserve"> (АППГ - 2)</w:t>
      </w:r>
      <w:r w:rsidRPr="00F16802">
        <w:rPr>
          <w:sz w:val="26"/>
          <w:szCs w:val="26"/>
        </w:rPr>
        <w:t>.</w:t>
      </w:r>
    </w:p>
    <w:p w:rsidR="00BF70D2" w:rsidRDefault="00BF70D2" w:rsidP="00BF70D2">
      <w:pPr>
        <w:pStyle w:val="ac"/>
        <w:shd w:val="clear" w:color="auto" w:fill="FFFFFF"/>
        <w:spacing w:before="0" w:beforeAutospacing="0" w:after="0" w:afterAutospacing="0"/>
        <w:ind w:firstLine="709"/>
        <w:jc w:val="both"/>
        <w:rPr>
          <w:sz w:val="26"/>
          <w:szCs w:val="26"/>
        </w:rPr>
      </w:pPr>
      <w:r w:rsidRPr="00D2227C">
        <w:rPr>
          <w:sz w:val="26"/>
          <w:szCs w:val="26"/>
        </w:rPr>
        <w:t xml:space="preserve">В целях проведения профориентационной работы по подбору кандидатов на обучение в образовательные организации высшего образования ФСИН России </w:t>
      </w:r>
      <w:r w:rsidR="0086099C">
        <w:rPr>
          <w:sz w:val="26"/>
          <w:szCs w:val="26"/>
        </w:rPr>
        <w:br/>
      </w:r>
      <w:r w:rsidRPr="00D2227C">
        <w:rPr>
          <w:sz w:val="26"/>
          <w:szCs w:val="26"/>
        </w:rPr>
        <w:t>в 20</w:t>
      </w:r>
      <w:r>
        <w:rPr>
          <w:sz w:val="26"/>
          <w:szCs w:val="26"/>
        </w:rPr>
        <w:t>20</w:t>
      </w:r>
      <w:r w:rsidRPr="00D2227C">
        <w:rPr>
          <w:sz w:val="26"/>
          <w:szCs w:val="26"/>
        </w:rPr>
        <w:t xml:space="preserve"> году </w:t>
      </w:r>
      <w:r>
        <w:rPr>
          <w:sz w:val="26"/>
          <w:szCs w:val="26"/>
        </w:rPr>
        <w:t xml:space="preserve">в Институте проведен День открытых дверей. Школьникам и учащимся техникума </w:t>
      </w:r>
      <w:r w:rsidRPr="00537CAF">
        <w:rPr>
          <w:sz w:val="26"/>
          <w:szCs w:val="26"/>
        </w:rPr>
        <w:t xml:space="preserve">была предоставлена возможность встретиться с сотрудниками </w:t>
      </w:r>
      <w:r>
        <w:rPr>
          <w:sz w:val="26"/>
          <w:szCs w:val="26"/>
        </w:rPr>
        <w:t>И</w:t>
      </w:r>
      <w:r w:rsidRPr="00537CAF">
        <w:rPr>
          <w:sz w:val="26"/>
          <w:szCs w:val="26"/>
        </w:rPr>
        <w:t xml:space="preserve">нститута, получить полную информацию об основных образовательных программах, реализуемых ведомственными институтами ФСИН России, правилах отбора кандидатов на обучение, социальных гарантиях, льготах сотрудников УИС и многом другом. В целях ознакомления с учебно-материальной базой </w:t>
      </w:r>
      <w:r w:rsidR="0086099C">
        <w:rPr>
          <w:sz w:val="26"/>
          <w:szCs w:val="26"/>
        </w:rPr>
        <w:br/>
      </w:r>
      <w:r w:rsidRPr="00537CAF">
        <w:rPr>
          <w:sz w:val="26"/>
          <w:szCs w:val="26"/>
        </w:rPr>
        <w:t xml:space="preserve">и основными направлениями деятельности образовательных организаций ФСИН России гостям были продемонстрированы соответствующие видеофильмы, а также проведена ознакомительная экскурсия. </w:t>
      </w:r>
    </w:p>
    <w:p w:rsidR="0086099C" w:rsidRDefault="00BF70D2" w:rsidP="0086099C">
      <w:pPr>
        <w:pStyle w:val="ac"/>
        <w:shd w:val="clear" w:color="auto" w:fill="FFFFFF"/>
        <w:spacing w:before="0" w:beforeAutospacing="0" w:after="0" w:afterAutospacing="0"/>
        <w:ind w:firstLine="709"/>
        <w:jc w:val="both"/>
        <w:rPr>
          <w:sz w:val="26"/>
          <w:szCs w:val="26"/>
        </w:rPr>
      </w:pPr>
      <w:r w:rsidRPr="00537CAF">
        <w:rPr>
          <w:sz w:val="26"/>
          <w:szCs w:val="26"/>
        </w:rPr>
        <w:t xml:space="preserve">Было </w:t>
      </w:r>
      <w:r>
        <w:rPr>
          <w:sz w:val="26"/>
          <w:szCs w:val="26"/>
        </w:rPr>
        <w:t>о</w:t>
      </w:r>
      <w:r w:rsidRPr="00537CAF">
        <w:rPr>
          <w:sz w:val="26"/>
          <w:szCs w:val="26"/>
        </w:rPr>
        <w:t xml:space="preserve">рганизовано посещение стрелкового тира </w:t>
      </w:r>
      <w:r>
        <w:rPr>
          <w:sz w:val="26"/>
          <w:szCs w:val="26"/>
        </w:rPr>
        <w:t>И</w:t>
      </w:r>
      <w:r w:rsidRPr="00537CAF">
        <w:rPr>
          <w:sz w:val="26"/>
          <w:szCs w:val="26"/>
        </w:rPr>
        <w:t>нститута, где ребята приняли участие в стрельбе в интерактивном тире, провели разборку и сборку учебного стрелкового оружия. Также были осмотрены учебные раб</w:t>
      </w:r>
      <w:r>
        <w:rPr>
          <w:sz w:val="26"/>
          <w:szCs w:val="26"/>
        </w:rPr>
        <w:t>очие места на кафедрах и посещена постоянно действующая экспозиция по истории УИС Западной Сибири.</w:t>
      </w:r>
    </w:p>
    <w:p w:rsidR="00BF70D2" w:rsidRDefault="0086099C" w:rsidP="0086099C">
      <w:pPr>
        <w:pStyle w:val="ac"/>
        <w:shd w:val="clear" w:color="auto" w:fill="FFFFFF"/>
        <w:spacing w:before="0" w:beforeAutospacing="0" w:after="0" w:afterAutospacing="0"/>
        <w:ind w:firstLine="709"/>
        <w:jc w:val="both"/>
        <w:rPr>
          <w:sz w:val="26"/>
          <w:szCs w:val="26"/>
        </w:rPr>
      </w:pPr>
      <w:r>
        <w:rPr>
          <w:sz w:val="26"/>
          <w:szCs w:val="26"/>
        </w:rPr>
        <w:t>С</w:t>
      </w:r>
      <w:r w:rsidR="00BF70D2" w:rsidRPr="00D2227C">
        <w:rPr>
          <w:sz w:val="26"/>
          <w:szCs w:val="26"/>
        </w:rPr>
        <w:t xml:space="preserve">отрудники </w:t>
      </w:r>
      <w:r w:rsidR="00BF70D2">
        <w:rPr>
          <w:sz w:val="26"/>
          <w:szCs w:val="26"/>
        </w:rPr>
        <w:t>И</w:t>
      </w:r>
      <w:r w:rsidR="00BF70D2" w:rsidRPr="00D2227C">
        <w:rPr>
          <w:sz w:val="26"/>
          <w:szCs w:val="26"/>
        </w:rPr>
        <w:t>нститута в течение текущего года посетили 10 образовательных организаций города Томска и встретились</w:t>
      </w:r>
      <w:r>
        <w:rPr>
          <w:sz w:val="26"/>
          <w:szCs w:val="26"/>
        </w:rPr>
        <w:t xml:space="preserve"> </w:t>
      </w:r>
      <w:r w:rsidR="00BF70D2" w:rsidRPr="00D2227C">
        <w:rPr>
          <w:sz w:val="26"/>
          <w:szCs w:val="26"/>
        </w:rPr>
        <w:t xml:space="preserve">с будущими выпускниками - школьниками 9-11 классов. В ходе встреч ребята узнали о службе в </w:t>
      </w:r>
      <w:r>
        <w:rPr>
          <w:sz w:val="26"/>
          <w:szCs w:val="26"/>
        </w:rPr>
        <w:t>УИС</w:t>
      </w:r>
      <w:r w:rsidR="00BF70D2" w:rsidRPr="00D2227C">
        <w:rPr>
          <w:sz w:val="26"/>
          <w:szCs w:val="26"/>
        </w:rPr>
        <w:t>, о ведомственных образовательных организациях, об условиях поступления в ведомственные вузы, экзаменах, а также социальных льготах, которые получают курсанты. Будущие выпускники получили буклеты и посмотрели информационные видеофильмы образовательных организаций ФСИН России.</w:t>
      </w:r>
    </w:p>
    <w:p w:rsidR="00BF70D2" w:rsidRPr="005D2216" w:rsidRDefault="00BF70D2" w:rsidP="00BF70D2">
      <w:pPr>
        <w:pStyle w:val="a7"/>
        <w:spacing w:after="0"/>
        <w:ind w:firstLine="720"/>
        <w:jc w:val="both"/>
        <w:rPr>
          <w:sz w:val="26"/>
          <w:szCs w:val="26"/>
        </w:rPr>
      </w:pPr>
      <w:r w:rsidRPr="005D2216">
        <w:rPr>
          <w:sz w:val="26"/>
          <w:szCs w:val="26"/>
        </w:rPr>
        <w:t>Одним из основных направлений является проводимая индивидуальная воспитательная работа руководителями всех уровней Института с подчиненным работниками. При проведении индивидуально</w:t>
      </w:r>
      <w:r>
        <w:rPr>
          <w:sz w:val="26"/>
          <w:szCs w:val="26"/>
        </w:rPr>
        <w:t xml:space="preserve">й </w:t>
      </w:r>
      <w:r w:rsidRPr="005D2216">
        <w:rPr>
          <w:sz w:val="26"/>
          <w:szCs w:val="26"/>
        </w:rPr>
        <w:t xml:space="preserve">воспитательной работы учитываются психологические особенности работников. Основной акцент делается на проведение индивидуальной воспитательной работы с нарушителями служебной и исполнительской дисциплины, нарушителями правил дорожного движения, работниками, имеющими задолженности по исполнительным листам, </w:t>
      </w:r>
      <w:r w:rsidR="0086099C">
        <w:rPr>
          <w:sz w:val="26"/>
          <w:szCs w:val="26"/>
        </w:rPr>
        <w:br/>
      </w:r>
      <w:r>
        <w:rPr>
          <w:sz w:val="26"/>
          <w:szCs w:val="26"/>
        </w:rPr>
        <w:t>по</w:t>
      </w:r>
      <w:r w:rsidR="0086099C">
        <w:rPr>
          <w:sz w:val="26"/>
          <w:szCs w:val="26"/>
        </w:rPr>
        <w:t xml:space="preserve"> </w:t>
      </w:r>
      <w:r w:rsidRPr="005D2216">
        <w:rPr>
          <w:sz w:val="26"/>
          <w:szCs w:val="26"/>
        </w:rPr>
        <w:t>взаимоотношения</w:t>
      </w:r>
      <w:r>
        <w:rPr>
          <w:sz w:val="26"/>
          <w:szCs w:val="26"/>
        </w:rPr>
        <w:t>м</w:t>
      </w:r>
      <w:r w:rsidRPr="005D2216">
        <w:rPr>
          <w:sz w:val="26"/>
          <w:szCs w:val="26"/>
        </w:rPr>
        <w:t xml:space="preserve"> в коллективе. Проводится изучение семейно-бытовых условий, проводятся индивидуально-воспитательные беседы, осуществляется поздравление работников с памятными датами. Планы индивидуальной воспитательной работы и проводимая работа руководителями отражена в тетрадях индивидуальной воспитательной работы.</w:t>
      </w:r>
    </w:p>
    <w:p w:rsidR="0086099C" w:rsidRDefault="00BF70D2" w:rsidP="0086099C">
      <w:pPr>
        <w:pStyle w:val="a7"/>
        <w:spacing w:after="0"/>
        <w:ind w:firstLine="720"/>
        <w:jc w:val="both"/>
        <w:rPr>
          <w:sz w:val="26"/>
          <w:szCs w:val="26"/>
        </w:rPr>
      </w:pPr>
      <w:r w:rsidRPr="005D2216">
        <w:rPr>
          <w:sz w:val="26"/>
          <w:szCs w:val="26"/>
        </w:rPr>
        <w:t>В Институте утвержден список наставников из числа наиболее опытных сотрудников для возможного закрепления их по мере необходимости в качестве наставников вновь принятых на службу сотрудников. За всеми молодыми сотрудниками в качестве наставников дополнительно закрепляются представители общественной организации ветеранов Института.</w:t>
      </w:r>
    </w:p>
    <w:p w:rsidR="00BF70D2" w:rsidRPr="00DC6BCC" w:rsidRDefault="00BF70D2" w:rsidP="0086099C">
      <w:pPr>
        <w:pStyle w:val="a7"/>
        <w:spacing w:after="0"/>
        <w:ind w:firstLine="720"/>
        <w:jc w:val="both"/>
        <w:rPr>
          <w:sz w:val="26"/>
          <w:szCs w:val="26"/>
        </w:rPr>
      </w:pPr>
      <w:r w:rsidRPr="005D2216">
        <w:rPr>
          <w:sz w:val="26"/>
          <w:szCs w:val="26"/>
        </w:rPr>
        <w:lastRenderedPageBreak/>
        <w:t xml:space="preserve">Во взаимодействии с Советом общественной организации ветеранов </w:t>
      </w:r>
      <w:r>
        <w:rPr>
          <w:sz w:val="26"/>
          <w:szCs w:val="26"/>
        </w:rPr>
        <w:br/>
      </w:r>
      <w:r w:rsidRPr="005D2216">
        <w:rPr>
          <w:sz w:val="26"/>
          <w:szCs w:val="26"/>
        </w:rPr>
        <w:t>и женским советом Института осуществлена проверка социально-бытовых условий пожилых ветеранов с</w:t>
      </w:r>
      <w:r w:rsidR="0086099C">
        <w:rPr>
          <w:sz w:val="26"/>
          <w:szCs w:val="26"/>
        </w:rPr>
        <w:t xml:space="preserve"> </w:t>
      </w:r>
      <w:r w:rsidRPr="005D2216">
        <w:rPr>
          <w:sz w:val="26"/>
          <w:szCs w:val="26"/>
        </w:rPr>
        <w:t>посещением их по месту жительства, нуждающимся оказана необходимая помощь</w:t>
      </w:r>
      <w:r>
        <w:rPr>
          <w:sz w:val="26"/>
          <w:szCs w:val="26"/>
        </w:rPr>
        <w:t>.</w:t>
      </w:r>
      <w:r w:rsidR="0057050B">
        <w:rPr>
          <w:sz w:val="26"/>
          <w:szCs w:val="26"/>
        </w:rPr>
        <w:t xml:space="preserve"> </w:t>
      </w:r>
      <w:r w:rsidRPr="00C56FCC">
        <w:rPr>
          <w:sz w:val="26"/>
          <w:szCs w:val="26"/>
        </w:rPr>
        <w:t xml:space="preserve">При содействии региональной организации ветеранов УИС Томской области и общественных организаций нуждающимся ветеранам также оказана материальная помощь, помощь в подписке на периодические издания. Всего в 2020 году ветеранам оказана материальная </w:t>
      </w:r>
      <w:r w:rsidRPr="00DC6BCC">
        <w:rPr>
          <w:sz w:val="26"/>
          <w:szCs w:val="26"/>
        </w:rPr>
        <w:t xml:space="preserve">помощь на сумму </w:t>
      </w:r>
      <w:r w:rsidR="0086099C">
        <w:rPr>
          <w:sz w:val="26"/>
          <w:szCs w:val="26"/>
        </w:rPr>
        <w:t>–</w:t>
      </w:r>
      <w:r w:rsidRPr="00DC6BCC">
        <w:rPr>
          <w:sz w:val="26"/>
          <w:szCs w:val="26"/>
        </w:rPr>
        <w:t xml:space="preserve"> </w:t>
      </w:r>
      <w:r>
        <w:rPr>
          <w:sz w:val="26"/>
          <w:szCs w:val="26"/>
        </w:rPr>
        <w:t>49</w:t>
      </w:r>
      <w:r w:rsidR="0086099C">
        <w:rPr>
          <w:sz w:val="26"/>
          <w:szCs w:val="26"/>
        </w:rPr>
        <w:t> </w:t>
      </w:r>
      <w:r>
        <w:rPr>
          <w:sz w:val="26"/>
          <w:szCs w:val="26"/>
        </w:rPr>
        <w:t>810</w:t>
      </w:r>
      <w:r w:rsidRPr="00DC6BCC">
        <w:rPr>
          <w:sz w:val="26"/>
          <w:szCs w:val="26"/>
        </w:rPr>
        <w:t xml:space="preserve"> рублей</w:t>
      </w:r>
      <w:r>
        <w:rPr>
          <w:sz w:val="26"/>
          <w:szCs w:val="26"/>
        </w:rPr>
        <w:t xml:space="preserve"> (</w:t>
      </w:r>
      <w:r w:rsidRPr="00C755F1">
        <w:rPr>
          <w:sz w:val="26"/>
          <w:szCs w:val="26"/>
        </w:rPr>
        <w:t xml:space="preserve">АППГ </w:t>
      </w:r>
      <w:r w:rsidR="0086099C">
        <w:rPr>
          <w:sz w:val="26"/>
          <w:szCs w:val="26"/>
        </w:rPr>
        <w:t>–</w:t>
      </w:r>
      <w:r w:rsidRPr="00C755F1">
        <w:rPr>
          <w:sz w:val="26"/>
          <w:szCs w:val="26"/>
        </w:rPr>
        <w:t xml:space="preserve"> 20</w:t>
      </w:r>
      <w:r w:rsidR="0086099C">
        <w:rPr>
          <w:sz w:val="26"/>
          <w:szCs w:val="26"/>
        </w:rPr>
        <w:t> </w:t>
      </w:r>
      <w:r w:rsidRPr="00C755F1">
        <w:rPr>
          <w:sz w:val="26"/>
          <w:szCs w:val="26"/>
        </w:rPr>
        <w:t>000 рублей</w:t>
      </w:r>
      <w:r>
        <w:rPr>
          <w:sz w:val="26"/>
          <w:szCs w:val="26"/>
        </w:rPr>
        <w:t>)</w:t>
      </w:r>
      <w:r w:rsidRPr="00DC6BCC">
        <w:rPr>
          <w:sz w:val="26"/>
          <w:szCs w:val="26"/>
        </w:rPr>
        <w:t>, вручено продуктовых наборов на сумму - 3000 рублей.</w:t>
      </w:r>
    </w:p>
    <w:p w:rsidR="00BF70D2" w:rsidRDefault="00BF70D2" w:rsidP="00BF70D2">
      <w:pPr>
        <w:ind w:firstLine="709"/>
        <w:contextualSpacing/>
        <w:jc w:val="both"/>
        <w:rPr>
          <w:sz w:val="26"/>
          <w:szCs w:val="26"/>
        </w:rPr>
      </w:pPr>
      <w:r w:rsidRPr="00FF3AF8">
        <w:rPr>
          <w:sz w:val="26"/>
          <w:szCs w:val="26"/>
        </w:rPr>
        <w:t xml:space="preserve">Активную работу </w:t>
      </w:r>
      <w:r>
        <w:rPr>
          <w:sz w:val="26"/>
          <w:szCs w:val="26"/>
        </w:rPr>
        <w:t xml:space="preserve">в течение года </w:t>
      </w:r>
      <w:r w:rsidRPr="00FF3AF8">
        <w:rPr>
          <w:sz w:val="26"/>
          <w:szCs w:val="26"/>
        </w:rPr>
        <w:t xml:space="preserve">вел женский совет Института. В 2020 году было </w:t>
      </w:r>
      <w:r>
        <w:rPr>
          <w:sz w:val="26"/>
          <w:szCs w:val="26"/>
        </w:rPr>
        <w:t xml:space="preserve">организовано и </w:t>
      </w:r>
      <w:r w:rsidRPr="00FF3AF8">
        <w:rPr>
          <w:sz w:val="26"/>
          <w:szCs w:val="26"/>
        </w:rPr>
        <w:t>проведено 17 культурно-массовых и досуговых мероприятий</w:t>
      </w:r>
      <w:r>
        <w:rPr>
          <w:sz w:val="26"/>
          <w:szCs w:val="26"/>
        </w:rPr>
        <w:t>: литературный вечер, посвященный Дню снятия блокады Ленинграда с участием постоянного и переменного состава Института; посещение детьми сотрудников кинотеатра с просмотром мультипликационного фильма «Камуфляж и шпионаж»; мероприятие «Зимние забавы» с посещением ледовых городков города Томска семьями сотрудников; поздравление мужчин Института с Днем защитника Отечества; посещение сотрудниками Института и членами их семей первого музея славянской мифологии; вместо спортивного праздника, посвященного проводам Масленицы, в марте была организована фотовыставка «Ой, да Масленица!»</w:t>
      </w:r>
      <w:r w:rsidR="0086099C">
        <w:rPr>
          <w:sz w:val="26"/>
          <w:szCs w:val="26"/>
        </w:rPr>
        <w:t>. П</w:t>
      </w:r>
      <w:r>
        <w:rPr>
          <w:sz w:val="26"/>
          <w:szCs w:val="26"/>
        </w:rPr>
        <w:t xml:space="preserve">одготовлена выставка «День победы глазами детей», на которой были представлены поделки и рисунки детей сотрудников. Вместо акции «Посади дерево» была организована акция «Сад памяти», в рамках которой представители Женского совета высадили деревья на своих приусадебных участках. </w:t>
      </w:r>
    </w:p>
    <w:p w:rsidR="00BF70D2" w:rsidRDefault="00BF70D2" w:rsidP="00BF70D2">
      <w:pPr>
        <w:ind w:firstLine="709"/>
        <w:contextualSpacing/>
        <w:jc w:val="both"/>
        <w:rPr>
          <w:sz w:val="26"/>
          <w:szCs w:val="26"/>
        </w:rPr>
      </w:pPr>
      <w:r>
        <w:rPr>
          <w:sz w:val="26"/>
          <w:szCs w:val="26"/>
        </w:rPr>
        <w:t xml:space="preserve">В июне вместо спортивного праздника, посвященного Международному дню защиты детей, проведен онлайн конкурс талантов среди детей сотрудников «Минута славы», по результатам которого подготовлен видеоролик с творческими работами детей. </w:t>
      </w:r>
    </w:p>
    <w:p w:rsidR="00BF70D2" w:rsidRDefault="00BF70D2" w:rsidP="00BF70D2">
      <w:pPr>
        <w:ind w:firstLine="709"/>
        <w:contextualSpacing/>
        <w:jc w:val="both"/>
        <w:rPr>
          <w:sz w:val="26"/>
          <w:szCs w:val="26"/>
        </w:rPr>
      </w:pPr>
      <w:r>
        <w:rPr>
          <w:sz w:val="26"/>
          <w:szCs w:val="26"/>
        </w:rPr>
        <w:t xml:space="preserve">В преддверии Международного дня защиты детей представители Женского совета поздравили детей подшефного </w:t>
      </w:r>
      <w:r w:rsidRPr="007D1EAC">
        <w:rPr>
          <w:sz w:val="26"/>
          <w:szCs w:val="26"/>
        </w:rPr>
        <w:t>областного государственного казенного образовательного учреждения для детей с ограниченными возможностями здоровья «Центр помощи детям, оставшимся без попечения р</w:t>
      </w:r>
      <w:r>
        <w:rPr>
          <w:sz w:val="26"/>
          <w:szCs w:val="26"/>
        </w:rPr>
        <w:t>одителей «Росток» с праздником: с</w:t>
      </w:r>
      <w:r w:rsidRPr="007D1EAC">
        <w:rPr>
          <w:sz w:val="26"/>
          <w:szCs w:val="26"/>
        </w:rPr>
        <w:t>отрудники передали воспитанникам центра детскую литературу.</w:t>
      </w:r>
    </w:p>
    <w:p w:rsidR="00BF70D2" w:rsidRDefault="00BF70D2" w:rsidP="00BF70D2">
      <w:pPr>
        <w:ind w:firstLine="709"/>
        <w:contextualSpacing/>
        <w:jc w:val="both"/>
        <w:rPr>
          <w:sz w:val="26"/>
          <w:szCs w:val="26"/>
        </w:rPr>
      </w:pPr>
      <w:r>
        <w:rPr>
          <w:sz w:val="26"/>
          <w:szCs w:val="26"/>
        </w:rPr>
        <w:t xml:space="preserve">В июле организована виртуальная выставка «Ловись, рыбка», посвященная Дню рыбака. В преддверии Дня семьи, любви и верности Женским советом организовано оказание добровольной помощи благотворительному центру «Авантаж», передав одежду, книги, игрушки, домашний текстиль. Также в дистанционном формате было организовано поздравление сотрудников Института с Днем дачника, организовав фотовыставку приусадебных участков, дачных домиков, урожая. </w:t>
      </w:r>
    </w:p>
    <w:p w:rsidR="00BF70D2" w:rsidRDefault="00BF70D2" w:rsidP="00BF70D2">
      <w:pPr>
        <w:ind w:firstLine="709"/>
        <w:contextualSpacing/>
        <w:jc w:val="both"/>
        <w:rPr>
          <w:sz w:val="26"/>
          <w:szCs w:val="26"/>
        </w:rPr>
      </w:pPr>
      <w:r>
        <w:rPr>
          <w:sz w:val="26"/>
          <w:szCs w:val="26"/>
        </w:rPr>
        <w:t>В августе по инициативе членов Женского совета сотрудники Института присоединились к челленджу «Читайте книги!», подготовив видеоролик, в котором поделились с коллегами своими любимыми книгами.</w:t>
      </w:r>
    </w:p>
    <w:p w:rsidR="00BF70D2" w:rsidRDefault="00BF70D2" w:rsidP="00BF70D2">
      <w:pPr>
        <w:ind w:firstLine="709"/>
        <w:contextualSpacing/>
        <w:jc w:val="both"/>
        <w:rPr>
          <w:sz w:val="26"/>
          <w:szCs w:val="26"/>
        </w:rPr>
      </w:pPr>
      <w:r>
        <w:rPr>
          <w:sz w:val="26"/>
          <w:szCs w:val="26"/>
        </w:rPr>
        <w:t>В октябре проведена патриотическая акция «Белый журавль» в память безвинно ушедших и павших на полях сражений, в рамках которой сотрудники Института и члены их семей подготовили оригами белых журавликов, а также видеоролик, посвященный данной акции.</w:t>
      </w:r>
    </w:p>
    <w:p w:rsidR="00BF70D2" w:rsidRDefault="00BF70D2" w:rsidP="00BF70D2">
      <w:pPr>
        <w:ind w:firstLine="709"/>
        <w:contextualSpacing/>
        <w:jc w:val="both"/>
        <w:rPr>
          <w:sz w:val="26"/>
          <w:szCs w:val="26"/>
        </w:rPr>
      </w:pPr>
      <w:r>
        <w:rPr>
          <w:sz w:val="26"/>
          <w:szCs w:val="26"/>
        </w:rPr>
        <w:t>В ноябре организовано поздравление с Днем матери, в рамках которого подготовлен поздравительный видеоролик, посвященный матерям, а также оказана благотворительная помощь центру «Авантаж».</w:t>
      </w:r>
    </w:p>
    <w:p w:rsidR="00BF70D2" w:rsidRDefault="00BF70D2" w:rsidP="00BF70D2">
      <w:pPr>
        <w:ind w:firstLine="709"/>
        <w:contextualSpacing/>
        <w:jc w:val="both"/>
        <w:rPr>
          <w:sz w:val="26"/>
          <w:szCs w:val="26"/>
        </w:rPr>
      </w:pPr>
      <w:r>
        <w:rPr>
          <w:sz w:val="26"/>
          <w:szCs w:val="26"/>
        </w:rPr>
        <w:lastRenderedPageBreak/>
        <w:t>В декабре организована покупка новогодних сладких подарков для детей сотрудников Института.</w:t>
      </w:r>
    </w:p>
    <w:p w:rsidR="00BF70D2" w:rsidRPr="00054B3D" w:rsidRDefault="00BF70D2" w:rsidP="00BF70D2">
      <w:pPr>
        <w:ind w:firstLine="709"/>
        <w:contextualSpacing/>
        <w:jc w:val="both"/>
        <w:rPr>
          <w:sz w:val="26"/>
          <w:szCs w:val="26"/>
        </w:rPr>
      </w:pPr>
      <w:r w:rsidRPr="00054B3D">
        <w:rPr>
          <w:sz w:val="26"/>
          <w:szCs w:val="26"/>
        </w:rPr>
        <w:t>С целью содействия руководству Института в деле создания условий для закрепления молодых работников на службе, раскрытия их творческого потенциала и содействия профессиональному росту активно действует</w:t>
      </w:r>
      <w:r w:rsidRPr="00054B3D">
        <w:rPr>
          <w:spacing w:val="2"/>
          <w:sz w:val="26"/>
          <w:szCs w:val="26"/>
        </w:rPr>
        <w:t xml:space="preserve"> Совет молодых специалистов.</w:t>
      </w:r>
    </w:p>
    <w:p w:rsidR="00BF70D2" w:rsidRPr="00015200" w:rsidRDefault="00BF70D2" w:rsidP="00BF70D2">
      <w:pPr>
        <w:ind w:firstLine="709"/>
        <w:jc w:val="both"/>
        <w:rPr>
          <w:sz w:val="26"/>
          <w:szCs w:val="26"/>
        </w:rPr>
      </w:pPr>
      <w:r w:rsidRPr="00015200">
        <w:rPr>
          <w:sz w:val="26"/>
          <w:szCs w:val="26"/>
        </w:rPr>
        <w:t>В 2020 году был избран новый состав Совета</w:t>
      </w:r>
      <w:r>
        <w:rPr>
          <w:sz w:val="26"/>
          <w:szCs w:val="26"/>
        </w:rPr>
        <w:t xml:space="preserve"> молодых специалистов</w:t>
      </w:r>
      <w:r w:rsidRPr="00015200">
        <w:rPr>
          <w:sz w:val="26"/>
          <w:szCs w:val="26"/>
        </w:rPr>
        <w:t xml:space="preserve">. </w:t>
      </w:r>
      <w:r>
        <w:rPr>
          <w:sz w:val="26"/>
          <w:szCs w:val="26"/>
        </w:rPr>
        <w:t xml:space="preserve">На </w:t>
      </w:r>
      <w:r w:rsidRPr="00015200">
        <w:rPr>
          <w:sz w:val="26"/>
          <w:szCs w:val="26"/>
        </w:rPr>
        <w:t>заседаниях обсуждались текущие вопросы работы общественного формирования, назначались ответственные за проведение культурно-массовых и досуговых мероприятий.</w:t>
      </w:r>
    </w:p>
    <w:p w:rsidR="00BF70D2" w:rsidRPr="00015200" w:rsidRDefault="00BF70D2" w:rsidP="00BF70D2">
      <w:pPr>
        <w:ind w:firstLine="709"/>
        <w:jc w:val="both"/>
        <w:rPr>
          <w:sz w:val="26"/>
          <w:szCs w:val="26"/>
        </w:rPr>
      </w:pPr>
      <w:r w:rsidRPr="00015200">
        <w:rPr>
          <w:sz w:val="26"/>
          <w:szCs w:val="26"/>
        </w:rPr>
        <w:t>Члены Совета принимали активное участие в спортивных мероприятиях, всероссийского, областного и местного уровня, а также в деятельности творческого кружка «Объек</w:t>
      </w:r>
      <w:r>
        <w:rPr>
          <w:sz w:val="26"/>
          <w:szCs w:val="26"/>
        </w:rPr>
        <w:t>тив», Женского Совета И</w:t>
      </w:r>
      <w:r w:rsidRPr="00015200">
        <w:rPr>
          <w:sz w:val="26"/>
          <w:szCs w:val="26"/>
        </w:rPr>
        <w:t xml:space="preserve">нститута. </w:t>
      </w:r>
      <w:r>
        <w:rPr>
          <w:sz w:val="26"/>
          <w:szCs w:val="26"/>
        </w:rPr>
        <w:t xml:space="preserve">Участвовали в мероприятиях по </w:t>
      </w:r>
      <w:r w:rsidRPr="00015200">
        <w:rPr>
          <w:sz w:val="26"/>
          <w:szCs w:val="26"/>
        </w:rPr>
        <w:t>оказанию помощи областному государственному казенному образовательному учреждению для детей с ограниченными возможностями здоровья «Центр помощи детям, оставшимся без попечения родителей «Росток»</w:t>
      </w:r>
      <w:r>
        <w:rPr>
          <w:sz w:val="26"/>
          <w:szCs w:val="26"/>
        </w:rPr>
        <w:t xml:space="preserve">, </w:t>
      </w:r>
      <w:r w:rsidRPr="00015200">
        <w:rPr>
          <w:sz w:val="26"/>
          <w:szCs w:val="26"/>
        </w:rPr>
        <w:t>посещени</w:t>
      </w:r>
      <w:r>
        <w:rPr>
          <w:sz w:val="26"/>
          <w:szCs w:val="26"/>
        </w:rPr>
        <w:t>и ветеранов И</w:t>
      </w:r>
      <w:r w:rsidRPr="00015200">
        <w:rPr>
          <w:sz w:val="26"/>
          <w:szCs w:val="26"/>
        </w:rPr>
        <w:t>нститута и оказани</w:t>
      </w:r>
      <w:r>
        <w:rPr>
          <w:sz w:val="26"/>
          <w:szCs w:val="26"/>
        </w:rPr>
        <w:t>и</w:t>
      </w:r>
      <w:r w:rsidRPr="00015200">
        <w:rPr>
          <w:sz w:val="26"/>
          <w:szCs w:val="26"/>
        </w:rPr>
        <w:t xml:space="preserve"> им адресной помощи. </w:t>
      </w:r>
    </w:p>
    <w:p w:rsidR="00BF70D2" w:rsidRPr="00DC609A" w:rsidRDefault="00BF70D2" w:rsidP="00BF70D2">
      <w:pPr>
        <w:ind w:firstLine="709"/>
        <w:jc w:val="both"/>
        <w:rPr>
          <w:sz w:val="26"/>
          <w:szCs w:val="26"/>
        </w:rPr>
      </w:pPr>
      <w:r>
        <w:rPr>
          <w:sz w:val="26"/>
          <w:szCs w:val="26"/>
        </w:rPr>
        <w:t>В июне 2020 года в Институте приказом образован и действует</w:t>
      </w:r>
      <w:r w:rsidRPr="00DC609A">
        <w:rPr>
          <w:sz w:val="26"/>
          <w:szCs w:val="26"/>
        </w:rPr>
        <w:t xml:space="preserve"> творческ</w:t>
      </w:r>
      <w:r>
        <w:rPr>
          <w:sz w:val="26"/>
          <w:szCs w:val="26"/>
        </w:rPr>
        <w:t>ий</w:t>
      </w:r>
      <w:r w:rsidRPr="00DC609A">
        <w:rPr>
          <w:sz w:val="26"/>
          <w:szCs w:val="26"/>
        </w:rPr>
        <w:t xml:space="preserve"> круж</w:t>
      </w:r>
      <w:r>
        <w:rPr>
          <w:sz w:val="26"/>
          <w:szCs w:val="26"/>
        </w:rPr>
        <w:t>о</w:t>
      </w:r>
      <w:r w:rsidRPr="00DC609A">
        <w:rPr>
          <w:sz w:val="26"/>
          <w:szCs w:val="26"/>
        </w:rPr>
        <w:t>к «Объектив»</w:t>
      </w:r>
      <w:r>
        <w:rPr>
          <w:sz w:val="26"/>
          <w:szCs w:val="26"/>
        </w:rPr>
        <w:t xml:space="preserve">, </w:t>
      </w:r>
      <w:r w:rsidRPr="00DC609A">
        <w:rPr>
          <w:sz w:val="26"/>
          <w:szCs w:val="26"/>
        </w:rPr>
        <w:t xml:space="preserve">утверждено Положение о творческом кружке «Объектив». </w:t>
      </w:r>
      <w:r>
        <w:rPr>
          <w:sz w:val="26"/>
          <w:szCs w:val="26"/>
        </w:rPr>
        <w:br/>
      </w:r>
      <w:r w:rsidRPr="00DC609A">
        <w:rPr>
          <w:sz w:val="26"/>
          <w:szCs w:val="26"/>
        </w:rPr>
        <w:t>В настоящее время в кружке задействовано 11 работников. На своих занятиях работник</w:t>
      </w:r>
      <w:r>
        <w:rPr>
          <w:sz w:val="26"/>
          <w:szCs w:val="26"/>
        </w:rPr>
        <w:t>и</w:t>
      </w:r>
      <w:r w:rsidRPr="00DC609A">
        <w:rPr>
          <w:sz w:val="26"/>
          <w:szCs w:val="26"/>
        </w:rPr>
        <w:t xml:space="preserve"> изучают историю фотографии, проводят </w:t>
      </w:r>
      <w:r>
        <w:rPr>
          <w:sz w:val="26"/>
          <w:szCs w:val="26"/>
        </w:rPr>
        <w:t xml:space="preserve">теоретические и </w:t>
      </w:r>
      <w:r w:rsidRPr="00DC609A">
        <w:rPr>
          <w:sz w:val="26"/>
          <w:szCs w:val="26"/>
        </w:rPr>
        <w:t>практические занятия.</w:t>
      </w:r>
    </w:p>
    <w:p w:rsidR="00BF70D2" w:rsidRPr="004A3375" w:rsidRDefault="00BF70D2" w:rsidP="00BF70D2">
      <w:pPr>
        <w:ind w:firstLine="709"/>
        <w:jc w:val="both"/>
        <w:rPr>
          <w:sz w:val="26"/>
          <w:szCs w:val="26"/>
        </w:rPr>
      </w:pPr>
      <w:r w:rsidRPr="004A3375">
        <w:rPr>
          <w:sz w:val="26"/>
          <w:szCs w:val="26"/>
        </w:rPr>
        <w:t xml:space="preserve">В декабре сотрудниками </w:t>
      </w:r>
      <w:r>
        <w:rPr>
          <w:sz w:val="26"/>
          <w:szCs w:val="26"/>
        </w:rPr>
        <w:t>И</w:t>
      </w:r>
      <w:r w:rsidRPr="004A3375">
        <w:rPr>
          <w:sz w:val="26"/>
          <w:szCs w:val="26"/>
        </w:rPr>
        <w:t>нститута была проведена экологическая акция. Работники собрали пластик, чтобы сдать на переработку вторсырья. Пластик был сдан в компанию по переработке сырья</w:t>
      </w:r>
      <w:r>
        <w:rPr>
          <w:sz w:val="26"/>
          <w:szCs w:val="26"/>
        </w:rPr>
        <w:t xml:space="preserve">. </w:t>
      </w:r>
      <w:r w:rsidRPr="004A3375">
        <w:rPr>
          <w:sz w:val="26"/>
          <w:szCs w:val="26"/>
        </w:rPr>
        <w:t>Институт был награжден благодарственным письмом за помощь в организации и активное участие в социально-экологическом марафоне "Томские крышки", который был организован при поддержке фонда президентских грантов, томской региональной общественной экологической организации "Зеленый луч", компании по переработке вторичного сырья ООО "Чистый мир" и благотворительного фонда "Зоозащита Томск".</w:t>
      </w:r>
    </w:p>
    <w:p w:rsidR="00BF70D2" w:rsidRPr="005B6516" w:rsidRDefault="00BF70D2" w:rsidP="00BF70D2">
      <w:pPr>
        <w:pStyle w:val="a7"/>
        <w:spacing w:after="0"/>
        <w:ind w:firstLine="720"/>
        <w:jc w:val="both"/>
        <w:rPr>
          <w:sz w:val="26"/>
          <w:szCs w:val="26"/>
        </w:rPr>
      </w:pPr>
      <w:r w:rsidRPr="005B6516">
        <w:rPr>
          <w:sz w:val="26"/>
          <w:szCs w:val="26"/>
        </w:rPr>
        <w:t xml:space="preserve">Наглядная агитация по воспитательной работе в Институте оформлена </w:t>
      </w:r>
      <w:r>
        <w:rPr>
          <w:sz w:val="26"/>
          <w:szCs w:val="26"/>
        </w:rPr>
        <w:br/>
      </w:r>
      <w:r w:rsidRPr="005B6516">
        <w:rPr>
          <w:sz w:val="26"/>
          <w:szCs w:val="26"/>
        </w:rPr>
        <w:t xml:space="preserve">в соответствии с требованиями Методических рекомендаций по оформлению наглядной агитации по воспитательной работе с работниками УИС и включает </w:t>
      </w:r>
      <w:r>
        <w:rPr>
          <w:sz w:val="26"/>
          <w:szCs w:val="26"/>
        </w:rPr>
        <w:br/>
      </w:r>
      <w:r w:rsidRPr="005B6516">
        <w:rPr>
          <w:sz w:val="26"/>
          <w:szCs w:val="26"/>
        </w:rPr>
        <w:t xml:space="preserve">в себя различные средства наглядной агитации по укреплению законности </w:t>
      </w:r>
      <w:r>
        <w:rPr>
          <w:sz w:val="26"/>
          <w:szCs w:val="26"/>
        </w:rPr>
        <w:br/>
      </w:r>
      <w:r w:rsidRPr="005B6516">
        <w:rPr>
          <w:sz w:val="26"/>
          <w:szCs w:val="26"/>
        </w:rPr>
        <w:t>и служебной дисциплины, патриотическому и нравственно-эстетическому воспитанию, информированию и обучению работников</w:t>
      </w:r>
      <w:r>
        <w:rPr>
          <w:sz w:val="26"/>
          <w:szCs w:val="26"/>
        </w:rPr>
        <w:t xml:space="preserve"> и слушателей</w:t>
      </w:r>
      <w:r w:rsidRPr="005B6516">
        <w:rPr>
          <w:sz w:val="26"/>
          <w:szCs w:val="26"/>
        </w:rPr>
        <w:t>.</w:t>
      </w:r>
    </w:p>
    <w:p w:rsidR="00BF70D2" w:rsidRPr="005B6516" w:rsidRDefault="00BF70D2" w:rsidP="00BF70D2">
      <w:pPr>
        <w:pStyle w:val="a7"/>
        <w:spacing w:after="0"/>
        <w:ind w:firstLine="720"/>
        <w:jc w:val="both"/>
        <w:rPr>
          <w:sz w:val="26"/>
          <w:szCs w:val="26"/>
        </w:rPr>
      </w:pPr>
      <w:r w:rsidRPr="005B6516">
        <w:rPr>
          <w:sz w:val="26"/>
          <w:szCs w:val="26"/>
        </w:rPr>
        <w:t xml:space="preserve">Оформлены 2 уголка с тематическими стендами по истории </w:t>
      </w:r>
      <w:r w:rsidR="00760452">
        <w:rPr>
          <w:sz w:val="26"/>
          <w:szCs w:val="26"/>
        </w:rPr>
        <w:t>УИС</w:t>
      </w:r>
      <w:r w:rsidRPr="005B6516">
        <w:rPr>
          <w:sz w:val="26"/>
          <w:szCs w:val="26"/>
        </w:rPr>
        <w:t xml:space="preserve"> и Томской области, 2 уголка с государственной и ведомственной символикой. </w:t>
      </w:r>
    </w:p>
    <w:p w:rsidR="00BF70D2" w:rsidRPr="005B6516" w:rsidRDefault="00BF70D2" w:rsidP="00BF70D2">
      <w:pPr>
        <w:pStyle w:val="a7"/>
        <w:spacing w:after="0"/>
        <w:ind w:firstLine="720"/>
        <w:jc w:val="both"/>
        <w:rPr>
          <w:sz w:val="26"/>
          <w:szCs w:val="26"/>
        </w:rPr>
      </w:pPr>
      <w:r w:rsidRPr="005B6516">
        <w:rPr>
          <w:sz w:val="26"/>
          <w:szCs w:val="26"/>
        </w:rPr>
        <w:t xml:space="preserve">В 2020 году изготовлены, приобретены и оборудованы стенды </w:t>
      </w:r>
      <w:r>
        <w:rPr>
          <w:sz w:val="26"/>
          <w:szCs w:val="26"/>
        </w:rPr>
        <w:br/>
      </w:r>
      <w:r w:rsidRPr="005B6516">
        <w:rPr>
          <w:sz w:val="26"/>
          <w:szCs w:val="26"/>
        </w:rPr>
        <w:t>о деятельности УИС в годы Великой Отечественной войны (12 стендов), стенды "Гордость института" и "Отличники учебы", стенды по направлениям деятельн</w:t>
      </w:r>
      <w:r>
        <w:rPr>
          <w:sz w:val="26"/>
          <w:szCs w:val="26"/>
        </w:rPr>
        <w:t>ости структурных подразделений И</w:t>
      </w:r>
      <w:r w:rsidRPr="005B6516">
        <w:rPr>
          <w:sz w:val="26"/>
          <w:szCs w:val="26"/>
        </w:rPr>
        <w:t>нститута, стенды "Спортивная жизнь" и "Лучшие спортсмены - сотрудники ФСИН России", портреты руководителей образовательной организации.</w:t>
      </w:r>
    </w:p>
    <w:p w:rsidR="00BF70D2" w:rsidRDefault="00BF70D2" w:rsidP="00BF70D2">
      <w:pPr>
        <w:pStyle w:val="a7"/>
        <w:spacing w:after="0"/>
        <w:ind w:firstLine="720"/>
        <w:jc w:val="both"/>
        <w:rPr>
          <w:sz w:val="26"/>
          <w:szCs w:val="26"/>
        </w:rPr>
      </w:pPr>
      <w:r w:rsidRPr="002E3664">
        <w:rPr>
          <w:sz w:val="26"/>
          <w:szCs w:val="26"/>
        </w:rPr>
        <w:t xml:space="preserve">Проведение воспитательной работы с постоянным и переменным составом осуществляется в 2-х комнатах воспитательной работы, расположенных </w:t>
      </w:r>
      <w:r>
        <w:rPr>
          <w:sz w:val="26"/>
          <w:szCs w:val="26"/>
        </w:rPr>
        <w:br/>
      </w:r>
      <w:r w:rsidRPr="002E3664">
        <w:rPr>
          <w:sz w:val="26"/>
          <w:szCs w:val="26"/>
        </w:rPr>
        <w:t xml:space="preserve">в административном здании Института. Комнаты воспитательной работы на 40 и 60 посадочных мест оборудованы необходимыми стендами наглядной агитации, </w:t>
      </w:r>
      <w:r w:rsidRPr="002E3664">
        <w:rPr>
          <w:sz w:val="26"/>
          <w:szCs w:val="26"/>
        </w:rPr>
        <w:lastRenderedPageBreak/>
        <w:t>мебелью, аудио и видео техникой, подшивками газет и журналов, настольными играми.</w:t>
      </w:r>
      <w:r>
        <w:rPr>
          <w:sz w:val="26"/>
          <w:szCs w:val="26"/>
        </w:rPr>
        <w:t xml:space="preserve"> </w:t>
      </w:r>
    </w:p>
    <w:p w:rsidR="00BF70D2" w:rsidRPr="005D2216" w:rsidRDefault="00BF70D2" w:rsidP="00760452">
      <w:pPr>
        <w:pStyle w:val="a7"/>
        <w:spacing w:after="0"/>
        <w:ind w:firstLine="709"/>
        <w:jc w:val="both"/>
        <w:rPr>
          <w:sz w:val="26"/>
          <w:szCs w:val="26"/>
        </w:rPr>
      </w:pPr>
      <w:r w:rsidRPr="008B6AFF">
        <w:rPr>
          <w:sz w:val="26"/>
          <w:szCs w:val="26"/>
        </w:rPr>
        <w:t xml:space="preserve">В Институте функционирует постоянно действующая экспозиция по истории </w:t>
      </w:r>
      <w:r w:rsidR="00760452">
        <w:rPr>
          <w:sz w:val="26"/>
          <w:szCs w:val="26"/>
        </w:rPr>
        <w:t>УИС</w:t>
      </w:r>
      <w:r w:rsidRPr="008B6AFF">
        <w:rPr>
          <w:sz w:val="26"/>
          <w:szCs w:val="26"/>
        </w:rPr>
        <w:t xml:space="preserve"> Западной Сибири</w:t>
      </w:r>
      <w:r>
        <w:rPr>
          <w:sz w:val="26"/>
          <w:szCs w:val="26"/>
        </w:rPr>
        <w:t xml:space="preserve"> и Томского ИПКР ФСИН России. </w:t>
      </w:r>
      <w:r w:rsidRPr="008B6AFF">
        <w:rPr>
          <w:sz w:val="26"/>
          <w:szCs w:val="26"/>
        </w:rPr>
        <w:t>Количественны</w:t>
      </w:r>
      <w:r>
        <w:rPr>
          <w:sz w:val="26"/>
          <w:szCs w:val="26"/>
        </w:rPr>
        <w:t>й состав экспозиционного фонда И</w:t>
      </w:r>
      <w:r w:rsidRPr="008B6AFF">
        <w:rPr>
          <w:sz w:val="26"/>
          <w:szCs w:val="26"/>
        </w:rPr>
        <w:t>нститута составляют 206 экспонатов (АППГ</w:t>
      </w:r>
      <w:r w:rsidR="00760452">
        <w:rPr>
          <w:sz w:val="26"/>
          <w:szCs w:val="26"/>
        </w:rPr>
        <w:t xml:space="preserve"> </w:t>
      </w:r>
      <w:r w:rsidRPr="008B6AFF">
        <w:rPr>
          <w:sz w:val="26"/>
          <w:szCs w:val="26"/>
        </w:rPr>
        <w:t>-</w:t>
      </w:r>
      <w:r w:rsidR="00760452">
        <w:rPr>
          <w:sz w:val="26"/>
          <w:szCs w:val="26"/>
        </w:rPr>
        <w:t xml:space="preserve"> </w:t>
      </w:r>
      <w:r w:rsidRPr="008B6AFF">
        <w:rPr>
          <w:sz w:val="26"/>
          <w:szCs w:val="26"/>
        </w:rPr>
        <w:t xml:space="preserve">49). </w:t>
      </w:r>
      <w:r>
        <w:rPr>
          <w:sz w:val="26"/>
          <w:szCs w:val="26"/>
        </w:rPr>
        <w:t>П</w:t>
      </w:r>
      <w:r w:rsidRPr="008B6AFF">
        <w:rPr>
          <w:sz w:val="26"/>
          <w:szCs w:val="26"/>
        </w:rPr>
        <w:t>ров</w:t>
      </w:r>
      <w:r>
        <w:rPr>
          <w:sz w:val="26"/>
          <w:szCs w:val="26"/>
        </w:rPr>
        <w:t>е</w:t>
      </w:r>
      <w:r w:rsidRPr="008B6AFF">
        <w:rPr>
          <w:sz w:val="26"/>
          <w:szCs w:val="26"/>
        </w:rPr>
        <w:t>д</w:t>
      </w:r>
      <w:r>
        <w:rPr>
          <w:sz w:val="26"/>
          <w:szCs w:val="26"/>
        </w:rPr>
        <w:t>ена</w:t>
      </w:r>
      <w:r w:rsidRPr="008B6AFF">
        <w:rPr>
          <w:sz w:val="26"/>
          <w:szCs w:val="26"/>
        </w:rPr>
        <w:t xml:space="preserve"> активная работа по расширению количественного состава экспозиционного фонда за счет размещения комплектов копий медалей, знаков отличия, нагрудных знаков, а также формы одежды прошлых лет.</w:t>
      </w:r>
      <w:r>
        <w:rPr>
          <w:sz w:val="26"/>
          <w:szCs w:val="26"/>
        </w:rPr>
        <w:t xml:space="preserve"> </w:t>
      </w:r>
      <w:r w:rsidRPr="008B6AFF">
        <w:rPr>
          <w:sz w:val="26"/>
          <w:szCs w:val="26"/>
        </w:rPr>
        <w:t>В 2020 году для переменного со</w:t>
      </w:r>
      <w:r>
        <w:rPr>
          <w:sz w:val="26"/>
          <w:szCs w:val="26"/>
        </w:rPr>
        <w:t>става И</w:t>
      </w:r>
      <w:r w:rsidRPr="008B6AFF">
        <w:rPr>
          <w:sz w:val="26"/>
          <w:szCs w:val="26"/>
        </w:rPr>
        <w:t>нститута проведено 35 экскурсионных мероприятий, 2 экскурсии проведены для иных граждан</w:t>
      </w:r>
      <w:r>
        <w:rPr>
          <w:sz w:val="26"/>
          <w:szCs w:val="26"/>
        </w:rPr>
        <w:t xml:space="preserve">. Также имеются </w:t>
      </w:r>
      <w:r w:rsidRPr="008B6AFF">
        <w:rPr>
          <w:sz w:val="26"/>
          <w:szCs w:val="26"/>
        </w:rPr>
        <w:t>экспозиция по истории тюрем России</w:t>
      </w:r>
      <w:r w:rsidRPr="00B343E1">
        <w:rPr>
          <w:sz w:val="26"/>
          <w:szCs w:val="26"/>
        </w:rPr>
        <w:t xml:space="preserve"> и художественная экспозиция творческих работ ветерана Великой Оте</w:t>
      </w:r>
      <w:r>
        <w:rPr>
          <w:sz w:val="26"/>
          <w:szCs w:val="26"/>
        </w:rPr>
        <w:t xml:space="preserve">чественной войны </w:t>
      </w:r>
      <w:r w:rsidRPr="005D2216">
        <w:rPr>
          <w:sz w:val="26"/>
          <w:szCs w:val="26"/>
        </w:rPr>
        <w:t>и УИС Лисицына Н.</w:t>
      </w:r>
      <w:r w:rsidR="00760452">
        <w:rPr>
          <w:sz w:val="26"/>
          <w:szCs w:val="26"/>
        </w:rPr>
        <w:t> </w:t>
      </w:r>
      <w:r w:rsidRPr="005D2216">
        <w:rPr>
          <w:sz w:val="26"/>
          <w:szCs w:val="26"/>
        </w:rPr>
        <w:t>И., размещенная в помещении совета ветеран</w:t>
      </w:r>
      <w:r>
        <w:rPr>
          <w:sz w:val="26"/>
          <w:szCs w:val="26"/>
        </w:rPr>
        <w:t>ской организации</w:t>
      </w:r>
      <w:r w:rsidRPr="005D2216">
        <w:rPr>
          <w:sz w:val="26"/>
          <w:szCs w:val="26"/>
        </w:rPr>
        <w:t xml:space="preserve"> Института, где проводились уроки мужества со</w:t>
      </w:r>
      <w:r w:rsidR="00907E25">
        <w:rPr>
          <w:sz w:val="26"/>
          <w:szCs w:val="26"/>
        </w:rPr>
        <w:t xml:space="preserve"> </w:t>
      </w:r>
      <w:r w:rsidRPr="005D2216">
        <w:rPr>
          <w:sz w:val="26"/>
          <w:szCs w:val="26"/>
        </w:rPr>
        <w:t>всеми слушателями профессионального обучения.</w:t>
      </w:r>
    </w:p>
    <w:p w:rsidR="00BF70D2" w:rsidRPr="007C154B" w:rsidRDefault="00BF70D2" w:rsidP="00BF70D2">
      <w:pPr>
        <w:pStyle w:val="a7"/>
        <w:spacing w:after="0"/>
        <w:ind w:firstLine="720"/>
        <w:jc w:val="both"/>
        <w:rPr>
          <w:sz w:val="26"/>
          <w:szCs w:val="26"/>
        </w:rPr>
      </w:pPr>
      <w:r w:rsidRPr="007C154B">
        <w:rPr>
          <w:spacing w:val="2"/>
          <w:sz w:val="26"/>
          <w:szCs w:val="26"/>
        </w:rPr>
        <w:t xml:space="preserve">С 2019 года в Институте </w:t>
      </w:r>
      <w:r w:rsidRPr="007C154B">
        <w:rPr>
          <w:sz w:val="26"/>
          <w:szCs w:val="26"/>
        </w:rPr>
        <w:t xml:space="preserve">организована работа Офицерского собрания. </w:t>
      </w:r>
      <w:r>
        <w:rPr>
          <w:sz w:val="26"/>
          <w:szCs w:val="26"/>
        </w:rPr>
        <w:br/>
      </w:r>
      <w:r w:rsidRPr="007C154B">
        <w:rPr>
          <w:sz w:val="26"/>
          <w:szCs w:val="26"/>
        </w:rPr>
        <w:t>В течение 2020 года проведено 2 заседания, на которых рассмотрены вопросы деятельности, планы и итоги работы Офицерского собрания.</w:t>
      </w:r>
    </w:p>
    <w:p w:rsidR="00BF70D2" w:rsidRDefault="00BF70D2" w:rsidP="00BF70D2">
      <w:pPr>
        <w:pStyle w:val="a7"/>
        <w:spacing w:after="0"/>
        <w:ind w:firstLine="720"/>
        <w:jc w:val="both"/>
        <w:rPr>
          <w:sz w:val="26"/>
          <w:szCs w:val="26"/>
          <w:lang w:eastAsia="en-US"/>
        </w:rPr>
      </w:pPr>
      <w:r w:rsidRPr="005D2216">
        <w:rPr>
          <w:sz w:val="26"/>
          <w:szCs w:val="26"/>
        </w:rPr>
        <w:t>Библиотеками Института организовано и проведено 51 (АППГ - 46) выстав</w:t>
      </w:r>
      <w:r>
        <w:rPr>
          <w:sz w:val="26"/>
          <w:szCs w:val="26"/>
        </w:rPr>
        <w:t>ка</w:t>
      </w:r>
      <w:r w:rsidRPr="005D2216">
        <w:rPr>
          <w:sz w:val="26"/>
          <w:szCs w:val="26"/>
        </w:rPr>
        <w:t xml:space="preserve"> к различным памятным датам и дням воинской славы, проведено 17 (АППГ - 13) литературных вечеров</w:t>
      </w:r>
      <w:r>
        <w:rPr>
          <w:sz w:val="26"/>
          <w:szCs w:val="26"/>
        </w:rPr>
        <w:t>,</w:t>
      </w:r>
      <w:r w:rsidR="00907E25">
        <w:rPr>
          <w:sz w:val="26"/>
          <w:szCs w:val="26"/>
        </w:rPr>
        <w:t xml:space="preserve"> </w:t>
      </w:r>
      <w:r>
        <w:rPr>
          <w:color w:val="000000"/>
          <w:sz w:val="26"/>
          <w:szCs w:val="26"/>
        </w:rPr>
        <w:t>конкурс-выставка «Дары осени»</w:t>
      </w:r>
      <w:r w:rsidRPr="005D2216">
        <w:rPr>
          <w:sz w:val="26"/>
          <w:szCs w:val="26"/>
        </w:rPr>
        <w:t>.</w:t>
      </w:r>
    </w:p>
    <w:p w:rsidR="00BF70D2" w:rsidRDefault="00BF70D2" w:rsidP="00BF70D2">
      <w:pPr>
        <w:pStyle w:val="a7"/>
        <w:spacing w:after="0"/>
        <w:ind w:firstLine="720"/>
        <w:jc w:val="both"/>
        <w:rPr>
          <w:sz w:val="26"/>
          <w:szCs w:val="26"/>
        </w:rPr>
      </w:pPr>
      <w:r w:rsidRPr="00B96428">
        <w:rPr>
          <w:sz w:val="26"/>
          <w:szCs w:val="26"/>
        </w:rPr>
        <w:t>В 2020 году в рамках спартакиад среди постоянного и перемен</w:t>
      </w:r>
      <w:r>
        <w:rPr>
          <w:sz w:val="26"/>
          <w:szCs w:val="26"/>
        </w:rPr>
        <w:t xml:space="preserve">ного составов </w:t>
      </w:r>
      <w:r w:rsidRPr="00B96428">
        <w:rPr>
          <w:sz w:val="26"/>
          <w:szCs w:val="26"/>
        </w:rPr>
        <w:t xml:space="preserve">Института до прекращения проведения массовых мероприятий в связи с принятием мер по профилактике новой коронавирусной инфекции COVID-19 проведены соревнования по волейболу, стрельбе из табельного оружия среди мужчин </w:t>
      </w:r>
      <w:r>
        <w:rPr>
          <w:sz w:val="26"/>
          <w:szCs w:val="26"/>
        </w:rPr>
        <w:br/>
      </w:r>
      <w:r w:rsidR="00907E25">
        <w:rPr>
          <w:sz w:val="26"/>
          <w:szCs w:val="26"/>
        </w:rPr>
        <w:t>и женщин.</w:t>
      </w:r>
    </w:p>
    <w:p w:rsidR="00BF70D2" w:rsidRDefault="00BF70D2" w:rsidP="00BF70D2">
      <w:pPr>
        <w:pStyle w:val="a7"/>
        <w:spacing w:after="0"/>
        <w:ind w:firstLine="720"/>
        <w:jc w:val="both"/>
        <w:rPr>
          <w:sz w:val="26"/>
          <w:szCs w:val="26"/>
        </w:rPr>
      </w:pPr>
      <w:r w:rsidRPr="00B96428">
        <w:rPr>
          <w:sz w:val="26"/>
          <w:szCs w:val="26"/>
        </w:rPr>
        <w:t>Сборная команда Института принимала участие в соревнованиях в рамках спартакиады ТРО ОГО ВФСО «Динамо» по лыжным гонкам, заняв 3 место.</w:t>
      </w:r>
    </w:p>
    <w:p w:rsidR="00BF70D2" w:rsidRPr="00B96428" w:rsidRDefault="00BF70D2" w:rsidP="00BF70D2">
      <w:pPr>
        <w:pStyle w:val="a7"/>
        <w:spacing w:after="0"/>
        <w:ind w:firstLine="720"/>
        <w:jc w:val="both"/>
        <w:rPr>
          <w:sz w:val="26"/>
          <w:szCs w:val="26"/>
        </w:rPr>
      </w:pPr>
      <w:r>
        <w:rPr>
          <w:sz w:val="26"/>
          <w:szCs w:val="26"/>
        </w:rPr>
        <w:t>В течение года преподаватель кафедры СБиТСП мастер спорта международного класса Балаганская</w:t>
      </w:r>
      <w:r w:rsidR="008635B9">
        <w:rPr>
          <w:sz w:val="26"/>
          <w:szCs w:val="26"/>
        </w:rPr>
        <w:t> </w:t>
      </w:r>
      <w:r w:rsidR="000F0BFB">
        <w:rPr>
          <w:sz w:val="26"/>
          <w:szCs w:val="26"/>
        </w:rPr>
        <w:t>А.</w:t>
      </w:r>
      <w:r w:rsidR="008635B9">
        <w:rPr>
          <w:sz w:val="26"/>
          <w:szCs w:val="26"/>
        </w:rPr>
        <w:t> </w:t>
      </w:r>
      <w:r w:rsidR="000F0BFB">
        <w:rPr>
          <w:sz w:val="26"/>
          <w:szCs w:val="26"/>
        </w:rPr>
        <w:t>Е.</w:t>
      </w:r>
      <w:r>
        <w:rPr>
          <w:sz w:val="26"/>
          <w:szCs w:val="26"/>
        </w:rPr>
        <w:t xml:space="preserve"> неоднократно принимала участие </w:t>
      </w:r>
      <w:r w:rsidR="000F0BFB">
        <w:rPr>
          <w:sz w:val="26"/>
          <w:szCs w:val="26"/>
        </w:rPr>
        <w:br/>
      </w:r>
      <w:r>
        <w:rPr>
          <w:sz w:val="26"/>
          <w:szCs w:val="26"/>
        </w:rPr>
        <w:t>во всероссийских соревнованиях по универсальному бою и рукопашному бою, занимая призовые места.</w:t>
      </w:r>
    </w:p>
    <w:p w:rsidR="00BF70D2" w:rsidRDefault="00BF70D2" w:rsidP="00BF70D2">
      <w:pPr>
        <w:widowControl w:val="0"/>
        <w:autoSpaceDE w:val="0"/>
        <w:autoSpaceDN w:val="0"/>
        <w:adjustRightInd w:val="0"/>
        <w:ind w:firstLine="709"/>
        <w:jc w:val="both"/>
        <w:rPr>
          <w:sz w:val="26"/>
          <w:szCs w:val="26"/>
        </w:rPr>
      </w:pPr>
      <w:r w:rsidRPr="00096BC7">
        <w:rPr>
          <w:sz w:val="26"/>
          <w:szCs w:val="26"/>
        </w:rPr>
        <w:t>В рамках работы по профилактике нарушений служебной дисциплины как составляющей части воспитательной работы в 2020 году проведено 9 служебных проверок (АППГ – 16). Допущено нарушений служебной дисциплины - 11 (АППГ – 13)</w:t>
      </w:r>
      <w:r w:rsidR="008635B9">
        <w:rPr>
          <w:sz w:val="26"/>
          <w:szCs w:val="26"/>
        </w:rPr>
        <w:t>.</w:t>
      </w:r>
      <w:r w:rsidRPr="00096BC7">
        <w:rPr>
          <w:sz w:val="26"/>
          <w:szCs w:val="26"/>
        </w:rPr>
        <w:t xml:space="preserve"> Чрезвычайных </w:t>
      </w:r>
      <w:r w:rsidRPr="00320AED">
        <w:rPr>
          <w:sz w:val="26"/>
          <w:szCs w:val="26"/>
        </w:rPr>
        <w:t>происшествий среди личного состава не допущено.</w:t>
      </w:r>
    </w:p>
    <w:p w:rsidR="00BF70D2" w:rsidRDefault="00BF70D2" w:rsidP="00BF70D2">
      <w:pPr>
        <w:widowControl w:val="0"/>
        <w:autoSpaceDE w:val="0"/>
        <w:autoSpaceDN w:val="0"/>
        <w:adjustRightInd w:val="0"/>
        <w:ind w:firstLine="709"/>
        <w:jc w:val="both"/>
        <w:rPr>
          <w:sz w:val="26"/>
          <w:szCs w:val="26"/>
        </w:rPr>
      </w:pPr>
      <w:r w:rsidRPr="00320AED">
        <w:rPr>
          <w:sz w:val="26"/>
          <w:szCs w:val="26"/>
        </w:rPr>
        <w:t>В течение 2020 года было поощрено – 118 сотрудников и работников Института (АППГ – 150), из них правами Директора ФСИН России –32 (АППГ –27).</w:t>
      </w:r>
    </w:p>
    <w:p w:rsidR="002C0A92" w:rsidRPr="0037413A" w:rsidRDefault="002C0A92" w:rsidP="002C0A92">
      <w:pPr>
        <w:pStyle w:val="a7"/>
        <w:spacing w:after="0"/>
        <w:jc w:val="both"/>
        <w:rPr>
          <w:sz w:val="26"/>
          <w:szCs w:val="26"/>
          <w:highlight w:val="lightGray"/>
        </w:rPr>
      </w:pPr>
    </w:p>
    <w:p w:rsidR="002C0A92" w:rsidRPr="0057050B" w:rsidRDefault="002C0A92" w:rsidP="002C0A92">
      <w:pPr>
        <w:pStyle w:val="14"/>
        <w:ind w:left="0"/>
        <w:jc w:val="center"/>
        <w:rPr>
          <w:b/>
          <w:sz w:val="26"/>
          <w:szCs w:val="26"/>
        </w:rPr>
      </w:pPr>
      <w:r w:rsidRPr="0057050B">
        <w:rPr>
          <w:b/>
          <w:sz w:val="26"/>
          <w:szCs w:val="26"/>
        </w:rPr>
        <w:t>Профессиональная подготовка</w:t>
      </w:r>
    </w:p>
    <w:p w:rsidR="002C0A92" w:rsidRPr="0037413A" w:rsidRDefault="002C0A92" w:rsidP="002C0A92">
      <w:pPr>
        <w:ind w:firstLine="720"/>
        <w:jc w:val="both"/>
        <w:rPr>
          <w:sz w:val="26"/>
          <w:szCs w:val="26"/>
          <w:highlight w:val="lightGray"/>
        </w:rPr>
      </w:pPr>
    </w:p>
    <w:p w:rsidR="0057050B" w:rsidRPr="00320AED" w:rsidRDefault="0057050B" w:rsidP="0057050B">
      <w:pPr>
        <w:widowControl w:val="0"/>
        <w:autoSpaceDE w:val="0"/>
        <w:autoSpaceDN w:val="0"/>
        <w:adjustRightInd w:val="0"/>
        <w:ind w:firstLine="709"/>
        <w:jc w:val="both"/>
        <w:rPr>
          <w:sz w:val="26"/>
          <w:szCs w:val="26"/>
        </w:rPr>
      </w:pPr>
      <w:r w:rsidRPr="00320AED">
        <w:rPr>
          <w:sz w:val="26"/>
          <w:szCs w:val="26"/>
        </w:rPr>
        <w:t>Профессиональная подготовка организована в соответствии с нормативными актами Минюста России и ФСИН России.</w:t>
      </w:r>
    </w:p>
    <w:p w:rsidR="0057050B" w:rsidRPr="00320AED" w:rsidRDefault="0057050B" w:rsidP="0057050B">
      <w:pPr>
        <w:widowControl w:val="0"/>
        <w:autoSpaceDE w:val="0"/>
        <w:autoSpaceDN w:val="0"/>
        <w:adjustRightInd w:val="0"/>
        <w:ind w:firstLine="709"/>
        <w:jc w:val="both"/>
        <w:rPr>
          <w:sz w:val="26"/>
          <w:szCs w:val="26"/>
        </w:rPr>
      </w:pPr>
      <w:r w:rsidRPr="00320AED">
        <w:rPr>
          <w:sz w:val="26"/>
          <w:szCs w:val="26"/>
        </w:rPr>
        <w:t>По итогам 2020 года повышение квалификации прошли 13 сотрудников Института</w:t>
      </w:r>
      <w:r w:rsidR="008635B9">
        <w:rPr>
          <w:sz w:val="26"/>
          <w:szCs w:val="26"/>
        </w:rPr>
        <w:t xml:space="preserve"> </w:t>
      </w:r>
      <w:r w:rsidRPr="00320AED">
        <w:rPr>
          <w:sz w:val="26"/>
          <w:szCs w:val="26"/>
        </w:rPr>
        <w:t>(АППГ – 90), профессиональную переподготовку – 1 сотрудник</w:t>
      </w:r>
      <w:r w:rsidR="008635B9">
        <w:rPr>
          <w:sz w:val="26"/>
          <w:szCs w:val="26"/>
        </w:rPr>
        <w:t xml:space="preserve"> </w:t>
      </w:r>
      <w:r w:rsidRPr="00320AED">
        <w:rPr>
          <w:sz w:val="26"/>
          <w:szCs w:val="26"/>
        </w:rPr>
        <w:t>(АППГ – 16). Профессиональную подготовку сотрудников, впервые принятых на службу – 1 сотрудник (АППГ – 3).</w:t>
      </w:r>
    </w:p>
    <w:p w:rsidR="0057050B" w:rsidRPr="00320AED" w:rsidRDefault="0057050B" w:rsidP="0057050B">
      <w:pPr>
        <w:widowControl w:val="0"/>
        <w:autoSpaceDE w:val="0"/>
        <w:autoSpaceDN w:val="0"/>
        <w:adjustRightInd w:val="0"/>
        <w:ind w:firstLine="709"/>
        <w:jc w:val="both"/>
        <w:rPr>
          <w:sz w:val="26"/>
          <w:szCs w:val="26"/>
        </w:rPr>
      </w:pPr>
      <w:r w:rsidRPr="00320AED">
        <w:rPr>
          <w:sz w:val="26"/>
          <w:szCs w:val="26"/>
        </w:rPr>
        <w:t>Боевая и служебная подготовка сотрудников Института в 2020 году была организована в соответствии с приказом Института от 31.12.2019 №</w:t>
      </w:r>
      <w:r w:rsidR="008635B9">
        <w:rPr>
          <w:sz w:val="26"/>
          <w:szCs w:val="26"/>
        </w:rPr>
        <w:t> </w:t>
      </w:r>
      <w:r w:rsidRPr="00320AED">
        <w:rPr>
          <w:sz w:val="26"/>
          <w:szCs w:val="26"/>
        </w:rPr>
        <w:t xml:space="preserve">508, которым </w:t>
      </w:r>
      <w:r w:rsidRPr="00320AED">
        <w:rPr>
          <w:sz w:val="26"/>
          <w:szCs w:val="26"/>
        </w:rPr>
        <w:lastRenderedPageBreak/>
        <w:t xml:space="preserve">были утверждены учебные планы занятий по служебно-боевой подготовке сотрудников Института, постоянно действующего семинара, учебный и тематический планы по служебно-боевой и общественно-государственной подготовке. </w:t>
      </w:r>
    </w:p>
    <w:p w:rsidR="0057050B" w:rsidRPr="004670D5" w:rsidRDefault="0057050B" w:rsidP="0057050B">
      <w:pPr>
        <w:widowControl w:val="0"/>
        <w:autoSpaceDE w:val="0"/>
        <w:autoSpaceDN w:val="0"/>
        <w:adjustRightInd w:val="0"/>
        <w:ind w:firstLine="709"/>
        <w:jc w:val="both"/>
        <w:rPr>
          <w:sz w:val="26"/>
          <w:szCs w:val="26"/>
        </w:rPr>
      </w:pPr>
      <w:r w:rsidRPr="00320AED">
        <w:rPr>
          <w:sz w:val="26"/>
          <w:szCs w:val="26"/>
        </w:rPr>
        <w:t xml:space="preserve">В Институте были сформированы 3 учебные группы. Необоснованных переносов и срывов учебных занятий допущено не было. </w:t>
      </w:r>
      <w:r w:rsidRPr="004670D5">
        <w:rPr>
          <w:sz w:val="26"/>
          <w:szCs w:val="26"/>
        </w:rPr>
        <w:t xml:space="preserve">На основании учебного </w:t>
      </w:r>
      <w:r w:rsidRPr="004670D5">
        <w:rPr>
          <w:sz w:val="26"/>
          <w:szCs w:val="26"/>
        </w:rPr>
        <w:br/>
        <w:t xml:space="preserve">и тематического планов и в соответствии с утвержденным расписанием занятий </w:t>
      </w:r>
      <w:r w:rsidRPr="004670D5">
        <w:rPr>
          <w:sz w:val="26"/>
          <w:szCs w:val="26"/>
        </w:rPr>
        <w:br/>
        <w:t xml:space="preserve">в 2020 году было проведено 45 занятий по служебно-боевой подготовке. Необоснованных переносов и срывов учебных занятий допущено не было. </w:t>
      </w:r>
    </w:p>
    <w:p w:rsidR="0057050B" w:rsidRPr="00320AED" w:rsidRDefault="0057050B" w:rsidP="0057050B">
      <w:pPr>
        <w:widowControl w:val="0"/>
        <w:autoSpaceDE w:val="0"/>
        <w:autoSpaceDN w:val="0"/>
        <w:adjustRightInd w:val="0"/>
        <w:ind w:firstLine="709"/>
        <w:jc w:val="both"/>
        <w:rPr>
          <w:sz w:val="26"/>
          <w:szCs w:val="26"/>
        </w:rPr>
      </w:pPr>
      <w:r w:rsidRPr="00320AED">
        <w:rPr>
          <w:sz w:val="26"/>
          <w:szCs w:val="26"/>
        </w:rPr>
        <w:t>На конец отчетного пери</w:t>
      </w:r>
      <w:r>
        <w:rPr>
          <w:sz w:val="26"/>
          <w:szCs w:val="26"/>
        </w:rPr>
        <w:t>ода 59 сотрудникам И</w:t>
      </w:r>
      <w:r w:rsidRPr="00320AED">
        <w:rPr>
          <w:sz w:val="26"/>
          <w:szCs w:val="26"/>
        </w:rPr>
        <w:t>нститута</w:t>
      </w:r>
      <w:r w:rsidR="008635B9">
        <w:rPr>
          <w:sz w:val="26"/>
          <w:szCs w:val="26"/>
        </w:rPr>
        <w:t xml:space="preserve"> </w:t>
      </w:r>
      <w:r>
        <w:rPr>
          <w:sz w:val="26"/>
          <w:szCs w:val="26"/>
        </w:rPr>
        <w:t xml:space="preserve">(АППГ – 53) </w:t>
      </w:r>
      <w:r w:rsidRPr="00320AED">
        <w:rPr>
          <w:sz w:val="26"/>
          <w:szCs w:val="26"/>
        </w:rPr>
        <w:t>присвоены квалификационные звания</w:t>
      </w:r>
      <w:r w:rsidR="008635B9">
        <w:rPr>
          <w:sz w:val="26"/>
          <w:szCs w:val="26"/>
        </w:rPr>
        <w:t>:</w:t>
      </w:r>
    </w:p>
    <w:p w:rsidR="0057050B" w:rsidRPr="00320AED" w:rsidRDefault="008635B9" w:rsidP="0057050B">
      <w:pPr>
        <w:widowControl w:val="0"/>
        <w:autoSpaceDE w:val="0"/>
        <w:autoSpaceDN w:val="0"/>
        <w:adjustRightInd w:val="0"/>
        <w:ind w:firstLine="284"/>
        <w:jc w:val="both"/>
        <w:rPr>
          <w:sz w:val="26"/>
          <w:szCs w:val="26"/>
        </w:rPr>
      </w:pPr>
      <w:r>
        <w:rPr>
          <w:sz w:val="26"/>
          <w:szCs w:val="26"/>
        </w:rPr>
        <w:t>- </w:t>
      </w:r>
      <w:r w:rsidR="0057050B">
        <w:rPr>
          <w:sz w:val="26"/>
          <w:szCs w:val="26"/>
        </w:rPr>
        <w:t>с</w:t>
      </w:r>
      <w:r w:rsidR="0057050B" w:rsidRPr="00320AED">
        <w:rPr>
          <w:sz w:val="26"/>
          <w:szCs w:val="26"/>
        </w:rPr>
        <w:t>пециалист 3 класса – 11 сотрудник</w:t>
      </w:r>
      <w:r w:rsidR="0057050B">
        <w:rPr>
          <w:sz w:val="26"/>
          <w:szCs w:val="26"/>
        </w:rPr>
        <w:t xml:space="preserve">ам </w:t>
      </w:r>
      <w:r w:rsidR="0057050B" w:rsidRPr="00320AED">
        <w:rPr>
          <w:sz w:val="26"/>
          <w:szCs w:val="26"/>
        </w:rPr>
        <w:t>(АППГ</w:t>
      </w:r>
      <w:r>
        <w:rPr>
          <w:sz w:val="26"/>
          <w:szCs w:val="26"/>
        </w:rPr>
        <w:t xml:space="preserve"> </w:t>
      </w:r>
      <w:r w:rsidRPr="00320AED">
        <w:rPr>
          <w:sz w:val="26"/>
          <w:szCs w:val="26"/>
        </w:rPr>
        <w:t>–</w:t>
      </w:r>
      <w:r>
        <w:rPr>
          <w:sz w:val="26"/>
          <w:szCs w:val="26"/>
        </w:rPr>
        <w:t xml:space="preserve"> </w:t>
      </w:r>
      <w:r w:rsidR="0057050B" w:rsidRPr="00320AED">
        <w:rPr>
          <w:sz w:val="26"/>
          <w:szCs w:val="26"/>
        </w:rPr>
        <w:t>11);</w:t>
      </w:r>
    </w:p>
    <w:p w:rsidR="0057050B" w:rsidRPr="00320AED" w:rsidRDefault="008635B9" w:rsidP="0057050B">
      <w:pPr>
        <w:widowControl w:val="0"/>
        <w:autoSpaceDE w:val="0"/>
        <w:autoSpaceDN w:val="0"/>
        <w:adjustRightInd w:val="0"/>
        <w:ind w:firstLine="284"/>
        <w:jc w:val="both"/>
        <w:rPr>
          <w:sz w:val="26"/>
          <w:szCs w:val="26"/>
        </w:rPr>
      </w:pPr>
      <w:r>
        <w:rPr>
          <w:sz w:val="26"/>
          <w:szCs w:val="26"/>
        </w:rPr>
        <w:t>- </w:t>
      </w:r>
      <w:r w:rsidR="0057050B">
        <w:rPr>
          <w:sz w:val="26"/>
          <w:szCs w:val="26"/>
        </w:rPr>
        <w:t>с</w:t>
      </w:r>
      <w:r w:rsidR="0057050B" w:rsidRPr="00320AED">
        <w:rPr>
          <w:sz w:val="26"/>
          <w:szCs w:val="26"/>
        </w:rPr>
        <w:t>пециалист 2 класса – 14 сотрудник</w:t>
      </w:r>
      <w:r w:rsidR="0057050B">
        <w:rPr>
          <w:sz w:val="26"/>
          <w:szCs w:val="26"/>
        </w:rPr>
        <w:t xml:space="preserve">ам </w:t>
      </w:r>
      <w:r w:rsidR="0057050B" w:rsidRPr="00320AED">
        <w:rPr>
          <w:sz w:val="26"/>
          <w:szCs w:val="26"/>
        </w:rPr>
        <w:t xml:space="preserve">(АППГ </w:t>
      </w:r>
      <w:r w:rsidRPr="00320AED">
        <w:rPr>
          <w:sz w:val="26"/>
          <w:szCs w:val="26"/>
        </w:rPr>
        <w:t>–</w:t>
      </w:r>
      <w:r>
        <w:rPr>
          <w:sz w:val="26"/>
          <w:szCs w:val="26"/>
        </w:rPr>
        <w:t xml:space="preserve"> </w:t>
      </w:r>
      <w:r w:rsidR="0057050B" w:rsidRPr="00320AED">
        <w:rPr>
          <w:sz w:val="26"/>
          <w:szCs w:val="26"/>
        </w:rPr>
        <w:t>15);</w:t>
      </w:r>
    </w:p>
    <w:p w:rsidR="0057050B" w:rsidRPr="00320AED" w:rsidRDefault="008635B9" w:rsidP="0057050B">
      <w:pPr>
        <w:widowControl w:val="0"/>
        <w:autoSpaceDE w:val="0"/>
        <w:autoSpaceDN w:val="0"/>
        <w:adjustRightInd w:val="0"/>
        <w:ind w:firstLine="284"/>
        <w:jc w:val="both"/>
        <w:rPr>
          <w:sz w:val="26"/>
          <w:szCs w:val="26"/>
        </w:rPr>
      </w:pPr>
      <w:r>
        <w:rPr>
          <w:sz w:val="26"/>
          <w:szCs w:val="26"/>
        </w:rPr>
        <w:t>- </w:t>
      </w:r>
      <w:r w:rsidR="0057050B">
        <w:rPr>
          <w:sz w:val="26"/>
          <w:szCs w:val="26"/>
        </w:rPr>
        <w:t>с</w:t>
      </w:r>
      <w:r w:rsidR="0057050B" w:rsidRPr="00320AED">
        <w:rPr>
          <w:sz w:val="26"/>
          <w:szCs w:val="26"/>
        </w:rPr>
        <w:t>пециалист 1 класса – 24 сотрудника</w:t>
      </w:r>
      <w:r w:rsidR="0057050B">
        <w:rPr>
          <w:sz w:val="26"/>
          <w:szCs w:val="26"/>
        </w:rPr>
        <w:t xml:space="preserve">м </w:t>
      </w:r>
      <w:r w:rsidR="0057050B" w:rsidRPr="00320AED">
        <w:rPr>
          <w:sz w:val="26"/>
          <w:szCs w:val="26"/>
        </w:rPr>
        <w:t>(АППГ – 17);</w:t>
      </w:r>
    </w:p>
    <w:p w:rsidR="0057050B" w:rsidRDefault="008635B9" w:rsidP="0057050B">
      <w:pPr>
        <w:widowControl w:val="0"/>
        <w:autoSpaceDE w:val="0"/>
        <w:autoSpaceDN w:val="0"/>
        <w:adjustRightInd w:val="0"/>
        <w:ind w:firstLine="284"/>
        <w:jc w:val="both"/>
        <w:rPr>
          <w:sz w:val="26"/>
          <w:szCs w:val="26"/>
        </w:rPr>
      </w:pPr>
      <w:r>
        <w:rPr>
          <w:sz w:val="26"/>
          <w:szCs w:val="26"/>
        </w:rPr>
        <w:t>- </w:t>
      </w:r>
      <w:r w:rsidR="0057050B">
        <w:rPr>
          <w:sz w:val="26"/>
          <w:szCs w:val="26"/>
        </w:rPr>
        <w:t>м</w:t>
      </w:r>
      <w:r w:rsidR="0057050B" w:rsidRPr="00320AED">
        <w:rPr>
          <w:sz w:val="26"/>
          <w:szCs w:val="26"/>
        </w:rPr>
        <w:t>астер – 10 сотрудник</w:t>
      </w:r>
      <w:r w:rsidR="0057050B">
        <w:rPr>
          <w:sz w:val="26"/>
          <w:szCs w:val="26"/>
        </w:rPr>
        <w:t xml:space="preserve">ам </w:t>
      </w:r>
      <w:r w:rsidR="0057050B" w:rsidRPr="00320AED">
        <w:rPr>
          <w:sz w:val="26"/>
          <w:szCs w:val="26"/>
        </w:rPr>
        <w:t xml:space="preserve">(АППГ – 10). </w:t>
      </w:r>
    </w:p>
    <w:p w:rsidR="0057050B" w:rsidRDefault="0057050B" w:rsidP="0057050B">
      <w:pPr>
        <w:widowControl w:val="0"/>
        <w:autoSpaceDE w:val="0"/>
        <w:autoSpaceDN w:val="0"/>
        <w:adjustRightInd w:val="0"/>
        <w:ind w:firstLine="284"/>
        <w:jc w:val="both"/>
        <w:rPr>
          <w:sz w:val="26"/>
          <w:szCs w:val="26"/>
        </w:rPr>
      </w:pPr>
      <w:r w:rsidRPr="00320AED">
        <w:rPr>
          <w:sz w:val="26"/>
          <w:szCs w:val="26"/>
        </w:rPr>
        <w:t xml:space="preserve">В декабре 2020 года </w:t>
      </w:r>
      <w:r>
        <w:rPr>
          <w:sz w:val="26"/>
          <w:szCs w:val="26"/>
        </w:rPr>
        <w:t xml:space="preserve">в соответствии с указанием ФСИН России </w:t>
      </w:r>
      <w:r w:rsidRPr="00320AED">
        <w:rPr>
          <w:sz w:val="26"/>
          <w:szCs w:val="26"/>
        </w:rPr>
        <w:t>итоговы</w:t>
      </w:r>
      <w:r>
        <w:rPr>
          <w:sz w:val="26"/>
          <w:szCs w:val="26"/>
        </w:rPr>
        <w:t>е</w:t>
      </w:r>
      <w:r w:rsidRPr="00320AED">
        <w:rPr>
          <w:sz w:val="26"/>
          <w:szCs w:val="26"/>
        </w:rPr>
        <w:t xml:space="preserve"> зачет</w:t>
      </w:r>
      <w:r>
        <w:rPr>
          <w:sz w:val="26"/>
          <w:szCs w:val="26"/>
        </w:rPr>
        <w:t xml:space="preserve">ы приняты у сотрудников, вновь поступивших на служу, переведенных из других учреждений и органов </w:t>
      </w:r>
      <w:r w:rsidR="008635B9">
        <w:rPr>
          <w:sz w:val="26"/>
          <w:szCs w:val="26"/>
        </w:rPr>
        <w:t>УИС</w:t>
      </w:r>
      <w:r>
        <w:rPr>
          <w:sz w:val="26"/>
          <w:szCs w:val="26"/>
        </w:rPr>
        <w:t xml:space="preserve"> и сотрудников Института, </w:t>
      </w:r>
      <w:r w:rsidRPr="004A054B">
        <w:rPr>
          <w:sz w:val="26"/>
          <w:szCs w:val="26"/>
        </w:rPr>
        <w:t>имеющих неудовлетворительную оценку по итогам 2019 года. По</w:t>
      </w:r>
      <w:r w:rsidR="008635B9">
        <w:rPr>
          <w:sz w:val="26"/>
          <w:szCs w:val="26"/>
        </w:rPr>
        <w:t xml:space="preserve"> </w:t>
      </w:r>
      <w:r w:rsidRPr="004A054B">
        <w:rPr>
          <w:sz w:val="26"/>
          <w:szCs w:val="26"/>
        </w:rPr>
        <w:t>результатам сдачи итоговых зачетов общая оценка состояния боевой и</w:t>
      </w:r>
      <w:r w:rsidR="008635B9">
        <w:rPr>
          <w:sz w:val="26"/>
          <w:szCs w:val="26"/>
        </w:rPr>
        <w:t xml:space="preserve"> </w:t>
      </w:r>
      <w:r w:rsidRPr="004A054B">
        <w:rPr>
          <w:sz w:val="26"/>
          <w:szCs w:val="26"/>
        </w:rPr>
        <w:t xml:space="preserve">служебной подготовки в Институте - «удовлетворительно». </w:t>
      </w:r>
    </w:p>
    <w:p w:rsidR="002C0A92" w:rsidRPr="0037413A" w:rsidRDefault="002C0A92" w:rsidP="002C0A92">
      <w:pPr>
        <w:ind w:firstLine="709"/>
        <w:jc w:val="both"/>
        <w:rPr>
          <w:sz w:val="26"/>
          <w:szCs w:val="26"/>
          <w:highlight w:val="lightGray"/>
        </w:rPr>
      </w:pPr>
    </w:p>
    <w:p w:rsidR="002C0A92" w:rsidRDefault="002C0A92" w:rsidP="002C0A92">
      <w:pPr>
        <w:pStyle w:val="a7"/>
        <w:spacing w:after="0"/>
        <w:jc w:val="center"/>
        <w:rPr>
          <w:b/>
          <w:spacing w:val="2"/>
          <w:sz w:val="26"/>
          <w:szCs w:val="26"/>
        </w:rPr>
      </w:pPr>
      <w:r w:rsidRPr="0037413A">
        <w:rPr>
          <w:b/>
          <w:spacing w:val="2"/>
          <w:sz w:val="26"/>
          <w:szCs w:val="26"/>
        </w:rPr>
        <w:t>Работа по противодействию коррупции</w:t>
      </w:r>
    </w:p>
    <w:p w:rsidR="0037413A" w:rsidRPr="001D015C" w:rsidRDefault="0037413A" w:rsidP="002C0A92">
      <w:pPr>
        <w:pStyle w:val="a7"/>
        <w:spacing w:after="0"/>
        <w:jc w:val="center"/>
        <w:rPr>
          <w:spacing w:val="2"/>
          <w:sz w:val="26"/>
          <w:szCs w:val="26"/>
        </w:rPr>
      </w:pPr>
    </w:p>
    <w:p w:rsidR="0037413A" w:rsidRPr="00C61C65" w:rsidRDefault="0037413A" w:rsidP="0037413A">
      <w:pPr>
        <w:pStyle w:val="a7"/>
        <w:spacing w:after="0"/>
        <w:ind w:firstLine="709"/>
        <w:jc w:val="both"/>
        <w:rPr>
          <w:spacing w:val="2"/>
          <w:sz w:val="26"/>
          <w:szCs w:val="26"/>
        </w:rPr>
      </w:pPr>
      <w:r w:rsidRPr="00C61C65">
        <w:rPr>
          <w:spacing w:val="2"/>
          <w:sz w:val="26"/>
          <w:szCs w:val="26"/>
        </w:rPr>
        <w:t xml:space="preserve">Работа по противодействию коррупции была организована в соответствии </w:t>
      </w:r>
      <w:r>
        <w:rPr>
          <w:spacing w:val="2"/>
          <w:sz w:val="26"/>
          <w:szCs w:val="26"/>
        </w:rPr>
        <w:br/>
      </w:r>
      <w:r w:rsidRPr="00C61C65">
        <w:rPr>
          <w:spacing w:val="2"/>
          <w:sz w:val="26"/>
          <w:szCs w:val="26"/>
        </w:rPr>
        <w:t>с требованиями законодательства Российской Федерации, Указов Президента Российской Федерации, Постановлений Правительства Российской Федерации, ведомственных нормативных правовых актов по вопросам противодействия коррупции и иным правонарушениям, Планом противодействия коррупции ФСИН России на 2018-2020 годы.</w:t>
      </w:r>
    </w:p>
    <w:p w:rsidR="0037413A" w:rsidRPr="00C61C65" w:rsidRDefault="0037413A" w:rsidP="0037413A">
      <w:pPr>
        <w:ind w:firstLine="709"/>
        <w:jc w:val="both"/>
        <w:rPr>
          <w:sz w:val="26"/>
          <w:szCs w:val="26"/>
        </w:rPr>
      </w:pPr>
      <w:r w:rsidRPr="00B27E0B">
        <w:rPr>
          <w:spacing w:val="2"/>
          <w:sz w:val="26"/>
          <w:szCs w:val="26"/>
        </w:rPr>
        <w:t>В период с 15.08.2020 по 05.11.2020 был проведен сравнительный анализ</w:t>
      </w:r>
      <w:r w:rsidRPr="00C61C65">
        <w:rPr>
          <w:spacing w:val="2"/>
          <w:sz w:val="26"/>
          <w:szCs w:val="26"/>
        </w:rPr>
        <w:t xml:space="preserve"> сведений о доходах,</w:t>
      </w:r>
      <w:r>
        <w:rPr>
          <w:spacing w:val="2"/>
          <w:sz w:val="26"/>
          <w:szCs w:val="26"/>
        </w:rPr>
        <w:t xml:space="preserve"> </w:t>
      </w:r>
      <w:r w:rsidRPr="00C61C65">
        <w:rPr>
          <w:sz w:val="26"/>
          <w:szCs w:val="26"/>
        </w:rPr>
        <w:t xml:space="preserve">расходах, об имуществе и обязательствах имущественного характера сотрудников </w:t>
      </w:r>
      <w:r w:rsidR="008635B9">
        <w:rPr>
          <w:sz w:val="26"/>
          <w:szCs w:val="26"/>
        </w:rPr>
        <w:t>Института</w:t>
      </w:r>
      <w:r w:rsidRPr="00C61C65">
        <w:rPr>
          <w:sz w:val="26"/>
          <w:szCs w:val="26"/>
        </w:rPr>
        <w:t>.</w:t>
      </w:r>
      <w:r w:rsidRPr="00C61C65">
        <w:rPr>
          <w:spacing w:val="2"/>
          <w:sz w:val="26"/>
          <w:szCs w:val="26"/>
        </w:rPr>
        <w:t xml:space="preserve"> В отношении</w:t>
      </w:r>
      <w:r w:rsidR="008635B9">
        <w:rPr>
          <w:spacing w:val="2"/>
          <w:sz w:val="26"/>
          <w:szCs w:val="26"/>
        </w:rPr>
        <w:t xml:space="preserve"> </w:t>
      </w:r>
      <w:r w:rsidRPr="00C61C65">
        <w:rPr>
          <w:spacing w:val="2"/>
          <w:sz w:val="26"/>
          <w:szCs w:val="26"/>
        </w:rPr>
        <w:t xml:space="preserve">7 сотрудников были подготовлены докладные записки об имеющихся несоответствиях (АППГ – 11). По итогам проведенного анализа </w:t>
      </w:r>
      <w:r w:rsidRPr="00C61C65">
        <w:rPr>
          <w:sz w:val="26"/>
          <w:szCs w:val="26"/>
        </w:rPr>
        <w:t xml:space="preserve">1 сотрудник привлечен  к дисциплинарной ответственности в виде строго выговора за совершение коррупционного правонарушения, расхождения в сведениях о доходах, расходах, об имуществе и обязательствах имущественного характера 6 сотрудников не образуют коррупционного правонарушения и не влекут привлечение сотрудника </w:t>
      </w:r>
      <w:r w:rsidR="00F95CDE">
        <w:rPr>
          <w:sz w:val="26"/>
          <w:szCs w:val="26"/>
        </w:rPr>
        <w:br/>
      </w:r>
      <w:r w:rsidRPr="00C61C65">
        <w:rPr>
          <w:sz w:val="26"/>
          <w:szCs w:val="26"/>
        </w:rPr>
        <w:t>к дисциплинарной ответственности.</w:t>
      </w:r>
    </w:p>
    <w:p w:rsidR="0037413A" w:rsidRPr="00C61C65" w:rsidRDefault="0037413A" w:rsidP="0037413A">
      <w:pPr>
        <w:ind w:firstLine="709"/>
        <w:jc w:val="both"/>
        <w:rPr>
          <w:sz w:val="26"/>
          <w:szCs w:val="26"/>
        </w:rPr>
      </w:pPr>
      <w:r w:rsidRPr="00C61C65">
        <w:rPr>
          <w:spacing w:val="2"/>
          <w:sz w:val="26"/>
          <w:szCs w:val="26"/>
        </w:rPr>
        <w:t xml:space="preserve">Была организована работа по выявлению случаев несоблюдения служащими и работниками УИС требований по предотвращению и (или) урегулированию конфликта интересов. Уведомлений о возникшем конфликте интересов или о возможности его возникновения за отчетный период времени </w:t>
      </w:r>
      <w:r>
        <w:rPr>
          <w:spacing w:val="2"/>
          <w:sz w:val="26"/>
          <w:szCs w:val="26"/>
        </w:rPr>
        <w:br/>
      </w:r>
      <w:r w:rsidRPr="00C61C65">
        <w:rPr>
          <w:spacing w:val="2"/>
          <w:sz w:val="26"/>
          <w:szCs w:val="26"/>
        </w:rPr>
        <w:t>не поступало. Случаи возникновения конфликта интересов в Институте отсутствуют.</w:t>
      </w:r>
    </w:p>
    <w:p w:rsidR="0037413A" w:rsidRPr="00C61C65" w:rsidRDefault="0037413A" w:rsidP="0037413A">
      <w:pPr>
        <w:pStyle w:val="a7"/>
        <w:spacing w:after="0"/>
        <w:ind w:firstLine="709"/>
        <w:jc w:val="both"/>
        <w:rPr>
          <w:spacing w:val="2"/>
          <w:sz w:val="26"/>
          <w:szCs w:val="26"/>
        </w:rPr>
      </w:pPr>
      <w:r w:rsidRPr="00C61C65">
        <w:rPr>
          <w:spacing w:val="2"/>
          <w:sz w:val="26"/>
          <w:szCs w:val="26"/>
        </w:rPr>
        <w:t>Получены уведомления о совместном прохождении службы, приобщенные к материалам личных дел данных лиц.</w:t>
      </w:r>
    </w:p>
    <w:p w:rsidR="0037413A" w:rsidRPr="00C61C65" w:rsidRDefault="0037413A" w:rsidP="0037413A">
      <w:pPr>
        <w:pStyle w:val="a7"/>
        <w:spacing w:after="0"/>
        <w:ind w:firstLine="709"/>
        <w:jc w:val="both"/>
        <w:rPr>
          <w:spacing w:val="2"/>
          <w:sz w:val="26"/>
          <w:szCs w:val="26"/>
        </w:rPr>
      </w:pPr>
      <w:r w:rsidRPr="00C61C65">
        <w:rPr>
          <w:spacing w:val="2"/>
          <w:sz w:val="26"/>
          <w:szCs w:val="26"/>
        </w:rPr>
        <w:lastRenderedPageBreak/>
        <w:t>С</w:t>
      </w:r>
      <w:r w:rsidR="00294A7B">
        <w:rPr>
          <w:spacing w:val="2"/>
          <w:sz w:val="26"/>
          <w:szCs w:val="26"/>
        </w:rPr>
        <w:t>отрудников, не уведомивших в тре</w:t>
      </w:r>
      <w:r w:rsidRPr="00C61C65">
        <w:rPr>
          <w:spacing w:val="2"/>
          <w:sz w:val="26"/>
          <w:szCs w:val="26"/>
        </w:rPr>
        <w:t>хдневный срок об изменении своего семейного положения, не имеется.</w:t>
      </w:r>
    </w:p>
    <w:p w:rsidR="0037413A" w:rsidRPr="00C61C65" w:rsidRDefault="0037413A" w:rsidP="0037413A">
      <w:pPr>
        <w:pStyle w:val="a7"/>
        <w:spacing w:after="0"/>
        <w:ind w:firstLine="709"/>
        <w:jc w:val="both"/>
        <w:rPr>
          <w:spacing w:val="2"/>
          <w:sz w:val="26"/>
          <w:szCs w:val="26"/>
        </w:rPr>
      </w:pPr>
      <w:r w:rsidRPr="00C61C65">
        <w:rPr>
          <w:spacing w:val="2"/>
          <w:sz w:val="26"/>
          <w:szCs w:val="26"/>
        </w:rPr>
        <w:t xml:space="preserve">В целях предотвращения возникновения конфликта интересов анализировались сведения о кандидатах, поступающих на службу в Институт, </w:t>
      </w:r>
      <w:r>
        <w:rPr>
          <w:spacing w:val="2"/>
          <w:sz w:val="26"/>
          <w:szCs w:val="26"/>
        </w:rPr>
        <w:br/>
      </w:r>
      <w:r w:rsidRPr="00C61C65">
        <w:rPr>
          <w:spacing w:val="2"/>
          <w:sz w:val="26"/>
          <w:szCs w:val="26"/>
        </w:rPr>
        <w:t xml:space="preserve">а также перемещаемых на должности путем внутренних переводов и переводов </w:t>
      </w:r>
      <w:r>
        <w:rPr>
          <w:spacing w:val="2"/>
          <w:sz w:val="26"/>
          <w:szCs w:val="26"/>
        </w:rPr>
        <w:br/>
      </w:r>
      <w:r w:rsidRPr="00C61C65">
        <w:rPr>
          <w:spacing w:val="2"/>
          <w:sz w:val="26"/>
          <w:szCs w:val="26"/>
        </w:rPr>
        <w:t>из других учреждений.</w:t>
      </w:r>
    </w:p>
    <w:p w:rsidR="0037413A" w:rsidRPr="00C61C65" w:rsidRDefault="0037413A" w:rsidP="0037413A">
      <w:pPr>
        <w:pStyle w:val="a7"/>
        <w:spacing w:after="0"/>
        <w:ind w:firstLine="709"/>
        <w:jc w:val="both"/>
        <w:rPr>
          <w:spacing w:val="2"/>
          <w:sz w:val="26"/>
          <w:szCs w:val="26"/>
        </w:rPr>
      </w:pPr>
      <w:r w:rsidRPr="00C61C65">
        <w:rPr>
          <w:spacing w:val="2"/>
          <w:sz w:val="26"/>
          <w:szCs w:val="26"/>
        </w:rPr>
        <w:t>В феврале 2020 года для учеников 8-11 классов</w:t>
      </w:r>
      <w:r w:rsidR="00F95CDE">
        <w:rPr>
          <w:spacing w:val="2"/>
          <w:sz w:val="26"/>
          <w:szCs w:val="26"/>
        </w:rPr>
        <w:t xml:space="preserve"> </w:t>
      </w:r>
      <w:r w:rsidRPr="00C61C65">
        <w:rPr>
          <w:spacing w:val="2"/>
          <w:sz w:val="26"/>
          <w:szCs w:val="26"/>
        </w:rPr>
        <w:t>МАОУ Гимназия №</w:t>
      </w:r>
      <w:r>
        <w:rPr>
          <w:spacing w:val="2"/>
          <w:sz w:val="26"/>
          <w:szCs w:val="26"/>
        </w:rPr>
        <w:t> </w:t>
      </w:r>
      <w:r w:rsidRPr="00C61C65">
        <w:rPr>
          <w:spacing w:val="2"/>
          <w:sz w:val="26"/>
          <w:szCs w:val="26"/>
        </w:rPr>
        <w:t xml:space="preserve">29 </w:t>
      </w:r>
      <w:r>
        <w:rPr>
          <w:spacing w:val="2"/>
          <w:sz w:val="26"/>
          <w:szCs w:val="26"/>
        </w:rPr>
        <w:br/>
      </w:r>
      <w:r w:rsidRPr="00C61C65">
        <w:rPr>
          <w:spacing w:val="2"/>
          <w:sz w:val="26"/>
          <w:szCs w:val="26"/>
        </w:rPr>
        <w:t>г.</w:t>
      </w:r>
      <w:r>
        <w:rPr>
          <w:spacing w:val="2"/>
          <w:sz w:val="26"/>
          <w:szCs w:val="26"/>
        </w:rPr>
        <w:t> </w:t>
      </w:r>
      <w:r w:rsidRPr="00C61C65">
        <w:rPr>
          <w:spacing w:val="2"/>
          <w:sz w:val="26"/>
          <w:szCs w:val="26"/>
        </w:rPr>
        <w:t>Томска проведено занятие на тему: «Понятие и признаки коррупции; ответственность за коррупционные правонарушения и преступления».</w:t>
      </w:r>
    </w:p>
    <w:p w:rsidR="0037413A" w:rsidRPr="00C61C65" w:rsidRDefault="0037413A" w:rsidP="0037413A">
      <w:pPr>
        <w:pStyle w:val="a7"/>
        <w:spacing w:after="0"/>
        <w:ind w:firstLine="709"/>
        <w:jc w:val="both"/>
        <w:rPr>
          <w:spacing w:val="2"/>
          <w:sz w:val="26"/>
          <w:szCs w:val="26"/>
        </w:rPr>
      </w:pPr>
      <w:r w:rsidRPr="00C61C65">
        <w:rPr>
          <w:spacing w:val="2"/>
          <w:sz w:val="26"/>
          <w:szCs w:val="26"/>
        </w:rPr>
        <w:t xml:space="preserve">Рассмотрен вопрос о состоянии работы по предотвращению и (или) урегулированию конфликта интересов на совещании </w:t>
      </w:r>
      <w:r w:rsidR="00240031">
        <w:rPr>
          <w:spacing w:val="2"/>
          <w:sz w:val="26"/>
          <w:szCs w:val="26"/>
        </w:rPr>
        <w:t>у</w:t>
      </w:r>
      <w:r w:rsidRPr="00C61C65">
        <w:rPr>
          <w:spacing w:val="2"/>
          <w:sz w:val="26"/>
          <w:szCs w:val="26"/>
        </w:rPr>
        <w:t xml:space="preserve"> начальник</w:t>
      </w:r>
      <w:r w:rsidR="00240031">
        <w:rPr>
          <w:spacing w:val="2"/>
          <w:sz w:val="26"/>
          <w:szCs w:val="26"/>
        </w:rPr>
        <w:t>а</w:t>
      </w:r>
      <w:r w:rsidRPr="00C61C65">
        <w:rPr>
          <w:spacing w:val="2"/>
          <w:sz w:val="26"/>
          <w:szCs w:val="26"/>
        </w:rPr>
        <w:t xml:space="preserve"> Института в ноябре 2020 года.</w:t>
      </w:r>
    </w:p>
    <w:p w:rsidR="0037413A" w:rsidRPr="00C61C65" w:rsidRDefault="0037413A" w:rsidP="0037413A">
      <w:pPr>
        <w:pStyle w:val="a7"/>
        <w:spacing w:after="0"/>
        <w:ind w:firstLine="709"/>
        <w:jc w:val="both"/>
        <w:rPr>
          <w:spacing w:val="2"/>
          <w:sz w:val="26"/>
          <w:szCs w:val="26"/>
        </w:rPr>
      </w:pPr>
      <w:r w:rsidRPr="00C61C65">
        <w:rPr>
          <w:spacing w:val="2"/>
          <w:sz w:val="26"/>
          <w:szCs w:val="26"/>
        </w:rPr>
        <w:t>Был осуществлен комплекс разъясни</w:t>
      </w:r>
      <w:r w:rsidRPr="00C61C65">
        <w:rPr>
          <w:sz w:val="26"/>
          <w:szCs w:val="26"/>
        </w:rPr>
        <w:t xml:space="preserve">тельных, организационных и иных мер по соблюдению работниками УИС ограничений и запретов, а также по исполнению ими обязанностей, установленных законодательством Российской Федерации </w:t>
      </w:r>
      <w:r>
        <w:rPr>
          <w:sz w:val="26"/>
          <w:szCs w:val="26"/>
        </w:rPr>
        <w:br/>
      </w:r>
      <w:r w:rsidRPr="00C61C65">
        <w:rPr>
          <w:sz w:val="26"/>
          <w:szCs w:val="26"/>
        </w:rPr>
        <w:t xml:space="preserve">в целях противодействия коррупции, в том числе направленных на формирование негативного отношения к дарению подарков в связи с исполнением ими служебных обязанностей. </w:t>
      </w:r>
      <w:r w:rsidRPr="00C61C65">
        <w:rPr>
          <w:spacing w:val="2"/>
          <w:sz w:val="26"/>
          <w:szCs w:val="26"/>
        </w:rPr>
        <w:t xml:space="preserve">В целях предотвращения возникновения случаев несоблюдения сотрудниками </w:t>
      </w:r>
      <w:r w:rsidR="00BF0073">
        <w:rPr>
          <w:spacing w:val="2"/>
          <w:sz w:val="26"/>
          <w:szCs w:val="26"/>
        </w:rPr>
        <w:t>Института</w:t>
      </w:r>
      <w:r w:rsidRPr="00C61C65">
        <w:rPr>
          <w:spacing w:val="2"/>
          <w:sz w:val="26"/>
          <w:szCs w:val="26"/>
        </w:rPr>
        <w:t xml:space="preserve"> запретов и исполнения ими обязанностей, установленных в целях противодействия коррупции, в рамках служебной подготовки с личным составом в 2020 году проведено 9 занятий.</w:t>
      </w:r>
      <w:r w:rsidR="00BF0073">
        <w:rPr>
          <w:spacing w:val="2"/>
          <w:sz w:val="26"/>
          <w:szCs w:val="26"/>
        </w:rPr>
        <w:t xml:space="preserve"> </w:t>
      </w:r>
      <w:r w:rsidRPr="00C61C65">
        <w:rPr>
          <w:spacing w:val="2"/>
          <w:sz w:val="26"/>
          <w:szCs w:val="26"/>
        </w:rPr>
        <w:t>На 2-х стендах по противодействию коррупции размещена актуальная информация по вопросам противодействия коррупции: основные нормативные правовые акты, указы Президента Российской Федерации, постановления Правительства Российской Федерации, ведомственные нормативные правовые акты по вопросам противодействия коррупции, методические рекомендации и указания Министерства труда и социальной защиты Российской Федерации в области противодействия коррупции, а также памятка ФСИН России по противодействию коррупции. В холле первого этажа административного здания расположен стенд «Я против коррупции!», на котором размещены плакаты антикоррупционной направленности.</w:t>
      </w:r>
    </w:p>
    <w:p w:rsidR="0037413A" w:rsidRPr="00C61C65" w:rsidRDefault="0037413A" w:rsidP="0037413A">
      <w:pPr>
        <w:pStyle w:val="a7"/>
        <w:spacing w:after="0"/>
        <w:ind w:firstLine="709"/>
        <w:jc w:val="both"/>
        <w:rPr>
          <w:spacing w:val="2"/>
          <w:sz w:val="26"/>
          <w:szCs w:val="26"/>
        </w:rPr>
      </w:pPr>
      <w:r w:rsidRPr="00C61C65">
        <w:rPr>
          <w:spacing w:val="2"/>
          <w:sz w:val="26"/>
          <w:szCs w:val="26"/>
        </w:rPr>
        <w:t xml:space="preserve">Было организовано доведение до сотрудников Института положений законодательства Российской Федерации о противодействии коррупции, в том числе об установлении наказания за получение и дачу взятки, посредничество </w:t>
      </w:r>
      <w:r>
        <w:rPr>
          <w:spacing w:val="2"/>
          <w:sz w:val="26"/>
          <w:szCs w:val="26"/>
        </w:rPr>
        <w:br/>
      </w:r>
      <w:r w:rsidRPr="00C61C65">
        <w:rPr>
          <w:spacing w:val="2"/>
          <w:sz w:val="26"/>
          <w:szCs w:val="26"/>
        </w:rPr>
        <w:t xml:space="preserve">во взяточничестве в виде штрафов, кратных сумме взятки, об увольнении в связи с утратой доверия, о порядке проверки сведений, представляемых работниками УИС в соответствии с законодательством Российской Федерации </w:t>
      </w:r>
      <w:r w:rsidR="00BF0073">
        <w:rPr>
          <w:spacing w:val="2"/>
          <w:sz w:val="26"/>
          <w:szCs w:val="26"/>
        </w:rPr>
        <w:br/>
      </w:r>
      <w:r w:rsidRPr="00C61C65">
        <w:rPr>
          <w:spacing w:val="2"/>
          <w:sz w:val="26"/>
          <w:szCs w:val="26"/>
        </w:rPr>
        <w:t>о противодействии коррупции.</w:t>
      </w:r>
    </w:p>
    <w:p w:rsidR="0037413A" w:rsidRPr="00C61C65" w:rsidRDefault="0037413A" w:rsidP="0037413A">
      <w:pPr>
        <w:pStyle w:val="a7"/>
        <w:spacing w:after="0"/>
        <w:ind w:firstLine="709"/>
        <w:jc w:val="both"/>
        <w:rPr>
          <w:spacing w:val="2"/>
          <w:sz w:val="26"/>
          <w:szCs w:val="26"/>
        </w:rPr>
      </w:pPr>
      <w:r w:rsidRPr="00C61C65">
        <w:rPr>
          <w:spacing w:val="2"/>
          <w:sz w:val="26"/>
          <w:szCs w:val="26"/>
        </w:rPr>
        <w:t xml:space="preserve">В адрес Управления кадров ФСИН России направлено 1 уведомление </w:t>
      </w:r>
      <w:r>
        <w:rPr>
          <w:spacing w:val="2"/>
          <w:sz w:val="26"/>
          <w:szCs w:val="26"/>
        </w:rPr>
        <w:br/>
      </w:r>
      <w:r w:rsidRPr="00C61C65">
        <w:rPr>
          <w:spacing w:val="2"/>
          <w:sz w:val="26"/>
          <w:szCs w:val="26"/>
        </w:rPr>
        <w:t>на гражданина, ранее замещавшего должность в Институте, в целях соблюдения ограничений и запретов при заключении им после увольнения из УИС трудового договора и (или) гражданско-правового договора в случаях, предусмотренных федеральными законами.</w:t>
      </w:r>
    </w:p>
    <w:p w:rsidR="0037413A" w:rsidRPr="00C61C65" w:rsidRDefault="0037413A" w:rsidP="0037413A">
      <w:pPr>
        <w:ind w:firstLine="709"/>
        <w:jc w:val="both"/>
        <w:rPr>
          <w:sz w:val="26"/>
          <w:szCs w:val="26"/>
        </w:rPr>
      </w:pPr>
      <w:r w:rsidRPr="00C61C65">
        <w:rPr>
          <w:sz w:val="26"/>
          <w:szCs w:val="26"/>
        </w:rPr>
        <w:t xml:space="preserve">В преддверии Международного дня борьбы с коррупцией в </w:t>
      </w:r>
      <w:r w:rsidR="00BF0073">
        <w:rPr>
          <w:sz w:val="26"/>
          <w:szCs w:val="26"/>
        </w:rPr>
        <w:t>Институте</w:t>
      </w:r>
      <w:r w:rsidRPr="00C61C65">
        <w:rPr>
          <w:sz w:val="26"/>
          <w:szCs w:val="26"/>
        </w:rPr>
        <w:t xml:space="preserve"> проведены следующие мероприятия:</w:t>
      </w:r>
    </w:p>
    <w:p w:rsidR="0037413A" w:rsidRPr="00C61C65" w:rsidRDefault="0037413A" w:rsidP="0037413A">
      <w:pPr>
        <w:ind w:firstLine="709"/>
        <w:jc w:val="both"/>
        <w:rPr>
          <w:sz w:val="26"/>
          <w:szCs w:val="26"/>
          <w:shd w:val="clear" w:color="auto" w:fill="FFFFFF"/>
        </w:rPr>
      </w:pPr>
      <w:r w:rsidRPr="00C61C65">
        <w:rPr>
          <w:sz w:val="26"/>
          <w:szCs w:val="26"/>
        </w:rPr>
        <w:t>07.12.2020</w:t>
      </w:r>
      <w:r>
        <w:rPr>
          <w:sz w:val="26"/>
          <w:szCs w:val="26"/>
        </w:rPr>
        <w:t xml:space="preserve"> </w:t>
      </w:r>
      <w:r w:rsidRPr="00C61C65">
        <w:rPr>
          <w:sz w:val="26"/>
          <w:szCs w:val="26"/>
        </w:rPr>
        <w:t>выставка, на которой представлены</w:t>
      </w:r>
      <w:r w:rsidRPr="00C61C65">
        <w:rPr>
          <w:color w:val="000000"/>
          <w:sz w:val="26"/>
          <w:szCs w:val="26"/>
          <w:shd w:val="clear" w:color="auto" w:fill="FFFFFF"/>
        </w:rPr>
        <w:t xml:space="preserve"> современная актуальная учебная литература, раскрывающая теоретико-правовые основы применения административных форм и методов противодействия коррупции в государственном управлении, научно-практические пособия, посвященные анализу </w:t>
      </w:r>
      <w:r w:rsidRPr="00C61C65">
        <w:rPr>
          <w:color w:val="000000"/>
          <w:sz w:val="26"/>
          <w:szCs w:val="26"/>
          <w:shd w:val="clear" w:color="auto" w:fill="FFFFFF"/>
        </w:rPr>
        <w:lastRenderedPageBreak/>
        <w:t xml:space="preserve">антикоррупционных этических норм, выработанных зарубежной и отечественной юридической практикой, а также учебные пособия преподавателей Института по правовым аспектам противодействия коррупции в </w:t>
      </w:r>
      <w:r w:rsidR="00BF0073">
        <w:rPr>
          <w:color w:val="000000"/>
          <w:sz w:val="26"/>
          <w:szCs w:val="26"/>
          <w:shd w:val="clear" w:color="auto" w:fill="FFFFFF"/>
        </w:rPr>
        <w:t>УИС</w:t>
      </w:r>
      <w:r w:rsidRPr="00C61C65">
        <w:rPr>
          <w:sz w:val="26"/>
          <w:szCs w:val="26"/>
          <w:shd w:val="clear" w:color="auto" w:fill="FFFFFF"/>
        </w:rPr>
        <w:t>;</w:t>
      </w:r>
    </w:p>
    <w:p w:rsidR="0037413A" w:rsidRPr="00C61C65" w:rsidRDefault="0037413A" w:rsidP="0037413A">
      <w:pPr>
        <w:ind w:firstLine="709"/>
        <w:jc w:val="both"/>
        <w:rPr>
          <w:sz w:val="26"/>
          <w:szCs w:val="26"/>
          <w:shd w:val="clear" w:color="auto" w:fill="FFFFFF"/>
        </w:rPr>
      </w:pPr>
      <w:r w:rsidRPr="00C61C65">
        <w:rPr>
          <w:sz w:val="26"/>
          <w:szCs w:val="26"/>
          <w:shd w:val="clear" w:color="auto" w:fill="FFFFFF"/>
        </w:rPr>
        <w:t xml:space="preserve">08.12.2020 выставка рисунков и поделок детей сотрудников </w:t>
      </w:r>
      <w:r w:rsidR="00BF0073">
        <w:rPr>
          <w:sz w:val="26"/>
          <w:szCs w:val="26"/>
          <w:shd w:val="clear" w:color="auto" w:fill="FFFFFF"/>
        </w:rPr>
        <w:br/>
      </w:r>
      <w:r w:rsidRPr="00C61C65">
        <w:rPr>
          <w:sz w:val="26"/>
          <w:szCs w:val="26"/>
          <w:shd w:val="clear" w:color="auto" w:fill="FFFFFF"/>
        </w:rPr>
        <w:t xml:space="preserve">на антикоррупционную тематику. </w:t>
      </w:r>
    </w:p>
    <w:p w:rsidR="002C0A92" w:rsidRPr="0037413A" w:rsidRDefault="002C0A92" w:rsidP="002C0A92">
      <w:pPr>
        <w:pStyle w:val="a7"/>
        <w:spacing w:after="0"/>
        <w:jc w:val="center"/>
        <w:rPr>
          <w:b/>
          <w:spacing w:val="2"/>
          <w:sz w:val="26"/>
          <w:szCs w:val="26"/>
          <w:highlight w:val="lightGray"/>
        </w:rPr>
      </w:pPr>
    </w:p>
    <w:p w:rsidR="002C0A92" w:rsidRPr="001D015C" w:rsidRDefault="002C0A92" w:rsidP="002C0A92">
      <w:pPr>
        <w:pStyle w:val="a7"/>
        <w:spacing w:after="0"/>
        <w:jc w:val="center"/>
        <w:rPr>
          <w:b/>
          <w:spacing w:val="2"/>
          <w:sz w:val="26"/>
          <w:szCs w:val="26"/>
        </w:rPr>
      </w:pPr>
      <w:r w:rsidRPr="001D015C">
        <w:rPr>
          <w:b/>
          <w:spacing w:val="2"/>
          <w:sz w:val="26"/>
          <w:szCs w:val="26"/>
        </w:rPr>
        <w:t>Взаимодействие со СМИ и общественными организациями</w:t>
      </w:r>
    </w:p>
    <w:p w:rsidR="002C0A92" w:rsidRPr="0037413A" w:rsidRDefault="002C0A92" w:rsidP="002C0A92">
      <w:pPr>
        <w:pStyle w:val="a7"/>
        <w:spacing w:after="0"/>
        <w:jc w:val="center"/>
        <w:rPr>
          <w:b/>
          <w:spacing w:val="2"/>
          <w:sz w:val="26"/>
          <w:szCs w:val="26"/>
          <w:highlight w:val="lightGray"/>
        </w:rPr>
      </w:pPr>
    </w:p>
    <w:p w:rsidR="001D015C" w:rsidRPr="00F74918" w:rsidRDefault="001D015C" w:rsidP="001D015C">
      <w:pPr>
        <w:ind w:firstLine="708"/>
        <w:jc w:val="both"/>
        <w:rPr>
          <w:sz w:val="26"/>
          <w:szCs w:val="26"/>
        </w:rPr>
      </w:pPr>
      <w:r>
        <w:rPr>
          <w:sz w:val="26"/>
          <w:szCs w:val="26"/>
        </w:rPr>
        <w:t>Деятельность</w:t>
      </w:r>
      <w:r w:rsidRPr="00F74918">
        <w:rPr>
          <w:sz w:val="26"/>
          <w:szCs w:val="26"/>
        </w:rPr>
        <w:t xml:space="preserve"> пресс-службы </w:t>
      </w:r>
      <w:r w:rsidR="00BF0073">
        <w:rPr>
          <w:sz w:val="26"/>
          <w:szCs w:val="26"/>
        </w:rPr>
        <w:t>Института</w:t>
      </w:r>
      <w:r>
        <w:rPr>
          <w:sz w:val="26"/>
          <w:szCs w:val="26"/>
        </w:rPr>
        <w:t xml:space="preserve"> </w:t>
      </w:r>
      <w:r w:rsidRPr="00F74918">
        <w:rPr>
          <w:sz w:val="26"/>
          <w:szCs w:val="26"/>
        </w:rPr>
        <w:t xml:space="preserve">организуется в соответствии с требованиями нормативных актов Минюста России и </w:t>
      </w:r>
      <w:r>
        <w:rPr>
          <w:sz w:val="26"/>
          <w:szCs w:val="26"/>
        </w:rPr>
        <w:t>ФСИН России, распоряжени</w:t>
      </w:r>
      <w:r w:rsidR="00BF0073">
        <w:rPr>
          <w:sz w:val="26"/>
          <w:szCs w:val="26"/>
        </w:rPr>
        <w:t>ем</w:t>
      </w:r>
      <w:r>
        <w:rPr>
          <w:sz w:val="26"/>
          <w:szCs w:val="26"/>
        </w:rPr>
        <w:t xml:space="preserve"> ФСИН России от</w:t>
      </w:r>
      <w:r w:rsidR="00BF0073">
        <w:rPr>
          <w:sz w:val="26"/>
          <w:szCs w:val="26"/>
        </w:rPr>
        <w:t xml:space="preserve"> </w:t>
      </w:r>
      <w:r w:rsidRPr="00F74918">
        <w:rPr>
          <w:sz w:val="26"/>
          <w:szCs w:val="26"/>
        </w:rPr>
        <w:t>13.08.2019 №208-р «О совершенствовании взаимодействия со средствами массовой информации».</w:t>
      </w:r>
    </w:p>
    <w:p w:rsidR="001D015C" w:rsidRPr="005D27CC" w:rsidRDefault="001D015C" w:rsidP="001D015C">
      <w:pPr>
        <w:pStyle w:val="a7"/>
        <w:spacing w:after="0"/>
        <w:ind w:firstLine="709"/>
        <w:jc w:val="both"/>
        <w:rPr>
          <w:sz w:val="26"/>
          <w:szCs w:val="26"/>
        </w:rPr>
      </w:pPr>
      <w:r w:rsidRPr="00F74918">
        <w:rPr>
          <w:spacing w:val="2"/>
          <w:sz w:val="26"/>
          <w:szCs w:val="26"/>
        </w:rPr>
        <w:t xml:space="preserve">Пресс-службой осуществляется ежедневный мониторинг СМИ </w:t>
      </w:r>
      <w:r>
        <w:rPr>
          <w:spacing w:val="2"/>
          <w:sz w:val="26"/>
          <w:szCs w:val="26"/>
        </w:rPr>
        <w:br/>
      </w:r>
      <w:r w:rsidRPr="00F74918">
        <w:rPr>
          <w:spacing w:val="2"/>
          <w:sz w:val="26"/>
          <w:szCs w:val="26"/>
        </w:rPr>
        <w:t>и информационно-телекоммуникационной сети «Интернет», за</w:t>
      </w:r>
      <w:r>
        <w:rPr>
          <w:spacing w:val="2"/>
          <w:sz w:val="26"/>
          <w:szCs w:val="26"/>
        </w:rPr>
        <w:t xml:space="preserve"> истекший период 2020 года</w:t>
      </w:r>
      <w:r w:rsidRPr="00F74918">
        <w:rPr>
          <w:spacing w:val="2"/>
          <w:sz w:val="26"/>
          <w:szCs w:val="26"/>
        </w:rPr>
        <w:t xml:space="preserve"> </w:t>
      </w:r>
      <w:r>
        <w:rPr>
          <w:spacing w:val="2"/>
          <w:sz w:val="26"/>
          <w:szCs w:val="26"/>
        </w:rPr>
        <w:t>в СМИ данные</w:t>
      </w:r>
      <w:r w:rsidRPr="00F74918">
        <w:rPr>
          <w:spacing w:val="2"/>
          <w:sz w:val="26"/>
          <w:szCs w:val="26"/>
        </w:rPr>
        <w:t xml:space="preserve"> о деятельности </w:t>
      </w:r>
      <w:r>
        <w:rPr>
          <w:sz w:val="26"/>
          <w:szCs w:val="26"/>
        </w:rPr>
        <w:t>Института не публиковались.</w:t>
      </w:r>
    </w:p>
    <w:p w:rsidR="001D015C" w:rsidRPr="00F74918" w:rsidRDefault="001D015C" w:rsidP="001D015C">
      <w:pPr>
        <w:pStyle w:val="a7"/>
        <w:spacing w:after="0"/>
        <w:ind w:firstLine="709"/>
        <w:jc w:val="both"/>
        <w:rPr>
          <w:spacing w:val="2"/>
          <w:sz w:val="26"/>
          <w:szCs w:val="26"/>
        </w:rPr>
      </w:pPr>
      <w:r w:rsidRPr="00F74918">
        <w:rPr>
          <w:spacing w:val="2"/>
          <w:sz w:val="26"/>
          <w:szCs w:val="26"/>
        </w:rPr>
        <w:t>В 20</w:t>
      </w:r>
      <w:r>
        <w:rPr>
          <w:spacing w:val="2"/>
          <w:sz w:val="26"/>
          <w:szCs w:val="26"/>
        </w:rPr>
        <w:t>20</w:t>
      </w:r>
      <w:r w:rsidRPr="00F74918">
        <w:rPr>
          <w:spacing w:val="2"/>
          <w:sz w:val="26"/>
          <w:szCs w:val="26"/>
        </w:rPr>
        <w:t xml:space="preserve"> году информирование пресс-бюро ФСИН России о возникновении чрезвычайных обстоятельств пресс-службой </w:t>
      </w:r>
      <w:r>
        <w:rPr>
          <w:sz w:val="26"/>
          <w:szCs w:val="26"/>
        </w:rPr>
        <w:t>Института</w:t>
      </w:r>
      <w:r>
        <w:rPr>
          <w:spacing w:val="2"/>
          <w:sz w:val="26"/>
          <w:szCs w:val="26"/>
        </w:rPr>
        <w:t xml:space="preserve"> </w:t>
      </w:r>
      <w:r w:rsidRPr="00F74918">
        <w:rPr>
          <w:spacing w:val="2"/>
          <w:sz w:val="26"/>
          <w:szCs w:val="26"/>
        </w:rPr>
        <w:t>не осуществлялось</w:t>
      </w:r>
      <w:r>
        <w:rPr>
          <w:spacing w:val="2"/>
          <w:sz w:val="26"/>
          <w:szCs w:val="26"/>
        </w:rPr>
        <w:t>, так</w:t>
      </w:r>
      <w:r w:rsidR="00166933">
        <w:rPr>
          <w:spacing w:val="2"/>
          <w:sz w:val="26"/>
          <w:szCs w:val="26"/>
        </w:rPr>
        <w:t xml:space="preserve"> </w:t>
      </w:r>
      <w:r>
        <w:rPr>
          <w:spacing w:val="2"/>
          <w:sz w:val="26"/>
          <w:szCs w:val="26"/>
        </w:rPr>
        <w:t>как подобные</w:t>
      </w:r>
      <w:r w:rsidRPr="00F74918">
        <w:rPr>
          <w:spacing w:val="2"/>
          <w:sz w:val="26"/>
          <w:szCs w:val="26"/>
        </w:rPr>
        <w:t xml:space="preserve"> обстоятельства не возникали. </w:t>
      </w:r>
      <w:r>
        <w:rPr>
          <w:spacing w:val="2"/>
          <w:sz w:val="26"/>
          <w:szCs w:val="26"/>
        </w:rPr>
        <w:t>Комментарии в</w:t>
      </w:r>
      <w:r w:rsidR="00166933">
        <w:rPr>
          <w:spacing w:val="2"/>
          <w:sz w:val="26"/>
          <w:szCs w:val="26"/>
        </w:rPr>
        <w:t xml:space="preserve"> </w:t>
      </w:r>
      <w:r w:rsidRPr="00F74918">
        <w:rPr>
          <w:spacing w:val="2"/>
          <w:sz w:val="26"/>
          <w:szCs w:val="26"/>
        </w:rPr>
        <w:t>пресс-бюро ФСИН России для согласования не направлялись.</w:t>
      </w:r>
    </w:p>
    <w:p w:rsidR="001D015C" w:rsidRPr="00F74918" w:rsidRDefault="001D015C" w:rsidP="001D015C">
      <w:pPr>
        <w:pStyle w:val="a7"/>
        <w:spacing w:after="0"/>
        <w:ind w:firstLine="709"/>
        <w:jc w:val="both"/>
        <w:rPr>
          <w:spacing w:val="2"/>
          <w:sz w:val="26"/>
          <w:szCs w:val="26"/>
        </w:rPr>
      </w:pPr>
      <w:r w:rsidRPr="00F74918">
        <w:rPr>
          <w:spacing w:val="2"/>
          <w:sz w:val="26"/>
          <w:szCs w:val="26"/>
        </w:rPr>
        <w:t xml:space="preserve">В результате мониторинга СМИ не выявлено ни одного материала, содержащего недостоверную или порочащую честь и достоинство сотрудников </w:t>
      </w:r>
      <w:r>
        <w:rPr>
          <w:sz w:val="26"/>
          <w:szCs w:val="26"/>
        </w:rPr>
        <w:t>Института</w:t>
      </w:r>
      <w:r w:rsidRPr="00F74918">
        <w:rPr>
          <w:spacing w:val="2"/>
          <w:sz w:val="26"/>
          <w:szCs w:val="26"/>
        </w:rPr>
        <w:t xml:space="preserve"> информацию или критику в адрес образовательной организации.</w:t>
      </w:r>
    </w:p>
    <w:p w:rsidR="001D015C" w:rsidRPr="00F74918" w:rsidRDefault="001D015C" w:rsidP="001D015C">
      <w:pPr>
        <w:ind w:firstLine="709"/>
        <w:jc w:val="both"/>
        <w:rPr>
          <w:spacing w:val="2"/>
          <w:sz w:val="26"/>
          <w:szCs w:val="26"/>
        </w:rPr>
      </w:pPr>
      <w:r w:rsidRPr="00F74918">
        <w:rPr>
          <w:sz w:val="26"/>
          <w:szCs w:val="26"/>
        </w:rPr>
        <w:t xml:space="preserve">В рамках работы пресс-службы осуществляется ведение официального сайта </w:t>
      </w:r>
      <w:r>
        <w:rPr>
          <w:sz w:val="26"/>
          <w:szCs w:val="26"/>
        </w:rPr>
        <w:t>Института</w:t>
      </w:r>
      <w:r w:rsidRPr="00F74918">
        <w:rPr>
          <w:sz w:val="26"/>
          <w:szCs w:val="26"/>
        </w:rPr>
        <w:t xml:space="preserve"> в сети Интернет (</w:t>
      </w:r>
      <w:r>
        <w:t>https://ti.fsin.gov.ru</w:t>
      </w:r>
      <w:r>
        <w:rPr>
          <w:sz w:val="26"/>
          <w:szCs w:val="26"/>
        </w:rPr>
        <w:t>)</w:t>
      </w:r>
      <w:r w:rsidRPr="00F74918">
        <w:rPr>
          <w:sz w:val="26"/>
          <w:szCs w:val="26"/>
        </w:rPr>
        <w:t xml:space="preserve">. </w:t>
      </w:r>
      <w:r w:rsidRPr="00F74918">
        <w:rPr>
          <w:bCs/>
          <w:sz w:val="26"/>
          <w:szCs w:val="26"/>
          <w:shd w:val="clear" w:color="auto" w:fill="FFFFFF"/>
        </w:rPr>
        <w:t>Приказом от 21.10.2019 №</w:t>
      </w:r>
      <w:r w:rsidR="00166933">
        <w:rPr>
          <w:bCs/>
          <w:sz w:val="26"/>
          <w:szCs w:val="26"/>
          <w:shd w:val="clear" w:color="auto" w:fill="FFFFFF"/>
        </w:rPr>
        <w:t> </w:t>
      </w:r>
      <w:r w:rsidRPr="00F74918">
        <w:rPr>
          <w:bCs/>
          <w:sz w:val="26"/>
          <w:szCs w:val="26"/>
          <w:shd w:val="clear" w:color="auto" w:fill="FFFFFF"/>
        </w:rPr>
        <w:t xml:space="preserve">388 утверждено Положение об официальном сайте </w:t>
      </w:r>
      <w:r w:rsidR="00166933">
        <w:rPr>
          <w:bCs/>
          <w:sz w:val="26"/>
          <w:szCs w:val="26"/>
          <w:shd w:val="clear" w:color="auto" w:fill="FFFFFF"/>
        </w:rPr>
        <w:t>Института</w:t>
      </w:r>
      <w:r w:rsidRPr="00F74918">
        <w:rPr>
          <w:bCs/>
          <w:sz w:val="26"/>
          <w:szCs w:val="26"/>
          <w:shd w:val="clear" w:color="auto" w:fill="FFFFFF"/>
        </w:rPr>
        <w:t>. Информация, содержащаяся в разделах сайта, постоянно актуализируется</w:t>
      </w:r>
      <w:r w:rsidRPr="00F74918">
        <w:rPr>
          <w:sz w:val="26"/>
          <w:szCs w:val="26"/>
        </w:rPr>
        <w:t>.</w:t>
      </w:r>
      <w:r w:rsidRPr="00F74918">
        <w:rPr>
          <w:spacing w:val="2"/>
          <w:sz w:val="26"/>
          <w:szCs w:val="26"/>
        </w:rPr>
        <w:t xml:space="preserve"> Случаи размещения материалов, имеющих двоякое толкование или вызывающих негативное общественное мнение, отсутствуют</w:t>
      </w:r>
      <w:r>
        <w:rPr>
          <w:spacing w:val="2"/>
          <w:sz w:val="26"/>
          <w:szCs w:val="26"/>
        </w:rPr>
        <w:t>.</w:t>
      </w:r>
      <w:r w:rsidRPr="00F74918">
        <w:rPr>
          <w:spacing w:val="2"/>
          <w:sz w:val="26"/>
          <w:szCs w:val="26"/>
        </w:rPr>
        <w:t xml:space="preserve"> </w:t>
      </w:r>
    </w:p>
    <w:p w:rsidR="001D015C" w:rsidRDefault="001D015C" w:rsidP="001D015C">
      <w:pPr>
        <w:pStyle w:val="a7"/>
        <w:spacing w:after="0"/>
        <w:ind w:firstLine="709"/>
        <w:jc w:val="both"/>
        <w:rPr>
          <w:sz w:val="26"/>
          <w:szCs w:val="26"/>
        </w:rPr>
      </w:pPr>
      <w:r w:rsidRPr="00F74918">
        <w:rPr>
          <w:sz w:val="26"/>
          <w:szCs w:val="26"/>
        </w:rPr>
        <w:t xml:space="preserve">За </w:t>
      </w:r>
      <w:r>
        <w:rPr>
          <w:sz w:val="26"/>
          <w:szCs w:val="26"/>
        </w:rPr>
        <w:t>12 месяцев 2020</w:t>
      </w:r>
      <w:r w:rsidRPr="00F74918">
        <w:rPr>
          <w:sz w:val="26"/>
          <w:szCs w:val="26"/>
        </w:rPr>
        <w:t xml:space="preserve"> года на сайте </w:t>
      </w:r>
      <w:r>
        <w:rPr>
          <w:sz w:val="26"/>
          <w:szCs w:val="26"/>
        </w:rPr>
        <w:t>Института</w:t>
      </w:r>
      <w:r w:rsidRPr="00F74918">
        <w:rPr>
          <w:sz w:val="26"/>
          <w:szCs w:val="26"/>
        </w:rPr>
        <w:t xml:space="preserve"> в разделе «Новости» размещено </w:t>
      </w:r>
      <w:r>
        <w:rPr>
          <w:sz w:val="26"/>
          <w:szCs w:val="26"/>
        </w:rPr>
        <w:t xml:space="preserve">400 </w:t>
      </w:r>
      <w:r w:rsidRPr="00F74918">
        <w:rPr>
          <w:sz w:val="26"/>
          <w:szCs w:val="26"/>
        </w:rPr>
        <w:t>пресс-релиз</w:t>
      </w:r>
      <w:r>
        <w:rPr>
          <w:sz w:val="26"/>
          <w:szCs w:val="26"/>
        </w:rPr>
        <w:t>ов</w:t>
      </w:r>
      <w:r w:rsidRPr="00F74918">
        <w:rPr>
          <w:sz w:val="26"/>
          <w:szCs w:val="26"/>
        </w:rPr>
        <w:t xml:space="preserve"> о</w:t>
      </w:r>
      <w:r>
        <w:rPr>
          <w:sz w:val="26"/>
          <w:szCs w:val="26"/>
        </w:rPr>
        <w:t>б образовательной</w:t>
      </w:r>
      <w:r w:rsidRPr="00F74918">
        <w:rPr>
          <w:sz w:val="26"/>
          <w:szCs w:val="26"/>
        </w:rPr>
        <w:t xml:space="preserve">, общественной, спортивной деятельности </w:t>
      </w:r>
      <w:r>
        <w:rPr>
          <w:sz w:val="26"/>
          <w:szCs w:val="26"/>
        </w:rPr>
        <w:t>И</w:t>
      </w:r>
      <w:r w:rsidRPr="00F74918">
        <w:rPr>
          <w:sz w:val="26"/>
          <w:szCs w:val="26"/>
        </w:rPr>
        <w:t>нститута, воспитательной работе с постоянным и переменным сос</w:t>
      </w:r>
      <w:r>
        <w:rPr>
          <w:sz w:val="26"/>
          <w:szCs w:val="26"/>
        </w:rPr>
        <w:t xml:space="preserve">тавом, проводимых мероприятиях </w:t>
      </w:r>
      <w:r w:rsidR="00166933">
        <w:rPr>
          <w:sz w:val="26"/>
          <w:szCs w:val="26"/>
        </w:rPr>
        <w:t>(АППГ</w:t>
      </w:r>
      <w:r>
        <w:rPr>
          <w:sz w:val="26"/>
          <w:szCs w:val="26"/>
        </w:rPr>
        <w:t xml:space="preserve"> </w:t>
      </w:r>
      <w:r w:rsidR="00166933">
        <w:rPr>
          <w:sz w:val="26"/>
          <w:szCs w:val="26"/>
        </w:rPr>
        <w:t>–</w:t>
      </w:r>
      <w:r>
        <w:rPr>
          <w:sz w:val="26"/>
          <w:szCs w:val="26"/>
        </w:rPr>
        <w:t xml:space="preserve"> 495</w:t>
      </w:r>
      <w:r w:rsidR="00166933">
        <w:rPr>
          <w:sz w:val="26"/>
          <w:szCs w:val="26"/>
        </w:rPr>
        <w:t>)</w:t>
      </w:r>
      <w:r>
        <w:rPr>
          <w:sz w:val="26"/>
          <w:szCs w:val="26"/>
        </w:rPr>
        <w:t>. Снижение числа публикаций обусловлено отсутствием обучающихся с апреля 2020 года до настоящего времени в связи со сложной эпидемиологической обстановкой.</w:t>
      </w:r>
      <w:r w:rsidRPr="00F74918">
        <w:rPr>
          <w:sz w:val="26"/>
          <w:szCs w:val="26"/>
        </w:rPr>
        <w:t xml:space="preserve"> </w:t>
      </w:r>
    </w:p>
    <w:p w:rsidR="001D015C" w:rsidRPr="00F74918" w:rsidRDefault="001D015C" w:rsidP="001D015C">
      <w:pPr>
        <w:pStyle w:val="a7"/>
        <w:spacing w:after="0"/>
        <w:ind w:firstLine="709"/>
        <w:jc w:val="both"/>
        <w:rPr>
          <w:sz w:val="26"/>
          <w:szCs w:val="26"/>
        </w:rPr>
      </w:pPr>
      <w:r w:rsidRPr="00F74918">
        <w:rPr>
          <w:sz w:val="26"/>
          <w:szCs w:val="26"/>
        </w:rPr>
        <w:t>В разделе «Электронная газета» опубликован</w:t>
      </w:r>
      <w:r>
        <w:rPr>
          <w:sz w:val="26"/>
          <w:szCs w:val="26"/>
        </w:rPr>
        <w:t>о</w:t>
      </w:r>
      <w:r w:rsidRPr="00F74918">
        <w:rPr>
          <w:sz w:val="26"/>
          <w:szCs w:val="26"/>
        </w:rPr>
        <w:t xml:space="preserve"> </w:t>
      </w:r>
      <w:r>
        <w:rPr>
          <w:sz w:val="26"/>
          <w:szCs w:val="26"/>
        </w:rPr>
        <w:t xml:space="preserve">четыре </w:t>
      </w:r>
      <w:r w:rsidRPr="00F74918">
        <w:rPr>
          <w:sz w:val="26"/>
          <w:szCs w:val="26"/>
        </w:rPr>
        <w:t>выпуск</w:t>
      </w:r>
      <w:r>
        <w:rPr>
          <w:sz w:val="26"/>
          <w:szCs w:val="26"/>
        </w:rPr>
        <w:t>а</w:t>
      </w:r>
      <w:r w:rsidRPr="00F74918">
        <w:rPr>
          <w:sz w:val="26"/>
          <w:szCs w:val="26"/>
        </w:rPr>
        <w:t xml:space="preserve"> газеты </w:t>
      </w:r>
      <w:r w:rsidR="00166933">
        <w:rPr>
          <w:sz w:val="26"/>
          <w:szCs w:val="26"/>
        </w:rPr>
        <w:t>Института</w:t>
      </w:r>
      <w:r w:rsidRPr="00F74918">
        <w:rPr>
          <w:sz w:val="26"/>
          <w:szCs w:val="26"/>
        </w:rPr>
        <w:t xml:space="preserve"> «Институт сегодня», посвященн</w:t>
      </w:r>
      <w:r>
        <w:rPr>
          <w:sz w:val="26"/>
          <w:szCs w:val="26"/>
        </w:rPr>
        <w:t>ых</w:t>
      </w:r>
      <w:r w:rsidRPr="00F74918">
        <w:rPr>
          <w:sz w:val="26"/>
          <w:szCs w:val="26"/>
        </w:rPr>
        <w:t xml:space="preserve"> наиболее значимым событиям в жизни образовательного учреждения. </w:t>
      </w:r>
    </w:p>
    <w:p w:rsidR="001D015C" w:rsidRPr="00F74918" w:rsidRDefault="001D015C" w:rsidP="001D015C">
      <w:pPr>
        <w:pStyle w:val="a7"/>
        <w:spacing w:after="0"/>
        <w:ind w:firstLine="709"/>
        <w:jc w:val="both"/>
        <w:rPr>
          <w:spacing w:val="2"/>
          <w:sz w:val="26"/>
          <w:szCs w:val="26"/>
        </w:rPr>
      </w:pPr>
      <w:r w:rsidRPr="00F74918">
        <w:rPr>
          <w:sz w:val="26"/>
          <w:szCs w:val="26"/>
        </w:rPr>
        <w:t xml:space="preserve">В ходе освещения мероприятий </w:t>
      </w:r>
      <w:r>
        <w:rPr>
          <w:sz w:val="26"/>
          <w:szCs w:val="26"/>
        </w:rPr>
        <w:t xml:space="preserve">Института осуществляется </w:t>
      </w:r>
      <w:r w:rsidR="00166933">
        <w:rPr>
          <w:sz w:val="26"/>
          <w:szCs w:val="26"/>
        </w:rPr>
        <w:br/>
      </w:r>
      <w:r>
        <w:rPr>
          <w:sz w:val="26"/>
          <w:szCs w:val="26"/>
        </w:rPr>
        <w:t>их</w:t>
      </w:r>
      <w:r w:rsidR="00166933">
        <w:rPr>
          <w:sz w:val="26"/>
          <w:szCs w:val="26"/>
        </w:rPr>
        <w:t xml:space="preserve"> </w:t>
      </w:r>
      <w:r w:rsidRPr="00F74918">
        <w:rPr>
          <w:sz w:val="26"/>
          <w:szCs w:val="26"/>
        </w:rPr>
        <w:t>фотографирование и видеосъемка. Также осуществляется размещение информации ко всем мероприятиям и</w:t>
      </w:r>
      <w:r w:rsidR="00166933">
        <w:rPr>
          <w:sz w:val="26"/>
          <w:szCs w:val="26"/>
        </w:rPr>
        <w:t xml:space="preserve"> </w:t>
      </w:r>
      <w:r w:rsidRPr="00F74918">
        <w:rPr>
          <w:sz w:val="26"/>
          <w:szCs w:val="26"/>
        </w:rPr>
        <w:t xml:space="preserve">государственным праздникам на информационном табло </w:t>
      </w:r>
      <w:r>
        <w:rPr>
          <w:sz w:val="26"/>
          <w:szCs w:val="26"/>
        </w:rPr>
        <w:t>Института</w:t>
      </w:r>
      <w:r w:rsidRPr="00F74918">
        <w:rPr>
          <w:sz w:val="26"/>
          <w:szCs w:val="26"/>
        </w:rPr>
        <w:t>.</w:t>
      </w:r>
      <w:r>
        <w:rPr>
          <w:sz w:val="26"/>
          <w:szCs w:val="26"/>
        </w:rPr>
        <w:t xml:space="preserve"> </w:t>
      </w:r>
      <w:r w:rsidRPr="00F74918">
        <w:rPr>
          <w:spacing w:val="2"/>
          <w:sz w:val="26"/>
          <w:szCs w:val="26"/>
        </w:rPr>
        <w:t xml:space="preserve">Осуществляется съемка показательных занятий, проводимых преподавательским составом </w:t>
      </w:r>
      <w:r>
        <w:rPr>
          <w:sz w:val="26"/>
          <w:szCs w:val="26"/>
        </w:rPr>
        <w:t>Института.</w:t>
      </w:r>
    </w:p>
    <w:p w:rsidR="001D015C" w:rsidRDefault="001D015C" w:rsidP="001D015C">
      <w:pPr>
        <w:pStyle w:val="a7"/>
        <w:spacing w:after="0"/>
        <w:ind w:firstLine="709"/>
        <w:jc w:val="both"/>
        <w:rPr>
          <w:sz w:val="26"/>
          <w:szCs w:val="26"/>
        </w:rPr>
      </w:pPr>
      <w:r w:rsidRPr="00F74918">
        <w:rPr>
          <w:sz w:val="26"/>
          <w:szCs w:val="26"/>
        </w:rPr>
        <w:t xml:space="preserve">Пресс-службой направлено </w:t>
      </w:r>
      <w:r>
        <w:rPr>
          <w:sz w:val="26"/>
          <w:szCs w:val="26"/>
        </w:rPr>
        <w:t>12</w:t>
      </w:r>
      <w:r w:rsidRPr="00F74918">
        <w:rPr>
          <w:sz w:val="26"/>
          <w:szCs w:val="26"/>
        </w:rPr>
        <w:t xml:space="preserve"> журналистских материалов, подготовленных сотрудниками </w:t>
      </w:r>
      <w:r>
        <w:rPr>
          <w:sz w:val="26"/>
          <w:szCs w:val="26"/>
        </w:rPr>
        <w:t>Института</w:t>
      </w:r>
      <w:r w:rsidRPr="00F74918">
        <w:rPr>
          <w:sz w:val="26"/>
          <w:szCs w:val="26"/>
        </w:rPr>
        <w:t xml:space="preserve"> и пресс-службой</w:t>
      </w:r>
      <w:r>
        <w:rPr>
          <w:sz w:val="26"/>
          <w:szCs w:val="26"/>
        </w:rPr>
        <w:t>,</w:t>
      </w:r>
      <w:r w:rsidRPr="00F74918">
        <w:rPr>
          <w:sz w:val="26"/>
          <w:szCs w:val="26"/>
        </w:rPr>
        <w:t xml:space="preserve"> в Объединенную редакцию ФСИН России</w:t>
      </w:r>
      <w:r>
        <w:rPr>
          <w:sz w:val="26"/>
          <w:szCs w:val="26"/>
        </w:rPr>
        <w:t>, 4- опубликовано.</w:t>
      </w:r>
    </w:p>
    <w:p w:rsidR="001D015C" w:rsidRPr="00F74918" w:rsidRDefault="001D015C" w:rsidP="001D015C">
      <w:pPr>
        <w:pStyle w:val="a7"/>
        <w:spacing w:after="0"/>
        <w:ind w:firstLine="709"/>
        <w:jc w:val="both"/>
        <w:rPr>
          <w:spacing w:val="2"/>
          <w:sz w:val="26"/>
          <w:szCs w:val="26"/>
        </w:rPr>
      </w:pPr>
      <w:r w:rsidRPr="00F74918">
        <w:rPr>
          <w:spacing w:val="2"/>
          <w:sz w:val="26"/>
          <w:szCs w:val="26"/>
        </w:rPr>
        <w:t>Руководителем пресс-службы проработан вопрос о взаимод</w:t>
      </w:r>
      <w:r>
        <w:rPr>
          <w:spacing w:val="2"/>
          <w:sz w:val="26"/>
          <w:szCs w:val="26"/>
        </w:rPr>
        <w:t xml:space="preserve">ействии </w:t>
      </w:r>
      <w:r w:rsidR="00166933">
        <w:rPr>
          <w:spacing w:val="2"/>
          <w:sz w:val="26"/>
          <w:szCs w:val="26"/>
        </w:rPr>
        <w:br/>
      </w:r>
      <w:r>
        <w:rPr>
          <w:spacing w:val="2"/>
          <w:sz w:val="26"/>
          <w:szCs w:val="26"/>
        </w:rPr>
        <w:t>с</w:t>
      </w:r>
      <w:r w:rsidR="00166933">
        <w:rPr>
          <w:spacing w:val="2"/>
          <w:sz w:val="26"/>
          <w:szCs w:val="26"/>
        </w:rPr>
        <w:t xml:space="preserve"> </w:t>
      </w:r>
      <w:r w:rsidRPr="00F74918">
        <w:rPr>
          <w:spacing w:val="2"/>
          <w:sz w:val="26"/>
          <w:szCs w:val="26"/>
        </w:rPr>
        <w:t>новостным телеканалом «Томское врем</w:t>
      </w:r>
      <w:r>
        <w:rPr>
          <w:spacing w:val="2"/>
          <w:sz w:val="26"/>
          <w:szCs w:val="26"/>
        </w:rPr>
        <w:t xml:space="preserve">я», информационными порталами </w:t>
      </w:r>
      <w:r w:rsidR="00166933">
        <w:rPr>
          <w:spacing w:val="2"/>
          <w:sz w:val="26"/>
          <w:szCs w:val="26"/>
        </w:rPr>
        <w:br/>
      </w:r>
      <w:r>
        <w:rPr>
          <w:spacing w:val="2"/>
          <w:sz w:val="26"/>
          <w:szCs w:val="26"/>
        </w:rPr>
        <w:t>в</w:t>
      </w:r>
      <w:r w:rsidR="00166933">
        <w:rPr>
          <w:spacing w:val="2"/>
          <w:sz w:val="26"/>
          <w:szCs w:val="26"/>
        </w:rPr>
        <w:t xml:space="preserve"> </w:t>
      </w:r>
      <w:r w:rsidRPr="00F74918">
        <w:rPr>
          <w:spacing w:val="2"/>
          <w:sz w:val="26"/>
          <w:szCs w:val="26"/>
        </w:rPr>
        <w:t>информационно-телекомм</w:t>
      </w:r>
      <w:r>
        <w:rPr>
          <w:spacing w:val="2"/>
          <w:sz w:val="26"/>
          <w:szCs w:val="26"/>
        </w:rPr>
        <w:t>уникационной сети «Интернет»</w:t>
      </w:r>
      <w:r w:rsidRPr="00F8611B">
        <w:rPr>
          <w:spacing w:val="2"/>
          <w:sz w:val="26"/>
          <w:szCs w:val="26"/>
        </w:rPr>
        <w:t xml:space="preserve"> </w:t>
      </w:r>
      <w:r>
        <w:rPr>
          <w:spacing w:val="2"/>
          <w:sz w:val="26"/>
          <w:szCs w:val="26"/>
        </w:rPr>
        <w:t>(</w:t>
      </w:r>
      <w:hyperlink r:id="rId11" w:history="1">
        <w:r w:rsidRPr="00F8611B">
          <w:rPr>
            <w:spacing w:val="2"/>
            <w:sz w:val="26"/>
            <w:szCs w:val="26"/>
          </w:rPr>
          <w:t>http://tv2.today</w:t>
        </w:r>
      </w:hyperlink>
      <w:r w:rsidRPr="00F74918">
        <w:rPr>
          <w:spacing w:val="2"/>
          <w:sz w:val="26"/>
          <w:szCs w:val="26"/>
        </w:rPr>
        <w:t xml:space="preserve">, </w:t>
      </w:r>
      <w:hyperlink r:id="rId12" w:history="1">
        <w:r w:rsidRPr="00F8611B">
          <w:rPr>
            <w:spacing w:val="2"/>
            <w:sz w:val="26"/>
            <w:szCs w:val="26"/>
          </w:rPr>
          <w:t>https://vtomske.ru</w:t>
        </w:r>
      </w:hyperlink>
      <w:r w:rsidRPr="00F8611B">
        <w:rPr>
          <w:spacing w:val="2"/>
          <w:sz w:val="26"/>
          <w:szCs w:val="26"/>
        </w:rPr>
        <w:t xml:space="preserve">, </w:t>
      </w:r>
      <w:hyperlink r:id="rId13" w:history="1">
        <w:r w:rsidRPr="00F8611B">
          <w:rPr>
            <w:spacing w:val="2"/>
            <w:sz w:val="26"/>
            <w:szCs w:val="26"/>
          </w:rPr>
          <w:t>https://www.riatomsk.ru</w:t>
        </w:r>
      </w:hyperlink>
      <w:r w:rsidRPr="00265BFA">
        <w:rPr>
          <w:spacing w:val="2"/>
          <w:sz w:val="26"/>
          <w:szCs w:val="26"/>
        </w:rPr>
        <w:t xml:space="preserve">, </w:t>
      </w:r>
      <w:hyperlink r:id="rId14" w:history="1">
        <w:r w:rsidRPr="00F8611B">
          <w:rPr>
            <w:spacing w:val="2"/>
            <w:sz w:val="26"/>
            <w:szCs w:val="26"/>
          </w:rPr>
          <w:t>https://www.tomsk.ru</w:t>
        </w:r>
      </w:hyperlink>
      <w:r>
        <w:rPr>
          <w:spacing w:val="2"/>
          <w:sz w:val="26"/>
          <w:szCs w:val="26"/>
        </w:rPr>
        <w:t>).</w:t>
      </w:r>
    </w:p>
    <w:p w:rsidR="00166933" w:rsidRDefault="001D015C" w:rsidP="001D015C">
      <w:pPr>
        <w:widowControl w:val="0"/>
        <w:ind w:firstLine="709"/>
        <w:jc w:val="both"/>
        <w:rPr>
          <w:spacing w:val="2"/>
          <w:sz w:val="26"/>
          <w:szCs w:val="26"/>
        </w:rPr>
      </w:pPr>
      <w:r w:rsidRPr="00F74918">
        <w:rPr>
          <w:spacing w:val="2"/>
          <w:sz w:val="26"/>
          <w:szCs w:val="26"/>
        </w:rPr>
        <w:lastRenderedPageBreak/>
        <w:t>Подготовлен и размещен на официальном сайте видео</w:t>
      </w:r>
      <w:r>
        <w:rPr>
          <w:spacing w:val="2"/>
          <w:sz w:val="26"/>
          <w:szCs w:val="26"/>
        </w:rPr>
        <w:t>-</w:t>
      </w:r>
      <w:r w:rsidRPr="00F74918">
        <w:rPr>
          <w:spacing w:val="2"/>
          <w:sz w:val="26"/>
          <w:szCs w:val="26"/>
        </w:rPr>
        <w:t>обзор учебных пособий, подготовленных преподавательским составом института за 201</w:t>
      </w:r>
      <w:r>
        <w:rPr>
          <w:spacing w:val="2"/>
          <w:sz w:val="26"/>
          <w:szCs w:val="26"/>
        </w:rPr>
        <w:t>9</w:t>
      </w:r>
      <w:r w:rsidRPr="00F74918">
        <w:rPr>
          <w:spacing w:val="2"/>
          <w:sz w:val="26"/>
          <w:szCs w:val="26"/>
        </w:rPr>
        <w:t xml:space="preserve"> год.</w:t>
      </w:r>
    </w:p>
    <w:p w:rsidR="001D015C" w:rsidRDefault="001D015C" w:rsidP="001D015C">
      <w:pPr>
        <w:widowControl w:val="0"/>
        <w:ind w:firstLine="709"/>
        <w:jc w:val="both"/>
        <w:rPr>
          <w:bCs/>
          <w:sz w:val="26"/>
          <w:szCs w:val="26"/>
        </w:rPr>
      </w:pPr>
      <w:r>
        <w:rPr>
          <w:bCs/>
          <w:sz w:val="26"/>
          <w:szCs w:val="26"/>
        </w:rPr>
        <w:t xml:space="preserve">Подготовлен и оформлен информационно-имиджевый буклет об основных направлениях деятельности </w:t>
      </w:r>
      <w:r w:rsidR="00166933">
        <w:rPr>
          <w:bCs/>
          <w:sz w:val="26"/>
          <w:szCs w:val="26"/>
        </w:rPr>
        <w:t>Института</w:t>
      </w:r>
      <w:r>
        <w:rPr>
          <w:bCs/>
          <w:sz w:val="26"/>
          <w:szCs w:val="26"/>
        </w:rPr>
        <w:t>.</w:t>
      </w:r>
    </w:p>
    <w:p w:rsidR="001D015C" w:rsidRDefault="001D015C" w:rsidP="001D015C">
      <w:pPr>
        <w:pStyle w:val="a7"/>
        <w:spacing w:after="0"/>
        <w:ind w:firstLine="709"/>
        <w:jc w:val="both"/>
        <w:rPr>
          <w:sz w:val="26"/>
          <w:szCs w:val="26"/>
          <w:shd w:val="clear" w:color="auto" w:fill="FFFFFF"/>
        </w:rPr>
      </w:pPr>
      <w:r w:rsidRPr="00F74918">
        <w:rPr>
          <w:spacing w:val="2"/>
          <w:sz w:val="26"/>
          <w:szCs w:val="26"/>
        </w:rPr>
        <w:t xml:space="preserve">Смонтирован и отправлен видеоролик для </w:t>
      </w:r>
      <w:r>
        <w:rPr>
          <w:spacing w:val="2"/>
          <w:sz w:val="26"/>
          <w:szCs w:val="26"/>
        </w:rPr>
        <w:t xml:space="preserve">участия во </w:t>
      </w:r>
      <w:r>
        <w:rPr>
          <w:sz w:val="26"/>
          <w:szCs w:val="26"/>
          <w:shd w:val="clear" w:color="auto" w:fill="FFFFFF"/>
        </w:rPr>
        <w:t>Всероссийском фестивале-конкурсе</w:t>
      </w:r>
      <w:r w:rsidRPr="00F74918">
        <w:rPr>
          <w:sz w:val="26"/>
          <w:szCs w:val="26"/>
          <w:shd w:val="clear" w:color="auto" w:fill="FFFFFF"/>
        </w:rPr>
        <w:t xml:space="preserve"> «Хрустальные зв</w:t>
      </w:r>
      <w:r w:rsidR="00166933">
        <w:rPr>
          <w:sz w:val="26"/>
          <w:szCs w:val="26"/>
          <w:shd w:val="clear" w:color="auto" w:fill="FFFFFF"/>
        </w:rPr>
        <w:t>е</w:t>
      </w:r>
      <w:r w:rsidRPr="00F74918">
        <w:rPr>
          <w:sz w:val="26"/>
          <w:szCs w:val="26"/>
          <w:shd w:val="clear" w:color="auto" w:fill="FFFFFF"/>
        </w:rPr>
        <w:t>здочки».</w:t>
      </w:r>
      <w:r>
        <w:rPr>
          <w:sz w:val="26"/>
          <w:szCs w:val="26"/>
          <w:shd w:val="clear" w:color="auto" w:fill="FFFFFF"/>
        </w:rPr>
        <w:t xml:space="preserve"> Смонтированы видеоролики для конкурса профессионального мастерства преподавателей и конкурса на лучшее учебное рабочее место среди образовательных организаций дополнительного профессионального образования ФСИН России. </w:t>
      </w:r>
    </w:p>
    <w:p w:rsidR="001D015C" w:rsidRDefault="001D015C" w:rsidP="001D015C">
      <w:pPr>
        <w:widowControl w:val="0"/>
        <w:ind w:firstLine="709"/>
        <w:jc w:val="both"/>
        <w:rPr>
          <w:bCs/>
          <w:sz w:val="26"/>
          <w:szCs w:val="26"/>
        </w:rPr>
      </w:pPr>
      <w:r>
        <w:rPr>
          <w:bCs/>
          <w:sz w:val="26"/>
          <w:szCs w:val="26"/>
        </w:rPr>
        <w:t>В связи со сложной эпидемиологической ситуацией культурно-массовые мероприятия проводились в дистанционном режиме. В связи с</w:t>
      </w:r>
      <w:r w:rsidR="00166933">
        <w:rPr>
          <w:bCs/>
          <w:sz w:val="26"/>
          <w:szCs w:val="26"/>
        </w:rPr>
        <w:t xml:space="preserve"> </w:t>
      </w:r>
      <w:r>
        <w:rPr>
          <w:bCs/>
          <w:sz w:val="26"/>
          <w:szCs w:val="26"/>
        </w:rPr>
        <w:t>празднованием 75-летия Победы в Великой Отечественной войне при содействии пресс-службы подготовлен и размещен на сайте Института Юбилейный сборник к</w:t>
      </w:r>
      <w:r w:rsidR="00166933">
        <w:rPr>
          <w:bCs/>
          <w:sz w:val="26"/>
          <w:szCs w:val="26"/>
        </w:rPr>
        <w:t xml:space="preserve"> </w:t>
      </w:r>
      <w:r w:rsidRPr="00B734E6">
        <w:rPr>
          <w:bCs/>
          <w:sz w:val="26"/>
          <w:szCs w:val="26"/>
        </w:rPr>
        <w:t>75-летию Победы в Великой Отечественной войне "Мы помним... 1945-2020"</w:t>
      </w:r>
      <w:r>
        <w:rPr>
          <w:bCs/>
          <w:sz w:val="26"/>
          <w:szCs w:val="26"/>
        </w:rPr>
        <w:t xml:space="preserve">. </w:t>
      </w:r>
      <w:r w:rsidRPr="000C6963">
        <w:t>В</w:t>
      </w:r>
      <w:r w:rsidR="00166933">
        <w:t xml:space="preserve"> </w:t>
      </w:r>
      <w:r w:rsidRPr="000C6963">
        <w:t>связи</w:t>
      </w:r>
      <w:r>
        <w:rPr>
          <w:bCs/>
          <w:sz w:val="26"/>
          <w:szCs w:val="26"/>
        </w:rPr>
        <w:t xml:space="preserve"> </w:t>
      </w:r>
      <w:r w:rsidR="00166933">
        <w:rPr>
          <w:bCs/>
          <w:sz w:val="26"/>
          <w:szCs w:val="26"/>
        </w:rPr>
        <w:br/>
      </w:r>
      <w:r>
        <w:rPr>
          <w:bCs/>
          <w:sz w:val="26"/>
          <w:szCs w:val="26"/>
        </w:rPr>
        <w:t xml:space="preserve">с проведением Года памяти и славы в Российской Федерации на сайте </w:t>
      </w:r>
      <w:r w:rsidR="00166933">
        <w:rPr>
          <w:bCs/>
          <w:sz w:val="26"/>
          <w:szCs w:val="26"/>
        </w:rPr>
        <w:t>Института</w:t>
      </w:r>
      <w:r>
        <w:rPr>
          <w:bCs/>
          <w:sz w:val="26"/>
          <w:szCs w:val="26"/>
        </w:rPr>
        <w:t xml:space="preserve"> сформирован раздел «Бессмертный полк», в</w:t>
      </w:r>
      <w:r w:rsidR="00166933">
        <w:rPr>
          <w:bCs/>
          <w:sz w:val="26"/>
          <w:szCs w:val="26"/>
        </w:rPr>
        <w:t xml:space="preserve"> </w:t>
      </w:r>
      <w:r>
        <w:rPr>
          <w:bCs/>
          <w:sz w:val="26"/>
          <w:szCs w:val="26"/>
        </w:rPr>
        <w:t>который вошли краткие биографические очерки о родственниках сотрудников Института – участниках Великой Отечественной войны (</w:t>
      </w:r>
      <w:hyperlink r:id="rId15" w:history="1">
        <w:r w:rsidRPr="0075315C">
          <w:rPr>
            <w:rStyle w:val="af8"/>
            <w:sz w:val="26"/>
            <w:szCs w:val="26"/>
          </w:rPr>
          <w:t>https://ti.fsin.gov.ru/linkmenu/polk/</w:t>
        </w:r>
      </w:hyperlink>
      <w:r>
        <w:rPr>
          <w:bCs/>
          <w:sz w:val="26"/>
          <w:szCs w:val="26"/>
        </w:rPr>
        <w:t xml:space="preserve">). Подготовлены видеоролики с участием сотрудников Института и их детей, посвященные юбилею Победы в Великой Отечественной войне. </w:t>
      </w:r>
    </w:p>
    <w:p w:rsidR="001D015C" w:rsidRDefault="001D015C" w:rsidP="001D015C">
      <w:pPr>
        <w:widowControl w:val="0"/>
        <w:ind w:firstLine="709"/>
        <w:jc w:val="both"/>
        <w:rPr>
          <w:sz w:val="26"/>
          <w:szCs w:val="26"/>
          <w:shd w:val="clear" w:color="auto" w:fill="FFFFFF"/>
        </w:rPr>
      </w:pPr>
      <w:r>
        <w:rPr>
          <w:bCs/>
          <w:sz w:val="26"/>
          <w:szCs w:val="26"/>
        </w:rPr>
        <w:t>П</w:t>
      </w:r>
      <w:r w:rsidRPr="00095825">
        <w:rPr>
          <w:bCs/>
          <w:sz w:val="26"/>
          <w:szCs w:val="26"/>
        </w:rPr>
        <w:t xml:space="preserve">одготовлены видеоролики к памятным и праздничным датам: </w:t>
      </w:r>
      <w:r>
        <w:rPr>
          <w:bCs/>
          <w:sz w:val="26"/>
          <w:szCs w:val="26"/>
        </w:rPr>
        <w:t>День защитника Отечества, День</w:t>
      </w:r>
      <w:r w:rsidRPr="003E5500">
        <w:rPr>
          <w:bCs/>
          <w:sz w:val="26"/>
          <w:szCs w:val="26"/>
        </w:rPr>
        <w:t xml:space="preserve"> работника уголовно-исполнительн</w:t>
      </w:r>
      <w:r>
        <w:rPr>
          <w:bCs/>
          <w:sz w:val="26"/>
          <w:szCs w:val="26"/>
        </w:rPr>
        <w:t>ой системы Российской Федерации,</w:t>
      </w:r>
      <w:r w:rsidRPr="003E5500">
        <w:rPr>
          <w:bCs/>
          <w:sz w:val="26"/>
          <w:szCs w:val="26"/>
        </w:rPr>
        <w:t xml:space="preserve"> </w:t>
      </w:r>
      <w:r>
        <w:rPr>
          <w:color w:val="000000"/>
          <w:sz w:val="28"/>
          <w:szCs w:val="28"/>
        </w:rPr>
        <w:t>221-ая годовщина</w:t>
      </w:r>
      <w:r w:rsidRPr="000A3A85">
        <w:rPr>
          <w:color w:val="000000"/>
          <w:sz w:val="28"/>
          <w:szCs w:val="28"/>
        </w:rPr>
        <w:t xml:space="preserve"> со дня рождения Александра Сергеевича Пушкина</w:t>
      </w:r>
      <w:r w:rsidRPr="00095825">
        <w:rPr>
          <w:bCs/>
          <w:sz w:val="26"/>
          <w:szCs w:val="26"/>
        </w:rPr>
        <w:t xml:space="preserve">, </w:t>
      </w:r>
      <w:r>
        <w:rPr>
          <w:bCs/>
          <w:sz w:val="26"/>
          <w:szCs w:val="26"/>
        </w:rPr>
        <w:t>День защиты детей, Фестиваль цветов, челлендж «чтение книг»</w:t>
      </w:r>
      <w:r>
        <w:t xml:space="preserve">, </w:t>
      </w:r>
      <w:r>
        <w:rPr>
          <w:bCs/>
          <w:sz w:val="26"/>
          <w:szCs w:val="26"/>
        </w:rPr>
        <w:t>запущенный</w:t>
      </w:r>
      <w:r w:rsidRPr="00095825">
        <w:rPr>
          <w:bCs/>
          <w:sz w:val="26"/>
          <w:szCs w:val="26"/>
        </w:rPr>
        <w:t xml:space="preserve"> Федеральной службой исполнения наказаний</w:t>
      </w:r>
      <w:r>
        <w:rPr>
          <w:bCs/>
          <w:sz w:val="26"/>
          <w:szCs w:val="26"/>
        </w:rPr>
        <w:t xml:space="preserve">, </w:t>
      </w:r>
      <w:r w:rsidRPr="00095825">
        <w:rPr>
          <w:bCs/>
          <w:sz w:val="26"/>
          <w:szCs w:val="26"/>
        </w:rPr>
        <w:t>День рыбака,</w:t>
      </w:r>
      <w:r>
        <w:rPr>
          <w:bCs/>
          <w:sz w:val="26"/>
          <w:szCs w:val="26"/>
        </w:rPr>
        <w:t xml:space="preserve"> День знаний, праздник Белых Журавлей, </w:t>
      </w:r>
      <w:r w:rsidRPr="00095825">
        <w:rPr>
          <w:bCs/>
          <w:sz w:val="26"/>
          <w:szCs w:val="26"/>
        </w:rPr>
        <w:t>День матер</w:t>
      </w:r>
      <w:r>
        <w:rPr>
          <w:bCs/>
          <w:sz w:val="26"/>
          <w:szCs w:val="26"/>
        </w:rPr>
        <w:t xml:space="preserve">и. </w:t>
      </w:r>
      <w:r>
        <w:rPr>
          <w:sz w:val="26"/>
          <w:szCs w:val="26"/>
          <w:shd w:val="clear" w:color="auto" w:fill="FFFFFF"/>
        </w:rPr>
        <w:t>По случаю выхода на пенсию двух сотрудников было подготовлено два видео-поздравления.</w:t>
      </w:r>
    </w:p>
    <w:p w:rsidR="001D015C" w:rsidRPr="001D015C" w:rsidRDefault="001D015C" w:rsidP="001D015C">
      <w:pPr>
        <w:widowControl w:val="0"/>
        <w:ind w:firstLine="709"/>
        <w:jc w:val="both"/>
        <w:rPr>
          <w:sz w:val="26"/>
          <w:szCs w:val="26"/>
          <w:shd w:val="clear" w:color="auto" w:fill="FFFFFF"/>
        </w:rPr>
      </w:pPr>
      <w:r>
        <w:rPr>
          <w:bCs/>
          <w:sz w:val="26"/>
          <w:szCs w:val="26"/>
        </w:rPr>
        <w:t xml:space="preserve">Пресс-службой Института осуществлялось информационное и техническое сопровождение </w:t>
      </w:r>
      <w:r w:rsidRPr="00D52E71">
        <w:rPr>
          <w:bCs/>
          <w:sz w:val="26"/>
          <w:szCs w:val="26"/>
        </w:rPr>
        <w:t>Всероссийск</w:t>
      </w:r>
      <w:r>
        <w:rPr>
          <w:bCs/>
          <w:sz w:val="26"/>
          <w:szCs w:val="26"/>
        </w:rPr>
        <w:t>ой</w:t>
      </w:r>
      <w:r w:rsidRPr="00D52E71">
        <w:rPr>
          <w:bCs/>
          <w:sz w:val="26"/>
          <w:szCs w:val="26"/>
        </w:rPr>
        <w:t xml:space="preserve"> научно-практическ</w:t>
      </w:r>
      <w:r>
        <w:rPr>
          <w:bCs/>
          <w:sz w:val="26"/>
          <w:szCs w:val="26"/>
        </w:rPr>
        <w:t>ой</w:t>
      </w:r>
      <w:r w:rsidRPr="00D52E71">
        <w:rPr>
          <w:bCs/>
          <w:sz w:val="26"/>
          <w:szCs w:val="26"/>
        </w:rPr>
        <w:t xml:space="preserve"> конференци</w:t>
      </w:r>
      <w:r>
        <w:rPr>
          <w:bCs/>
          <w:sz w:val="26"/>
          <w:szCs w:val="26"/>
        </w:rPr>
        <w:t>и</w:t>
      </w:r>
      <w:r w:rsidRPr="00D52E71">
        <w:rPr>
          <w:bCs/>
          <w:sz w:val="26"/>
          <w:szCs w:val="26"/>
        </w:rPr>
        <w:t xml:space="preserve"> «Уголовно-исполнительная система: педагогика, психология и право»</w:t>
      </w:r>
      <w:r>
        <w:rPr>
          <w:bCs/>
          <w:sz w:val="26"/>
          <w:szCs w:val="26"/>
        </w:rPr>
        <w:t>, которая проводилась</w:t>
      </w:r>
      <w:r>
        <w:rPr>
          <w:bCs/>
          <w:sz w:val="26"/>
          <w:szCs w:val="26"/>
        </w:rPr>
        <w:br/>
        <w:t xml:space="preserve">в </w:t>
      </w:r>
      <w:r w:rsidR="00166933">
        <w:rPr>
          <w:bCs/>
          <w:sz w:val="26"/>
          <w:szCs w:val="26"/>
        </w:rPr>
        <w:t>Институте</w:t>
      </w:r>
      <w:r>
        <w:rPr>
          <w:bCs/>
          <w:sz w:val="26"/>
          <w:szCs w:val="26"/>
        </w:rPr>
        <w:t xml:space="preserve"> 19-20 ноября 2020 года.</w:t>
      </w:r>
    </w:p>
    <w:p w:rsidR="001D015C" w:rsidRDefault="001D015C" w:rsidP="001D015C">
      <w:pPr>
        <w:widowControl w:val="0"/>
        <w:ind w:firstLine="709"/>
        <w:jc w:val="both"/>
        <w:rPr>
          <w:sz w:val="26"/>
          <w:szCs w:val="26"/>
          <w:shd w:val="clear" w:color="auto" w:fill="FFFFFF"/>
        </w:rPr>
      </w:pPr>
      <w:r w:rsidRPr="00F74918">
        <w:rPr>
          <w:sz w:val="26"/>
          <w:szCs w:val="26"/>
          <w:shd w:val="clear" w:color="auto" w:fill="FFFFFF"/>
        </w:rPr>
        <w:t>Руководителем пресс-службы осуществля</w:t>
      </w:r>
      <w:r>
        <w:rPr>
          <w:sz w:val="26"/>
          <w:szCs w:val="26"/>
          <w:shd w:val="clear" w:color="auto" w:fill="FFFFFF"/>
        </w:rPr>
        <w:t>лось</w:t>
      </w:r>
      <w:r w:rsidRPr="00F74918">
        <w:rPr>
          <w:sz w:val="26"/>
          <w:szCs w:val="26"/>
          <w:shd w:val="clear" w:color="auto" w:fill="FFFFFF"/>
        </w:rPr>
        <w:t xml:space="preserve"> взаимодействие с Женским советом Института. </w:t>
      </w:r>
      <w:r w:rsidR="00166933">
        <w:rPr>
          <w:sz w:val="26"/>
          <w:szCs w:val="26"/>
          <w:shd w:val="clear" w:color="auto" w:fill="FFFFFF"/>
        </w:rPr>
        <w:t>В</w:t>
      </w:r>
      <w:r w:rsidRPr="00F74918">
        <w:rPr>
          <w:sz w:val="26"/>
          <w:szCs w:val="26"/>
          <w:shd w:val="clear" w:color="auto" w:fill="FFFFFF"/>
        </w:rPr>
        <w:t xml:space="preserve"> 20</w:t>
      </w:r>
      <w:r>
        <w:rPr>
          <w:sz w:val="26"/>
          <w:szCs w:val="26"/>
          <w:shd w:val="clear" w:color="auto" w:fill="FFFFFF"/>
        </w:rPr>
        <w:t>20</w:t>
      </w:r>
      <w:r w:rsidRPr="00F74918">
        <w:rPr>
          <w:sz w:val="26"/>
          <w:szCs w:val="26"/>
          <w:shd w:val="clear" w:color="auto" w:fill="FFFFFF"/>
        </w:rPr>
        <w:t xml:space="preserve"> году </w:t>
      </w:r>
      <w:r>
        <w:rPr>
          <w:sz w:val="26"/>
          <w:szCs w:val="26"/>
          <w:shd w:val="clear" w:color="auto" w:fill="FFFFFF"/>
        </w:rPr>
        <w:t>п</w:t>
      </w:r>
      <w:r w:rsidRPr="00F74918">
        <w:rPr>
          <w:sz w:val="26"/>
          <w:szCs w:val="26"/>
          <w:shd w:val="clear" w:color="auto" w:fill="FFFFFF"/>
        </w:rPr>
        <w:t>ри участии руководителя пресс-службы проведены мероприятия, посвященные Масл</w:t>
      </w:r>
      <w:r>
        <w:rPr>
          <w:sz w:val="26"/>
          <w:szCs w:val="26"/>
          <w:shd w:val="clear" w:color="auto" w:fill="FFFFFF"/>
        </w:rPr>
        <w:t>енице, Дню защитника Отечества.</w:t>
      </w:r>
    </w:p>
    <w:p w:rsidR="001D015C" w:rsidRPr="00F74918" w:rsidRDefault="001D015C" w:rsidP="001D015C">
      <w:pPr>
        <w:widowControl w:val="0"/>
        <w:ind w:firstLine="709"/>
        <w:jc w:val="both"/>
        <w:rPr>
          <w:sz w:val="26"/>
          <w:szCs w:val="26"/>
          <w:shd w:val="clear" w:color="auto" w:fill="FFFFFF"/>
        </w:rPr>
      </w:pPr>
      <w:r>
        <w:rPr>
          <w:sz w:val="26"/>
          <w:szCs w:val="26"/>
          <w:shd w:val="clear" w:color="auto" w:fill="FFFFFF"/>
        </w:rPr>
        <w:t xml:space="preserve">Совместно с учебно-строевым подразделением и преподавательским составом института для слушателей института проведен конкурс «Леди в погонах», посвященный празднованию Международного женского дня. </w:t>
      </w:r>
    </w:p>
    <w:p w:rsidR="001D015C" w:rsidRDefault="001D015C" w:rsidP="001D015C">
      <w:pPr>
        <w:pStyle w:val="a9"/>
        <w:tabs>
          <w:tab w:val="left" w:pos="4678"/>
        </w:tabs>
        <w:spacing w:after="0"/>
        <w:ind w:left="0" w:firstLine="709"/>
        <w:jc w:val="both"/>
        <w:rPr>
          <w:sz w:val="26"/>
          <w:szCs w:val="26"/>
          <w:shd w:val="clear" w:color="auto" w:fill="FFFFFF"/>
        </w:rPr>
      </w:pPr>
      <w:r w:rsidRPr="00F74918">
        <w:rPr>
          <w:sz w:val="26"/>
          <w:szCs w:val="26"/>
          <w:shd w:val="clear" w:color="auto" w:fill="FFFFFF"/>
        </w:rPr>
        <w:t>Руководителем пресс-службы осуществляе</w:t>
      </w:r>
      <w:r>
        <w:rPr>
          <w:sz w:val="26"/>
          <w:szCs w:val="26"/>
          <w:shd w:val="clear" w:color="auto" w:fill="FFFFFF"/>
        </w:rPr>
        <w:t xml:space="preserve">тся постоянное взаимодействие </w:t>
      </w:r>
      <w:r w:rsidR="00166933">
        <w:rPr>
          <w:sz w:val="26"/>
          <w:szCs w:val="26"/>
          <w:shd w:val="clear" w:color="auto" w:fill="FFFFFF"/>
        </w:rPr>
        <w:br/>
      </w:r>
      <w:r>
        <w:rPr>
          <w:sz w:val="26"/>
          <w:szCs w:val="26"/>
          <w:shd w:val="clear" w:color="auto" w:fill="FFFFFF"/>
        </w:rPr>
        <w:t>с</w:t>
      </w:r>
      <w:r w:rsidR="00166933">
        <w:rPr>
          <w:sz w:val="26"/>
          <w:szCs w:val="26"/>
          <w:shd w:val="clear" w:color="auto" w:fill="FFFFFF"/>
        </w:rPr>
        <w:t xml:space="preserve"> </w:t>
      </w:r>
      <w:r>
        <w:rPr>
          <w:sz w:val="26"/>
          <w:szCs w:val="26"/>
          <w:shd w:val="clear" w:color="auto" w:fill="FFFFFF"/>
        </w:rPr>
        <w:t>Советом ветеранской организации</w:t>
      </w:r>
      <w:r w:rsidRPr="00F74918">
        <w:rPr>
          <w:sz w:val="26"/>
          <w:szCs w:val="26"/>
          <w:shd w:val="clear" w:color="auto" w:fill="FFFFFF"/>
        </w:rPr>
        <w:t xml:space="preserve">, в том числе создание выставок, заполнение </w:t>
      </w:r>
      <w:r>
        <w:rPr>
          <w:sz w:val="26"/>
          <w:szCs w:val="26"/>
          <w:shd w:val="clear" w:color="auto" w:fill="FFFFFF"/>
        </w:rPr>
        <w:t>альбомов, поздравление с праздниками, заполнение и поддержание стенда "Наши будни".</w:t>
      </w:r>
    </w:p>
    <w:p w:rsidR="001D015C" w:rsidRDefault="001D015C" w:rsidP="001D015C">
      <w:pPr>
        <w:pStyle w:val="a9"/>
        <w:tabs>
          <w:tab w:val="left" w:pos="4678"/>
        </w:tabs>
        <w:spacing w:after="0"/>
        <w:ind w:left="0" w:firstLine="709"/>
        <w:jc w:val="both"/>
        <w:rPr>
          <w:sz w:val="26"/>
          <w:szCs w:val="26"/>
          <w:shd w:val="clear" w:color="auto" w:fill="FFFFFF"/>
        </w:rPr>
      </w:pPr>
      <w:r>
        <w:rPr>
          <w:sz w:val="26"/>
          <w:szCs w:val="26"/>
          <w:shd w:val="clear" w:color="auto" w:fill="FFFFFF"/>
        </w:rPr>
        <w:t>Пресс-службой совместно с группой кадров и работы с личным составом оформлены и поддерживаются в актуальном состоянии Доска почета и стенд "Научный потенциал института". Разработаны информационные стенды "Спортивная жизнь", "Ветераны боевых действий", "Гордость Института", "Лучшие спортсмены - сотрудники ФСИН России".</w:t>
      </w:r>
    </w:p>
    <w:p w:rsidR="001D015C" w:rsidRDefault="001D015C" w:rsidP="001D015C">
      <w:pPr>
        <w:pStyle w:val="a9"/>
        <w:tabs>
          <w:tab w:val="left" w:pos="4678"/>
        </w:tabs>
        <w:spacing w:after="0"/>
        <w:ind w:left="0" w:firstLine="709"/>
        <w:jc w:val="both"/>
        <w:rPr>
          <w:sz w:val="26"/>
          <w:szCs w:val="26"/>
          <w:shd w:val="clear" w:color="auto" w:fill="FFFFFF"/>
        </w:rPr>
      </w:pPr>
      <w:r>
        <w:rPr>
          <w:sz w:val="26"/>
          <w:szCs w:val="26"/>
          <w:shd w:val="clear" w:color="auto" w:fill="FFFFFF"/>
        </w:rPr>
        <w:t xml:space="preserve">Руководителем пресс-службы были подготовлены материалы для новых экспонатов в постоянно действующую экспозицию по истории </w:t>
      </w:r>
      <w:r w:rsidR="00166933">
        <w:rPr>
          <w:sz w:val="26"/>
          <w:szCs w:val="26"/>
          <w:shd w:val="clear" w:color="auto" w:fill="FFFFFF"/>
        </w:rPr>
        <w:t>УИС</w:t>
      </w:r>
      <w:r>
        <w:rPr>
          <w:sz w:val="26"/>
          <w:szCs w:val="26"/>
          <w:shd w:val="clear" w:color="auto" w:fill="FFFFFF"/>
        </w:rPr>
        <w:t xml:space="preserve"> Западной Сибири и </w:t>
      </w:r>
      <w:r w:rsidR="00166933">
        <w:rPr>
          <w:sz w:val="26"/>
          <w:szCs w:val="26"/>
          <w:shd w:val="clear" w:color="auto" w:fill="FFFFFF"/>
        </w:rPr>
        <w:t>Института</w:t>
      </w:r>
      <w:r>
        <w:rPr>
          <w:sz w:val="26"/>
          <w:szCs w:val="26"/>
          <w:shd w:val="clear" w:color="auto" w:fill="FFFFFF"/>
        </w:rPr>
        <w:t>.</w:t>
      </w:r>
    </w:p>
    <w:p w:rsidR="001D015C" w:rsidRDefault="001D015C" w:rsidP="001D015C">
      <w:pPr>
        <w:pStyle w:val="a9"/>
        <w:tabs>
          <w:tab w:val="left" w:pos="4678"/>
        </w:tabs>
        <w:spacing w:after="0"/>
        <w:ind w:left="0" w:firstLine="709"/>
        <w:jc w:val="both"/>
        <w:rPr>
          <w:sz w:val="26"/>
          <w:szCs w:val="26"/>
          <w:shd w:val="clear" w:color="auto" w:fill="FFFFFF"/>
        </w:rPr>
      </w:pPr>
      <w:r>
        <w:rPr>
          <w:sz w:val="26"/>
          <w:szCs w:val="26"/>
          <w:shd w:val="clear" w:color="auto" w:fill="FFFFFF"/>
        </w:rPr>
        <w:lastRenderedPageBreak/>
        <w:t xml:space="preserve">Пресс-службой Института в постоянном режиме ведется взаимодействие с учебно-строевым подразделением, преподавательским составом, учебным отделом, группой кадров и работы с личным составом, Советом местного отделения Общероссийской организации ветеранов </w:t>
      </w:r>
      <w:r w:rsidR="00166933">
        <w:rPr>
          <w:sz w:val="26"/>
          <w:szCs w:val="26"/>
          <w:shd w:val="clear" w:color="auto" w:fill="FFFFFF"/>
        </w:rPr>
        <w:t>УИС Института</w:t>
      </w:r>
      <w:r>
        <w:rPr>
          <w:sz w:val="26"/>
          <w:szCs w:val="26"/>
          <w:shd w:val="clear" w:color="auto" w:fill="FFFFFF"/>
        </w:rPr>
        <w:t>. Осуществляется постоянное взаимодействие с пресс-службой УФСИН России по Томской области.</w:t>
      </w:r>
    </w:p>
    <w:p w:rsidR="002C0A92" w:rsidRPr="0037413A" w:rsidRDefault="002C0A92" w:rsidP="002C0A92">
      <w:pPr>
        <w:pStyle w:val="a7"/>
        <w:spacing w:after="0"/>
        <w:jc w:val="center"/>
        <w:rPr>
          <w:b/>
          <w:spacing w:val="2"/>
          <w:sz w:val="26"/>
          <w:szCs w:val="26"/>
          <w:highlight w:val="lightGray"/>
        </w:rPr>
      </w:pPr>
    </w:p>
    <w:p w:rsidR="002C0A92" w:rsidRPr="003268F5" w:rsidRDefault="002C0A92" w:rsidP="002C0A92">
      <w:pPr>
        <w:pStyle w:val="a7"/>
        <w:spacing w:after="0"/>
        <w:jc w:val="center"/>
        <w:rPr>
          <w:b/>
          <w:sz w:val="26"/>
          <w:szCs w:val="26"/>
        </w:rPr>
      </w:pPr>
      <w:r w:rsidRPr="003268F5">
        <w:rPr>
          <w:b/>
          <w:sz w:val="26"/>
          <w:szCs w:val="26"/>
        </w:rPr>
        <w:t>Работа учебно-строев</w:t>
      </w:r>
      <w:r w:rsidR="00315994" w:rsidRPr="003268F5">
        <w:rPr>
          <w:b/>
          <w:sz w:val="26"/>
          <w:szCs w:val="26"/>
        </w:rPr>
        <w:t>ого</w:t>
      </w:r>
      <w:r w:rsidRPr="003268F5">
        <w:rPr>
          <w:b/>
          <w:sz w:val="26"/>
          <w:szCs w:val="26"/>
        </w:rPr>
        <w:t xml:space="preserve"> подразделени</w:t>
      </w:r>
      <w:r w:rsidR="00315994" w:rsidRPr="003268F5">
        <w:rPr>
          <w:b/>
          <w:sz w:val="26"/>
          <w:szCs w:val="26"/>
        </w:rPr>
        <w:t>я</w:t>
      </w:r>
    </w:p>
    <w:p w:rsidR="002C0A92" w:rsidRPr="0037413A" w:rsidRDefault="002C0A92" w:rsidP="002C0A92">
      <w:pPr>
        <w:pStyle w:val="a7"/>
        <w:spacing w:after="0"/>
        <w:ind w:firstLine="709"/>
        <w:jc w:val="both"/>
        <w:rPr>
          <w:spacing w:val="2"/>
          <w:sz w:val="26"/>
          <w:szCs w:val="26"/>
          <w:highlight w:val="lightGray"/>
        </w:rPr>
      </w:pPr>
    </w:p>
    <w:p w:rsidR="003268F5" w:rsidRPr="003268F5" w:rsidRDefault="003268F5" w:rsidP="003268F5">
      <w:pPr>
        <w:ind w:firstLine="709"/>
        <w:jc w:val="both"/>
        <w:rPr>
          <w:sz w:val="28"/>
          <w:szCs w:val="28"/>
        </w:rPr>
      </w:pPr>
      <w:r w:rsidRPr="003268F5">
        <w:rPr>
          <w:sz w:val="28"/>
          <w:szCs w:val="28"/>
        </w:rPr>
        <w:t xml:space="preserve">Деятельность учебно-строевых подразделений организована и ведется на основании нормативных документов Минюста России, ФСИН России, Плана основных организационных мероприятий ФКУ ДПО Томский ИПКР ФСИН России и плана работы учебно-строевых подразделений. </w:t>
      </w:r>
    </w:p>
    <w:p w:rsidR="004F10BC" w:rsidRDefault="003268F5" w:rsidP="004F10BC">
      <w:pPr>
        <w:ind w:firstLine="709"/>
        <w:jc w:val="both"/>
        <w:rPr>
          <w:sz w:val="28"/>
          <w:szCs w:val="28"/>
        </w:rPr>
      </w:pPr>
      <w:r w:rsidRPr="003268F5">
        <w:rPr>
          <w:sz w:val="28"/>
          <w:szCs w:val="28"/>
        </w:rPr>
        <w:t>Согласно Плана основных организационных мероприятий института в 2020 году со слушателями было запланировано:</w:t>
      </w:r>
    </w:p>
    <w:p w:rsidR="004F10BC" w:rsidRDefault="004F10BC" w:rsidP="004F10BC">
      <w:pPr>
        <w:ind w:firstLine="709"/>
        <w:jc w:val="both"/>
        <w:rPr>
          <w:sz w:val="28"/>
          <w:szCs w:val="28"/>
        </w:rPr>
      </w:pPr>
      <w:r>
        <w:rPr>
          <w:sz w:val="28"/>
          <w:szCs w:val="28"/>
        </w:rPr>
        <w:t>- </w:t>
      </w:r>
      <w:r w:rsidR="003268F5" w:rsidRPr="003268F5">
        <w:rPr>
          <w:sz w:val="28"/>
          <w:szCs w:val="28"/>
        </w:rPr>
        <w:t xml:space="preserve">13 мероприятий информационно-пропагандистской работы, из </w:t>
      </w:r>
      <w:r>
        <w:rPr>
          <w:sz w:val="28"/>
          <w:szCs w:val="28"/>
        </w:rPr>
        <w:t>них выполнено 5, не выполнено 8;</w:t>
      </w:r>
    </w:p>
    <w:p w:rsidR="003268F5" w:rsidRPr="003268F5" w:rsidRDefault="004F10BC" w:rsidP="004F10BC">
      <w:pPr>
        <w:ind w:firstLine="709"/>
        <w:jc w:val="both"/>
        <w:rPr>
          <w:sz w:val="28"/>
          <w:szCs w:val="28"/>
        </w:rPr>
      </w:pPr>
      <w:r>
        <w:rPr>
          <w:sz w:val="28"/>
          <w:szCs w:val="28"/>
        </w:rPr>
        <w:t>- </w:t>
      </w:r>
      <w:r w:rsidR="003268F5" w:rsidRPr="003268F5">
        <w:rPr>
          <w:sz w:val="28"/>
          <w:szCs w:val="28"/>
        </w:rPr>
        <w:t>23 мероприятий культурно-досуговой работы, из них выполнено 4, не выполнено 19.</w:t>
      </w:r>
    </w:p>
    <w:p w:rsidR="003268F5" w:rsidRPr="003268F5" w:rsidRDefault="003268F5" w:rsidP="003268F5">
      <w:pPr>
        <w:pStyle w:val="a9"/>
        <w:spacing w:after="0"/>
        <w:ind w:left="0" w:firstLine="784"/>
        <w:jc w:val="both"/>
        <w:rPr>
          <w:sz w:val="28"/>
          <w:szCs w:val="28"/>
        </w:rPr>
      </w:pPr>
      <w:r w:rsidRPr="003268F5">
        <w:rPr>
          <w:sz w:val="28"/>
          <w:szCs w:val="28"/>
        </w:rPr>
        <w:t xml:space="preserve">Не выполненными данные мероприятия остались в связи с приостановкой очного обучения по программам профессионального обучения, повышения квалификации и </w:t>
      </w:r>
      <w:r w:rsidR="004F10BC">
        <w:rPr>
          <w:sz w:val="28"/>
          <w:szCs w:val="28"/>
        </w:rPr>
        <w:t xml:space="preserve">профессиональной </w:t>
      </w:r>
      <w:r w:rsidRPr="003268F5">
        <w:rPr>
          <w:sz w:val="28"/>
          <w:szCs w:val="28"/>
        </w:rPr>
        <w:t>переподготовки, согласно указаний ФСИН исх-03-19759 от 26.03.2020</w:t>
      </w:r>
      <w:r>
        <w:rPr>
          <w:sz w:val="28"/>
          <w:szCs w:val="28"/>
        </w:rPr>
        <w:t> г.</w:t>
      </w:r>
      <w:r w:rsidRPr="003268F5">
        <w:rPr>
          <w:sz w:val="28"/>
          <w:szCs w:val="28"/>
        </w:rPr>
        <w:t xml:space="preserve"> в целях противодействия распространению новой коронавирусной инфекции (COVID-19) в учреждениях и органах УИС.</w:t>
      </w:r>
    </w:p>
    <w:p w:rsidR="003268F5" w:rsidRPr="003268F5" w:rsidRDefault="003268F5" w:rsidP="003268F5">
      <w:pPr>
        <w:ind w:firstLine="709"/>
        <w:jc w:val="both"/>
        <w:rPr>
          <w:sz w:val="28"/>
          <w:szCs w:val="28"/>
        </w:rPr>
      </w:pPr>
      <w:r w:rsidRPr="003268F5">
        <w:rPr>
          <w:sz w:val="28"/>
          <w:szCs w:val="28"/>
        </w:rPr>
        <w:t xml:space="preserve">Своевременно была проведена подготовка жилого фонда размещения слушателей, подготовлена вся необходимая документация. По прибытии слушателей организован их прием, размещение и оформление документов. </w:t>
      </w:r>
      <w:r w:rsidRPr="003268F5">
        <w:rPr>
          <w:sz w:val="28"/>
          <w:szCs w:val="28"/>
        </w:rPr>
        <w:br/>
        <w:t>С каждым заездом проведены строевые смотры, инструктажи по мерам пожарной безопасности и правилам внутреннего распорядка.</w:t>
      </w:r>
    </w:p>
    <w:p w:rsidR="003268F5" w:rsidRPr="003268F5" w:rsidRDefault="003268F5" w:rsidP="003268F5">
      <w:pPr>
        <w:ind w:firstLine="709"/>
        <w:jc w:val="both"/>
        <w:rPr>
          <w:sz w:val="28"/>
          <w:szCs w:val="28"/>
        </w:rPr>
      </w:pPr>
      <w:r w:rsidRPr="003268F5">
        <w:rPr>
          <w:sz w:val="28"/>
          <w:szCs w:val="28"/>
        </w:rPr>
        <w:t>До введения ограничительных мер и приостановки очного обучения со слушателями проводилась спортивно-массовая и культурно-просветительная работа, занятия по общественно-политическому и государственно - правовому информированию. Еженедельно составлялись планы проведения выходного дня и проводился единый день информирования.</w:t>
      </w:r>
    </w:p>
    <w:p w:rsidR="003268F5" w:rsidRPr="003268F5" w:rsidRDefault="003268F5" w:rsidP="003268F5">
      <w:pPr>
        <w:pStyle w:val="a9"/>
        <w:spacing w:after="0"/>
        <w:ind w:left="0" w:firstLine="709"/>
        <w:jc w:val="both"/>
        <w:rPr>
          <w:sz w:val="28"/>
          <w:szCs w:val="28"/>
        </w:rPr>
      </w:pPr>
      <w:r w:rsidRPr="003268F5">
        <w:rPr>
          <w:sz w:val="28"/>
          <w:szCs w:val="28"/>
        </w:rPr>
        <w:t>При проведении воспитательной работы, в рамках патриотического воспитания для слушателей были организованы 2 встречи с ветеранами УИС (АППГ</w:t>
      </w:r>
      <w:r w:rsidR="001D015C">
        <w:rPr>
          <w:sz w:val="28"/>
          <w:szCs w:val="28"/>
        </w:rPr>
        <w:t xml:space="preserve"> </w:t>
      </w:r>
      <w:r w:rsidRPr="003268F5">
        <w:rPr>
          <w:sz w:val="28"/>
          <w:szCs w:val="28"/>
        </w:rPr>
        <w:t xml:space="preserve">- 14), 3 экскурсии в музей сотрудников УИС - ветеранов </w:t>
      </w:r>
      <w:r w:rsidRPr="003268F5">
        <w:rPr>
          <w:sz w:val="28"/>
          <w:szCs w:val="28"/>
        </w:rPr>
        <w:br/>
        <w:t>ВОВ (АППГ</w:t>
      </w:r>
      <w:r w:rsidR="001D015C">
        <w:rPr>
          <w:sz w:val="28"/>
          <w:szCs w:val="28"/>
        </w:rPr>
        <w:t xml:space="preserve"> </w:t>
      </w:r>
      <w:r w:rsidRPr="003268F5">
        <w:rPr>
          <w:sz w:val="28"/>
          <w:szCs w:val="28"/>
        </w:rPr>
        <w:t>-</w:t>
      </w:r>
      <w:r w:rsidR="001D015C">
        <w:rPr>
          <w:sz w:val="28"/>
          <w:szCs w:val="28"/>
        </w:rPr>
        <w:t xml:space="preserve"> </w:t>
      </w:r>
      <w:r w:rsidRPr="003268F5">
        <w:rPr>
          <w:sz w:val="28"/>
          <w:szCs w:val="28"/>
        </w:rPr>
        <w:t xml:space="preserve">9). </w:t>
      </w:r>
    </w:p>
    <w:p w:rsidR="003268F5" w:rsidRPr="003268F5" w:rsidRDefault="003268F5" w:rsidP="003268F5">
      <w:pPr>
        <w:pStyle w:val="a9"/>
        <w:spacing w:after="0"/>
        <w:ind w:left="0" w:firstLine="709"/>
        <w:jc w:val="both"/>
        <w:rPr>
          <w:sz w:val="28"/>
          <w:szCs w:val="28"/>
        </w:rPr>
      </w:pPr>
      <w:r w:rsidRPr="003268F5">
        <w:rPr>
          <w:sz w:val="28"/>
          <w:szCs w:val="28"/>
        </w:rPr>
        <w:t>Проведена 1 викторины и 1 брейн-ринг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6), посвященные Дню Защитника Отечества и Дню УИС. Для их проведения привлекались кураторы учебных групп старший лейтенант внутренней службы Ефименко</w:t>
      </w:r>
      <w:r w:rsidR="009078C8">
        <w:rPr>
          <w:sz w:val="28"/>
          <w:szCs w:val="28"/>
        </w:rPr>
        <w:t> </w:t>
      </w:r>
      <w:r w:rsidRPr="003268F5">
        <w:rPr>
          <w:sz w:val="28"/>
          <w:szCs w:val="28"/>
        </w:rPr>
        <w:t>А.</w:t>
      </w:r>
      <w:r w:rsidR="009078C8">
        <w:rPr>
          <w:sz w:val="28"/>
          <w:szCs w:val="28"/>
        </w:rPr>
        <w:t> </w:t>
      </w:r>
      <w:r w:rsidRPr="003268F5">
        <w:rPr>
          <w:sz w:val="28"/>
          <w:szCs w:val="28"/>
        </w:rPr>
        <w:t>А., полковник внутренней службы Михеенков</w:t>
      </w:r>
      <w:r w:rsidR="009078C8">
        <w:rPr>
          <w:sz w:val="28"/>
          <w:szCs w:val="28"/>
        </w:rPr>
        <w:t> </w:t>
      </w:r>
      <w:r w:rsidRPr="003268F5">
        <w:rPr>
          <w:sz w:val="28"/>
          <w:szCs w:val="28"/>
        </w:rPr>
        <w:t>Е.</w:t>
      </w:r>
      <w:r w:rsidR="009078C8">
        <w:rPr>
          <w:sz w:val="28"/>
          <w:szCs w:val="28"/>
        </w:rPr>
        <w:t> </w:t>
      </w:r>
      <w:r w:rsidRPr="003268F5">
        <w:rPr>
          <w:sz w:val="28"/>
          <w:szCs w:val="28"/>
        </w:rPr>
        <w:t xml:space="preserve">Г. </w:t>
      </w:r>
    </w:p>
    <w:p w:rsidR="003268F5" w:rsidRPr="003268F5" w:rsidRDefault="003268F5" w:rsidP="003268F5">
      <w:pPr>
        <w:pStyle w:val="a9"/>
        <w:spacing w:after="0"/>
        <w:ind w:left="0" w:firstLine="709"/>
        <w:jc w:val="both"/>
        <w:rPr>
          <w:sz w:val="28"/>
          <w:szCs w:val="28"/>
        </w:rPr>
      </w:pPr>
      <w:r w:rsidRPr="003268F5">
        <w:rPr>
          <w:sz w:val="28"/>
          <w:szCs w:val="28"/>
        </w:rPr>
        <w:t>Для слушателей групп профессиональной подготовки были организованы и проведены 3 встречи с сотрудниками руководящего состава учреждений УИС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 xml:space="preserve">6). </w:t>
      </w:r>
    </w:p>
    <w:p w:rsidR="003268F5" w:rsidRPr="003268F5" w:rsidRDefault="003268F5" w:rsidP="003268F5">
      <w:pPr>
        <w:pStyle w:val="a9"/>
        <w:spacing w:after="0"/>
        <w:ind w:left="0" w:firstLine="709"/>
        <w:jc w:val="both"/>
        <w:rPr>
          <w:sz w:val="28"/>
          <w:szCs w:val="28"/>
        </w:rPr>
      </w:pPr>
      <w:r w:rsidRPr="003268F5">
        <w:rPr>
          <w:sz w:val="28"/>
          <w:szCs w:val="28"/>
        </w:rPr>
        <w:lastRenderedPageBreak/>
        <w:t>Также с группами профессиональной подготовки были проведены 7 творческих и литературных вечеров с привлечением работников общей библиотеки посвященные памятным датам и знаменательным событиям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 xml:space="preserve">10). </w:t>
      </w:r>
    </w:p>
    <w:p w:rsidR="003268F5" w:rsidRPr="003268F5" w:rsidRDefault="003268F5" w:rsidP="003268F5">
      <w:pPr>
        <w:pStyle w:val="a9"/>
        <w:spacing w:after="0"/>
        <w:ind w:left="0" w:firstLine="709"/>
        <w:jc w:val="both"/>
        <w:rPr>
          <w:sz w:val="28"/>
          <w:szCs w:val="28"/>
        </w:rPr>
      </w:pPr>
      <w:r w:rsidRPr="003268F5">
        <w:rPr>
          <w:sz w:val="28"/>
          <w:szCs w:val="28"/>
        </w:rPr>
        <w:t>Проведено 3 орфографических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13) и 5 географических диктантов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13), для проведения которых привлекались подполковник внутренней службы Цысарь</w:t>
      </w:r>
      <w:r w:rsidR="009078C8">
        <w:rPr>
          <w:sz w:val="28"/>
          <w:szCs w:val="28"/>
        </w:rPr>
        <w:t> </w:t>
      </w:r>
      <w:r w:rsidRPr="003268F5">
        <w:rPr>
          <w:sz w:val="28"/>
          <w:szCs w:val="28"/>
        </w:rPr>
        <w:t>О.</w:t>
      </w:r>
      <w:r w:rsidR="009078C8">
        <w:rPr>
          <w:sz w:val="28"/>
          <w:szCs w:val="28"/>
        </w:rPr>
        <w:t> </w:t>
      </w:r>
      <w:r w:rsidRPr="003268F5">
        <w:rPr>
          <w:sz w:val="28"/>
          <w:szCs w:val="28"/>
        </w:rPr>
        <w:t>Н. и лейтенант внутренней службы Дорохина Т.</w:t>
      </w:r>
      <w:r w:rsidR="009078C8">
        <w:rPr>
          <w:sz w:val="28"/>
          <w:szCs w:val="28"/>
        </w:rPr>
        <w:t> </w:t>
      </w:r>
      <w:r w:rsidRPr="003268F5">
        <w:rPr>
          <w:sz w:val="28"/>
          <w:szCs w:val="28"/>
        </w:rPr>
        <w:t>В.</w:t>
      </w:r>
    </w:p>
    <w:p w:rsidR="003268F5" w:rsidRPr="003268F5" w:rsidRDefault="003268F5" w:rsidP="003268F5">
      <w:pPr>
        <w:pStyle w:val="a9"/>
        <w:spacing w:after="0"/>
        <w:ind w:left="0" w:firstLine="709"/>
        <w:jc w:val="both"/>
        <w:rPr>
          <w:sz w:val="28"/>
          <w:szCs w:val="28"/>
        </w:rPr>
      </w:pPr>
      <w:r w:rsidRPr="003268F5">
        <w:rPr>
          <w:sz w:val="28"/>
          <w:szCs w:val="28"/>
        </w:rPr>
        <w:t>Семь раз слушатели выезжали в детский дом «Росток», для оказания шефской помощи (АППГ</w:t>
      </w:r>
      <w:r w:rsidR="001D015C">
        <w:rPr>
          <w:sz w:val="28"/>
          <w:szCs w:val="28"/>
        </w:rPr>
        <w:t xml:space="preserve"> </w:t>
      </w:r>
      <w:r w:rsidRPr="003268F5">
        <w:rPr>
          <w:sz w:val="28"/>
          <w:szCs w:val="28"/>
        </w:rPr>
        <w:t>-</w:t>
      </w:r>
      <w:r w:rsidR="001D015C">
        <w:rPr>
          <w:sz w:val="28"/>
          <w:szCs w:val="28"/>
        </w:rPr>
        <w:t xml:space="preserve"> </w:t>
      </w:r>
      <w:r w:rsidRPr="003268F5">
        <w:rPr>
          <w:sz w:val="28"/>
          <w:szCs w:val="28"/>
        </w:rPr>
        <w:t>21). За 2020 год выпущено 20 (АППГ</w:t>
      </w:r>
      <w:r w:rsidR="001D015C">
        <w:rPr>
          <w:sz w:val="28"/>
          <w:szCs w:val="28"/>
        </w:rPr>
        <w:t xml:space="preserve"> </w:t>
      </w:r>
      <w:r w:rsidRPr="003268F5">
        <w:rPr>
          <w:sz w:val="28"/>
          <w:szCs w:val="28"/>
        </w:rPr>
        <w:t>-</w:t>
      </w:r>
      <w:r w:rsidR="001D015C">
        <w:rPr>
          <w:sz w:val="28"/>
          <w:szCs w:val="28"/>
        </w:rPr>
        <w:t xml:space="preserve"> </w:t>
      </w:r>
      <w:r w:rsidRPr="003268F5">
        <w:rPr>
          <w:sz w:val="28"/>
          <w:szCs w:val="28"/>
        </w:rPr>
        <w:t>74) боевых листка и 4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11) стенгазет.</w:t>
      </w:r>
    </w:p>
    <w:p w:rsidR="003268F5" w:rsidRPr="003268F5" w:rsidRDefault="003268F5" w:rsidP="003268F5">
      <w:pPr>
        <w:pStyle w:val="a9"/>
        <w:spacing w:after="0"/>
        <w:ind w:left="0" w:firstLine="709"/>
        <w:jc w:val="both"/>
        <w:rPr>
          <w:sz w:val="28"/>
          <w:szCs w:val="28"/>
        </w:rPr>
      </w:pPr>
      <w:r w:rsidRPr="003268F5">
        <w:rPr>
          <w:sz w:val="28"/>
          <w:szCs w:val="28"/>
        </w:rPr>
        <w:t>Проведено 2 смотра-конкурса строевой слаженности подразделений среди групп профессиональной подготовки (АППГ</w:t>
      </w:r>
      <w:r w:rsidR="001D015C">
        <w:rPr>
          <w:sz w:val="28"/>
          <w:szCs w:val="28"/>
        </w:rPr>
        <w:t xml:space="preserve"> </w:t>
      </w:r>
      <w:r w:rsidRPr="003268F5">
        <w:rPr>
          <w:sz w:val="28"/>
          <w:szCs w:val="28"/>
        </w:rPr>
        <w:t>-</w:t>
      </w:r>
      <w:r w:rsidR="001D015C">
        <w:rPr>
          <w:sz w:val="28"/>
          <w:szCs w:val="28"/>
        </w:rPr>
        <w:t xml:space="preserve"> </w:t>
      </w:r>
      <w:r w:rsidRPr="003268F5">
        <w:rPr>
          <w:sz w:val="28"/>
          <w:szCs w:val="28"/>
        </w:rPr>
        <w:t>10).</w:t>
      </w:r>
    </w:p>
    <w:p w:rsidR="003268F5" w:rsidRPr="003268F5" w:rsidRDefault="003268F5" w:rsidP="003268F5">
      <w:pPr>
        <w:pStyle w:val="a9"/>
        <w:spacing w:after="0"/>
        <w:ind w:left="0" w:firstLine="709"/>
        <w:jc w:val="both"/>
        <w:rPr>
          <w:sz w:val="28"/>
          <w:szCs w:val="28"/>
        </w:rPr>
      </w:pPr>
      <w:r w:rsidRPr="003268F5">
        <w:rPr>
          <w:sz w:val="28"/>
          <w:szCs w:val="28"/>
        </w:rPr>
        <w:t>Проведено 13 (АППГ</w:t>
      </w:r>
      <w:r w:rsidR="009078C8">
        <w:rPr>
          <w:sz w:val="28"/>
          <w:szCs w:val="28"/>
        </w:rPr>
        <w:t xml:space="preserve"> </w:t>
      </w:r>
      <w:r w:rsidRPr="003268F5">
        <w:rPr>
          <w:sz w:val="28"/>
          <w:szCs w:val="28"/>
        </w:rPr>
        <w:t>-</w:t>
      </w:r>
      <w:r w:rsidR="009078C8">
        <w:rPr>
          <w:sz w:val="28"/>
          <w:szCs w:val="28"/>
        </w:rPr>
        <w:t xml:space="preserve"> </w:t>
      </w:r>
      <w:r w:rsidRPr="003268F5">
        <w:rPr>
          <w:sz w:val="28"/>
          <w:szCs w:val="28"/>
        </w:rPr>
        <w:t>30)</w:t>
      </w:r>
      <w:r w:rsidRPr="003268F5">
        <w:rPr>
          <w:color w:val="FF0000"/>
          <w:sz w:val="28"/>
          <w:szCs w:val="28"/>
        </w:rPr>
        <w:t xml:space="preserve"> </w:t>
      </w:r>
      <w:r w:rsidRPr="003268F5">
        <w:rPr>
          <w:sz w:val="28"/>
          <w:szCs w:val="28"/>
        </w:rPr>
        <w:t>занятий по общественно-политическому и государственно-правовому информированию, в рамках еженедельного единого дня информирования.</w:t>
      </w:r>
    </w:p>
    <w:p w:rsidR="003268F5" w:rsidRPr="003268F5" w:rsidRDefault="003268F5" w:rsidP="003268F5">
      <w:pPr>
        <w:pStyle w:val="a9"/>
        <w:spacing w:after="0"/>
        <w:ind w:left="0" w:firstLine="709"/>
        <w:jc w:val="both"/>
        <w:rPr>
          <w:sz w:val="28"/>
          <w:szCs w:val="28"/>
        </w:rPr>
      </w:pPr>
      <w:r w:rsidRPr="003268F5">
        <w:rPr>
          <w:sz w:val="28"/>
          <w:szCs w:val="28"/>
        </w:rPr>
        <w:t>Все указанные мероприятия, при организованном взаимодействии с руководителем пресс-службы, своевременно отражались на сайте института.</w:t>
      </w:r>
    </w:p>
    <w:p w:rsidR="003268F5" w:rsidRPr="003268F5" w:rsidRDefault="003268F5" w:rsidP="003268F5">
      <w:pPr>
        <w:pStyle w:val="a9"/>
        <w:spacing w:after="0"/>
        <w:ind w:left="0" w:firstLine="709"/>
        <w:jc w:val="both"/>
        <w:rPr>
          <w:sz w:val="28"/>
          <w:szCs w:val="28"/>
        </w:rPr>
      </w:pPr>
      <w:r w:rsidRPr="003268F5">
        <w:rPr>
          <w:sz w:val="28"/>
          <w:szCs w:val="28"/>
        </w:rPr>
        <w:t>Для проведения общественно-политического и государственно – правового информирования слушателей привлекались сотрудники института подполковник внутренней службы Сидакова</w:t>
      </w:r>
      <w:r w:rsidR="009078C8">
        <w:rPr>
          <w:sz w:val="28"/>
          <w:szCs w:val="28"/>
        </w:rPr>
        <w:t> </w:t>
      </w:r>
      <w:r w:rsidRPr="003268F5">
        <w:rPr>
          <w:sz w:val="28"/>
          <w:szCs w:val="28"/>
        </w:rPr>
        <w:t>М.</w:t>
      </w:r>
      <w:r w:rsidR="009078C8">
        <w:rPr>
          <w:sz w:val="28"/>
          <w:szCs w:val="28"/>
        </w:rPr>
        <w:t> </w:t>
      </w:r>
      <w:r w:rsidRPr="003268F5">
        <w:rPr>
          <w:sz w:val="28"/>
          <w:szCs w:val="28"/>
        </w:rPr>
        <w:t>А. по темам:</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э</w:t>
      </w:r>
      <w:r w:rsidR="009078C8">
        <w:rPr>
          <w:sz w:val="28"/>
          <w:szCs w:val="28"/>
        </w:rPr>
        <w:t>тика служебного поведения;</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э</w:t>
      </w:r>
      <w:r w:rsidRPr="003268F5">
        <w:rPr>
          <w:sz w:val="28"/>
          <w:szCs w:val="28"/>
        </w:rPr>
        <w:t>тикетные формы поведения.</w:t>
      </w:r>
    </w:p>
    <w:p w:rsidR="003268F5" w:rsidRPr="003268F5" w:rsidRDefault="003268F5" w:rsidP="003268F5">
      <w:pPr>
        <w:pStyle w:val="a9"/>
        <w:spacing w:after="0"/>
        <w:ind w:left="0"/>
        <w:jc w:val="both"/>
        <w:rPr>
          <w:sz w:val="28"/>
          <w:szCs w:val="28"/>
        </w:rPr>
      </w:pPr>
      <w:r w:rsidRPr="003268F5">
        <w:rPr>
          <w:sz w:val="28"/>
          <w:szCs w:val="28"/>
        </w:rPr>
        <w:t>Полковник внутренней службы Михеенков Е.Г. по темам:</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и</w:t>
      </w:r>
      <w:r w:rsidRPr="003268F5">
        <w:rPr>
          <w:sz w:val="28"/>
          <w:szCs w:val="28"/>
        </w:rPr>
        <w:t>стория УИС РФ.</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и</w:t>
      </w:r>
      <w:r w:rsidRPr="003268F5">
        <w:rPr>
          <w:sz w:val="28"/>
          <w:szCs w:val="28"/>
        </w:rPr>
        <w:t>с</w:t>
      </w:r>
      <w:r w:rsidR="00947E15">
        <w:rPr>
          <w:sz w:val="28"/>
          <w:szCs w:val="28"/>
        </w:rPr>
        <w:t>то</w:t>
      </w:r>
      <w:r w:rsidRPr="003268F5">
        <w:rPr>
          <w:sz w:val="28"/>
          <w:szCs w:val="28"/>
        </w:rPr>
        <w:t>рия ФКУ ДПО Томский ИПКР ФСИН России.</w:t>
      </w:r>
    </w:p>
    <w:p w:rsidR="003268F5" w:rsidRPr="003268F5" w:rsidRDefault="003268F5" w:rsidP="00947E15">
      <w:pPr>
        <w:pStyle w:val="a9"/>
        <w:spacing w:after="0"/>
        <w:ind w:left="0" w:firstLine="709"/>
        <w:jc w:val="both"/>
        <w:rPr>
          <w:sz w:val="28"/>
          <w:szCs w:val="28"/>
        </w:rPr>
      </w:pPr>
      <w:r w:rsidRPr="003268F5">
        <w:rPr>
          <w:sz w:val="28"/>
          <w:szCs w:val="28"/>
        </w:rPr>
        <w:t xml:space="preserve">Майор внутренней службы Оглезнева А.В. по теме: </w:t>
      </w:r>
    </w:p>
    <w:p w:rsidR="003268F5" w:rsidRPr="003268F5" w:rsidRDefault="003268F5" w:rsidP="00947E15">
      <w:pPr>
        <w:pStyle w:val="a9"/>
        <w:spacing w:after="0"/>
        <w:ind w:left="0" w:firstLine="709"/>
        <w:jc w:val="both"/>
        <w:rPr>
          <w:sz w:val="28"/>
          <w:szCs w:val="28"/>
        </w:rPr>
      </w:pPr>
      <w:r w:rsidRPr="003268F5">
        <w:rPr>
          <w:sz w:val="28"/>
          <w:szCs w:val="28"/>
        </w:rPr>
        <w:t>-</w:t>
      </w:r>
      <w:r w:rsidR="00947E15">
        <w:rPr>
          <w:sz w:val="28"/>
          <w:szCs w:val="28"/>
        </w:rPr>
        <w:t> п</w:t>
      </w:r>
      <w:r w:rsidRPr="003268F5">
        <w:rPr>
          <w:sz w:val="28"/>
          <w:szCs w:val="28"/>
        </w:rPr>
        <w:t>сихологические аспекты профессиональной деятельности сотрудников УИС в экстремальных ситуациях.</w:t>
      </w:r>
    </w:p>
    <w:p w:rsidR="003268F5" w:rsidRPr="003268F5" w:rsidRDefault="003268F5" w:rsidP="00947E15">
      <w:pPr>
        <w:pStyle w:val="a9"/>
        <w:spacing w:after="0"/>
        <w:ind w:left="0" w:firstLine="709"/>
        <w:jc w:val="both"/>
        <w:rPr>
          <w:sz w:val="28"/>
          <w:szCs w:val="28"/>
        </w:rPr>
      </w:pPr>
      <w:r w:rsidRPr="003268F5">
        <w:rPr>
          <w:sz w:val="28"/>
          <w:szCs w:val="28"/>
        </w:rPr>
        <w:t>Майор внутренней службы Петухова Н.А. по теме:</w:t>
      </w:r>
    </w:p>
    <w:p w:rsidR="003268F5" w:rsidRPr="003268F5" w:rsidRDefault="003268F5" w:rsidP="00947E15">
      <w:pPr>
        <w:pStyle w:val="a9"/>
        <w:spacing w:after="0"/>
        <w:ind w:left="0" w:firstLine="709"/>
        <w:jc w:val="both"/>
        <w:rPr>
          <w:sz w:val="28"/>
          <w:szCs w:val="28"/>
        </w:rPr>
      </w:pPr>
      <w:r w:rsidRPr="003268F5">
        <w:rPr>
          <w:sz w:val="28"/>
          <w:szCs w:val="28"/>
        </w:rPr>
        <w:t>-</w:t>
      </w:r>
      <w:r w:rsidR="00947E15">
        <w:rPr>
          <w:sz w:val="28"/>
          <w:szCs w:val="28"/>
        </w:rPr>
        <w:t> о</w:t>
      </w:r>
      <w:r w:rsidRPr="003268F5">
        <w:rPr>
          <w:sz w:val="28"/>
          <w:szCs w:val="28"/>
        </w:rPr>
        <w:t>сновы стрессоустойчивости сотрудников УИС при прово</w:t>
      </w:r>
      <w:r w:rsidR="00947E15">
        <w:rPr>
          <w:sz w:val="28"/>
          <w:szCs w:val="28"/>
        </w:rPr>
        <w:t>кации со стороны осужденных.</w:t>
      </w:r>
    </w:p>
    <w:p w:rsidR="003268F5" w:rsidRPr="003268F5" w:rsidRDefault="003268F5" w:rsidP="003268F5">
      <w:pPr>
        <w:pStyle w:val="a9"/>
        <w:spacing w:after="0"/>
        <w:ind w:left="0" w:firstLine="709"/>
        <w:jc w:val="both"/>
        <w:rPr>
          <w:sz w:val="28"/>
          <w:szCs w:val="28"/>
        </w:rPr>
      </w:pPr>
      <w:r w:rsidRPr="003268F5">
        <w:rPr>
          <w:sz w:val="28"/>
          <w:szCs w:val="28"/>
        </w:rPr>
        <w:t>Совместно с начальником психологической службы института майором внутренней службы Говорун</w:t>
      </w:r>
      <w:r w:rsidR="00F849F6">
        <w:rPr>
          <w:sz w:val="28"/>
          <w:szCs w:val="28"/>
        </w:rPr>
        <w:t> </w:t>
      </w:r>
      <w:r w:rsidRPr="003268F5">
        <w:rPr>
          <w:sz w:val="28"/>
          <w:szCs w:val="28"/>
        </w:rPr>
        <w:t>Е.</w:t>
      </w:r>
      <w:r w:rsidR="00F849F6">
        <w:rPr>
          <w:sz w:val="28"/>
          <w:szCs w:val="28"/>
        </w:rPr>
        <w:t> </w:t>
      </w:r>
      <w:r w:rsidRPr="003268F5">
        <w:rPr>
          <w:sz w:val="28"/>
          <w:szCs w:val="28"/>
        </w:rPr>
        <w:t>И. были организованы и проведены занятия с группами профессионального обучения по темам:</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ф</w:t>
      </w:r>
      <w:r w:rsidRPr="003268F5">
        <w:rPr>
          <w:sz w:val="28"/>
          <w:szCs w:val="28"/>
        </w:rPr>
        <w:t>ормирование образа профессии</w:t>
      </w:r>
      <w:r w:rsidR="00947E15">
        <w:rPr>
          <w:sz w:val="28"/>
          <w:szCs w:val="28"/>
        </w:rPr>
        <w:t>;</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п</w:t>
      </w:r>
      <w:r w:rsidRPr="003268F5">
        <w:rPr>
          <w:sz w:val="28"/>
          <w:szCs w:val="28"/>
        </w:rPr>
        <w:t>овышение профессионального патриотизма</w:t>
      </w:r>
      <w:r w:rsidR="00947E15">
        <w:rPr>
          <w:sz w:val="28"/>
          <w:szCs w:val="28"/>
        </w:rPr>
        <w:t>;</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п</w:t>
      </w:r>
      <w:r w:rsidRPr="003268F5">
        <w:rPr>
          <w:sz w:val="28"/>
          <w:szCs w:val="28"/>
        </w:rPr>
        <w:t>ротиводействие идеологии терроризма</w:t>
      </w:r>
      <w:r w:rsidR="00947E15">
        <w:rPr>
          <w:sz w:val="28"/>
          <w:szCs w:val="28"/>
        </w:rPr>
        <w:t>;</w:t>
      </w:r>
    </w:p>
    <w:p w:rsidR="003268F5" w:rsidRPr="003268F5" w:rsidRDefault="003268F5" w:rsidP="003268F5">
      <w:pPr>
        <w:pStyle w:val="a9"/>
        <w:spacing w:after="0"/>
        <w:ind w:left="0" w:firstLine="709"/>
        <w:jc w:val="both"/>
        <w:rPr>
          <w:sz w:val="28"/>
          <w:szCs w:val="28"/>
        </w:rPr>
      </w:pPr>
      <w:r w:rsidRPr="003268F5">
        <w:rPr>
          <w:sz w:val="28"/>
          <w:szCs w:val="28"/>
        </w:rPr>
        <w:t>-</w:t>
      </w:r>
      <w:r w:rsidR="00947E15">
        <w:rPr>
          <w:sz w:val="28"/>
          <w:szCs w:val="28"/>
        </w:rPr>
        <w:t> п</w:t>
      </w:r>
      <w:r w:rsidRPr="003268F5">
        <w:rPr>
          <w:sz w:val="28"/>
          <w:szCs w:val="28"/>
        </w:rPr>
        <w:t>рофилактика суицидального поведения</w:t>
      </w:r>
      <w:r w:rsidR="00947E15">
        <w:rPr>
          <w:sz w:val="28"/>
          <w:szCs w:val="28"/>
        </w:rPr>
        <w:t>.</w:t>
      </w:r>
    </w:p>
    <w:p w:rsidR="003268F5" w:rsidRPr="003268F5" w:rsidRDefault="003268F5" w:rsidP="003268F5">
      <w:pPr>
        <w:ind w:firstLine="709"/>
        <w:jc w:val="both"/>
        <w:rPr>
          <w:sz w:val="28"/>
          <w:szCs w:val="28"/>
        </w:rPr>
      </w:pPr>
      <w:r w:rsidRPr="003268F5">
        <w:rPr>
          <w:sz w:val="28"/>
          <w:szCs w:val="28"/>
        </w:rPr>
        <w:t>Во время обучения проводились контрольные проверки посещаемости занятий, в вечернее и ночное время - проверки соблюдения распорядка дня и правил проживания в общежитии. В первом полугодии 2020 года руководством курса было проведено 12 таких проверок (АППГ</w:t>
      </w:r>
      <w:r w:rsidR="00947E15">
        <w:rPr>
          <w:sz w:val="28"/>
          <w:szCs w:val="28"/>
        </w:rPr>
        <w:t xml:space="preserve"> </w:t>
      </w:r>
      <w:r w:rsidRPr="003268F5">
        <w:rPr>
          <w:sz w:val="28"/>
          <w:szCs w:val="28"/>
        </w:rPr>
        <w:t>-</w:t>
      </w:r>
      <w:r w:rsidR="00947E15">
        <w:rPr>
          <w:sz w:val="28"/>
          <w:szCs w:val="28"/>
        </w:rPr>
        <w:t xml:space="preserve"> </w:t>
      </w:r>
      <w:r w:rsidRPr="003268F5">
        <w:rPr>
          <w:sz w:val="28"/>
          <w:szCs w:val="28"/>
        </w:rPr>
        <w:t xml:space="preserve">34). </w:t>
      </w:r>
    </w:p>
    <w:p w:rsidR="003268F5" w:rsidRPr="003268F5" w:rsidRDefault="003268F5" w:rsidP="003268F5">
      <w:pPr>
        <w:pStyle w:val="a9"/>
        <w:spacing w:after="0"/>
        <w:ind w:left="0" w:firstLine="709"/>
        <w:jc w:val="both"/>
        <w:rPr>
          <w:sz w:val="28"/>
          <w:szCs w:val="28"/>
        </w:rPr>
      </w:pPr>
      <w:r w:rsidRPr="003268F5">
        <w:rPr>
          <w:sz w:val="28"/>
          <w:szCs w:val="28"/>
        </w:rPr>
        <w:lastRenderedPageBreak/>
        <w:t>Совместно с кафедрой СБиТСП проведены 4 соревнования среди переменного состава по волейболу, шахматам и шашкам (АППГ</w:t>
      </w:r>
      <w:r w:rsidR="00947E15">
        <w:rPr>
          <w:sz w:val="28"/>
          <w:szCs w:val="28"/>
        </w:rPr>
        <w:t xml:space="preserve"> </w:t>
      </w:r>
      <w:r w:rsidRPr="003268F5">
        <w:rPr>
          <w:sz w:val="28"/>
          <w:szCs w:val="28"/>
        </w:rPr>
        <w:t>-</w:t>
      </w:r>
      <w:r w:rsidR="00947E15">
        <w:rPr>
          <w:sz w:val="28"/>
          <w:szCs w:val="28"/>
        </w:rPr>
        <w:t xml:space="preserve"> </w:t>
      </w:r>
      <w:r w:rsidRPr="003268F5">
        <w:rPr>
          <w:sz w:val="28"/>
          <w:szCs w:val="28"/>
        </w:rPr>
        <w:t>14), 1 по настольному теннису</w:t>
      </w:r>
      <w:r w:rsidR="00947E15">
        <w:rPr>
          <w:sz w:val="28"/>
          <w:szCs w:val="28"/>
        </w:rPr>
        <w:t xml:space="preserve"> </w:t>
      </w:r>
      <w:r w:rsidRPr="003268F5">
        <w:rPr>
          <w:sz w:val="28"/>
          <w:szCs w:val="28"/>
        </w:rPr>
        <w:t>(АППГ</w:t>
      </w:r>
      <w:r w:rsidR="00947E15">
        <w:rPr>
          <w:sz w:val="28"/>
          <w:szCs w:val="28"/>
        </w:rPr>
        <w:t xml:space="preserve"> </w:t>
      </w:r>
      <w:r w:rsidRPr="003268F5">
        <w:rPr>
          <w:sz w:val="28"/>
          <w:szCs w:val="28"/>
        </w:rPr>
        <w:t>-</w:t>
      </w:r>
      <w:r w:rsidR="00947E15">
        <w:rPr>
          <w:sz w:val="28"/>
          <w:szCs w:val="28"/>
        </w:rPr>
        <w:t xml:space="preserve"> </w:t>
      </w:r>
      <w:r w:rsidRPr="003268F5">
        <w:rPr>
          <w:sz w:val="28"/>
          <w:szCs w:val="28"/>
        </w:rPr>
        <w:t xml:space="preserve">2). </w:t>
      </w:r>
    </w:p>
    <w:p w:rsidR="003268F5" w:rsidRPr="003268F5" w:rsidRDefault="00963EAA" w:rsidP="003268F5">
      <w:pPr>
        <w:pStyle w:val="a9"/>
        <w:spacing w:after="0"/>
        <w:ind w:left="0" w:firstLine="709"/>
        <w:jc w:val="both"/>
        <w:rPr>
          <w:sz w:val="28"/>
          <w:szCs w:val="28"/>
        </w:rPr>
      </w:pPr>
      <w:r>
        <w:rPr>
          <w:sz w:val="28"/>
          <w:szCs w:val="28"/>
        </w:rPr>
        <w:t>Б</w:t>
      </w:r>
      <w:r w:rsidR="003268F5" w:rsidRPr="003268F5">
        <w:rPr>
          <w:sz w:val="28"/>
          <w:szCs w:val="28"/>
        </w:rPr>
        <w:t xml:space="preserve">ыло организовано посещение слушателями театра драмы и БКЗ, ботанического сада, краеведческого музея, музея «Тюрьма НКВД», «Музея деревянного зодчества», развлекательного центра «Изумрудный город» и планетария. </w:t>
      </w:r>
    </w:p>
    <w:p w:rsidR="003268F5" w:rsidRPr="003268F5" w:rsidRDefault="003268F5" w:rsidP="003268F5">
      <w:pPr>
        <w:pStyle w:val="a9"/>
        <w:spacing w:after="0"/>
        <w:ind w:left="0" w:firstLine="709"/>
        <w:jc w:val="both"/>
        <w:rPr>
          <w:sz w:val="28"/>
          <w:szCs w:val="28"/>
        </w:rPr>
      </w:pPr>
      <w:r w:rsidRPr="003268F5">
        <w:rPr>
          <w:sz w:val="28"/>
          <w:szCs w:val="28"/>
        </w:rPr>
        <w:t xml:space="preserve">Слушатели всех учебных групп прибывших на обучение посетили «Постоянно действующую экспозицию по истории УИС Западной Сибири». Все учебные группы посетили обзорные экскурсии по достопримечательным местам города. </w:t>
      </w:r>
    </w:p>
    <w:p w:rsidR="003268F5" w:rsidRPr="003268F5" w:rsidRDefault="003268F5" w:rsidP="003268F5">
      <w:pPr>
        <w:pStyle w:val="a9"/>
        <w:spacing w:after="0"/>
        <w:ind w:left="0" w:firstLine="709"/>
        <w:jc w:val="both"/>
        <w:rPr>
          <w:sz w:val="28"/>
          <w:szCs w:val="28"/>
        </w:rPr>
      </w:pPr>
      <w:r w:rsidRPr="003268F5">
        <w:rPr>
          <w:sz w:val="28"/>
          <w:szCs w:val="28"/>
        </w:rPr>
        <w:t>До введения ограничительных мер и приостановки очного обучения в</w:t>
      </w:r>
      <w:r w:rsidRPr="003268F5">
        <w:rPr>
          <w:color w:val="FF0000"/>
          <w:sz w:val="28"/>
          <w:szCs w:val="28"/>
        </w:rPr>
        <w:t xml:space="preserve"> </w:t>
      </w:r>
      <w:r w:rsidRPr="003268F5">
        <w:rPr>
          <w:sz w:val="28"/>
          <w:szCs w:val="28"/>
        </w:rPr>
        <w:t xml:space="preserve">воскресные дни для слушателей были организованы показы художественных и исторических фильмов патриотического содержания. </w:t>
      </w:r>
    </w:p>
    <w:p w:rsidR="003268F5" w:rsidRPr="003268F5" w:rsidRDefault="003268F5" w:rsidP="003268F5">
      <w:pPr>
        <w:ind w:firstLine="708"/>
        <w:jc w:val="both"/>
        <w:rPr>
          <w:sz w:val="28"/>
          <w:szCs w:val="28"/>
        </w:rPr>
      </w:pPr>
      <w:r w:rsidRPr="003268F5">
        <w:rPr>
          <w:sz w:val="28"/>
          <w:szCs w:val="28"/>
        </w:rPr>
        <w:t xml:space="preserve">На вводных инструктажах вновь прибывшему личному составу доводились </w:t>
      </w:r>
      <w:r w:rsidR="007C69D5">
        <w:rPr>
          <w:sz w:val="28"/>
          <w:szCs w:val="28"/>
        </w:rPr>
        <w:t>обзоры о нарушениях служебной дисциплины.</w:t>
      </w:r>
      <w:r w:rsidRPr="003268F5">
        <w:rPr>
          <w:sz w:val="28"/>
          <w:szCs w:val="28"/>
        </w:rPr>
        <w:t xml:space="preserve"> Приводились примеры отрицательного и положительного опыта ранее отучившихся </w:t>
      </w:r>
      <w:r w:rsidR="007C69D5">
        <w:rPr>
          <w:sz w:val="28"/>
          <w:szCs w:val="28"/>
        </w:rPr>
        <w:t>слушателей</w:t>
      </w:r>
      <w:r w:rsidRPr="003268F5">
        <w:rPr>
          <w:sz w:val="28"/>
          <w:szCs w:val="28"/>
        </w:rPr>
        <w:t>.</w:t>
      </w:r>
    </w:p>
    <w:p w:rsidR="003268F5" w:rsidRPr="003268F5" w:rsidRDefault="003268F5" w:rsidP="003268F5">
      <w:pPr>
        <w:ind w:firstLine="709"/>
        <w:jc w:val="both"/>
        <w:rPr>
          <w:sz w:val="28"/>
          <w:szCs w:val="28"/>
        </w:rPr>
      </w:pPr>
      <w:r w:rsidRPr="003268F5">
        <w:rPr>
          <w:sz w:val="28"/>
          <w:szCs w:val="28"/>
        </w:rPr>
        <w:t>Во время обучения, руководством курса контролировалась служебная дисциплина слушателей и велась дисциплинарная практика.</w:t>
      </w:r>
    </w:p>
    <w:p w:rsidR="002C0A92" w:rsidRPr="0037413A" w:rsidRDefault="002C0A92" w:rsidP="002C0A92">
      <w:pPr>
        <w:pStyle w:val="a7"/>
        <w:spacing w:after="0"/>
        <w:ind w:firstLine="709"/>
        <w:jc w:val="both"/>
        <w:rPr>
          <w:spacing w:val="2"/>
          <w:sz w:val="26"/>
          <w:szCs w:val="26"/>
          <w:highlight w:val="lightGray"/>
        </w:rPr>
      </w:pPr>
    </w:p>
    <w:p w:rsidR="002C0A92" w:rsidRPr="00C63B3B" w:rsidRDefault="002C0A92" w:rsidP="002C0A92">
      <w:pPr>
        <w:pStyle w:val="14"/>
        <w:ind w:left="0"/>
        <w:jc w:val="center"/>
        <w:rPr>
          <w:b/>
          <w:sz w:val="26"/>
          <w:szCs w:val="26"/>
        </w:rPr>
      </w:pPr>
      <w:r w:rsidRPr="00C63B3B">
        <w:rPr>
          <w:b/>
          <w:sz w:val="26"/>
          <w:szCs w:val="26"/>
        </w:rPr>
        <w:t>Психологическое обеспечение</w:t>
      </w:r>
    </w:p>
    <w:p w:rsidR="002C0A92" w:rsidRPr="0037413A" w:rsidRDefault="002C0A92" w:rsidP="002C0A92">
      <w:pPr>
        <w:pStyle w:val="14"/>
        <w:ind w:left="0"/>
        <w:jc w:val="center"/>
        <w:rPr>
          <w:b/>
          <w:sz w:val="26"/>
          <w:szCs w:val="26"/>
          <w:highlight w:val="lightGray"/>
        </w:rPr>
      </w:pP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Психологическая служба </w:t>
      </w:r>
      <w:r w:rsidR="007C69D5">
        <w:rPr>
          <w:rFonts w:ascii="Times New Roman" w:hAnsi="Times New Roman"/>
          <w:sz w:val="26"/>
          <w:szCs w:val="26"/>
        </w:rPr>
        <w:t>Института</w:t>
      </w:r>
      <w:r w:rsidRPr="00070F9D">
        <w:rPr>
          <w:rFonts w:ascii="Times New Roman" w:hAnsi="Times New Roman"/>
          <w:sz w:val="26"/>
          <w:szCs w:val="26"/>
        </w:rPr>
        <w:t xml:space="preserve"> осуществляла целенаправленную деятельность по организации психологического обеспечения деятельности персонала Института. Свою деятельность психологическая служба осуществляла по следующим направлениям: диагностическая, консультативная, коррекционная, прогностическая и</w:t>
      </w:r>
      <w:r w:rsidR="007C69D5">
        <w:rPr>
          <w:rFonts w:ascii="Times New Roman" w:hAnsi="Times New Roman"/>
          <w:sz w:val="26"/>
          <w:szCs w:val="26"/>
        </w:rPr>
        <w:t xml:space="preserve"> </w:t>
      </w:r>
      <w:r w:rsidRPr="00070F9D">
        <w:rPr>
          <w:rFonts w:ascii="Times New Roman" w:hAnsi="Times New Roman"/>
          <w:sz w:val="26"/>
          <w:szCs w:val="26"/>
        </w:rPr>
        <w:t>психопрофилактическая, просветительская, исследовательская.</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В целях организации профессиональной деятельности психологическая служба имеет 2 рабочих помещения для индивидуальной и для групповой работы </w:t>
      </w:r>
      <w:r w:rsidR="00AC1077">
        <w:rPr>
          <w:rFonts w:ascii="Times New Roman" w:hAnsi="Times New Roman"/>
          <w:sz w:val="26"/>
          <w:szCs w:val="26"/>
        </w:rPr>
        <w:br/>
      </w:r>
      <w:r w:rsidRPr="00070F9D">
        <w:rPr>
          <w:rFonts w:ascii="Times New Roman" w:hAnsi="Times New Roman"/>
          <w:sz w:val="26"/>
          <w:szCs w:val="26"/>
        </w:rPr>
        <w:t>с</w:t>
      </w:r>
      <w:r w:rsidR="00AC1077">
        <w:rPr>
          <w:rFonts w:ascii="Times New Roman" w:hAnsi="Times New Roman"/>
          <w:sz w:val="26"/>
          <w:szCs w:val="26"/>
        </w:rPr>
        <w:t xml:space="preserve"> </w:t>
      </w:r>
      <w:r w:rsidRPr="00070F9D">
        <w:rPr>
          <w:rFonts w:ascii="Times New Roman" w:hAnsi="Times New Roman"/>
          <w:sz w:val="26"/>
          <w:szCs w:val="26"/>
        </w:rPr>
        <w:t xml:space="preserve">сотрудниками. </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Кабинет для индивидуальной работы оснащен персональным компьютером, множительной техникой, жидкокристаллическим телевизором, мягкой мебелью, журнальным столиком, мягким рабочим креслом, металлическим запираемым шкафом, шкафом для хранения одежды, шкафом для хранения специальной литературы. </w:t>
      </w:r>
    </w:p>
    <w:p w:rsidR="00C63B3B" w:rsidRPr="00070F9D" w:rsidRDefault="00C63B3B" w:rsidP="00C63B3B">
      <w:pPr>
        <w:pStyle w:val="af1"/>
        <w:ind w:firstLine="708"/>
        <w:jc w:val="both"/>
        <w:rPr>
          <w:rFonts w:ascii="Times New Roman" w:hAnsi="Times New Roman"/>
          <w:sz w:val="26"/>
          <w:szCs w:val="26"/>
          <w:shd w:val="clear" w:color="auto" w:fill="FFFFFF"/>
        </w:rPr>
      </w:pPr>
      <w:r w:rsidRPr="00070F9D">
        <w:rPr>
          <w:rFonts w:ascii="Times New Roman" w:hAnsi="Times New Roman"/>
          <w:sz w:val="26"/>
          <w:szCs w:val="26"/>
        </w:rPr>
        <w:t xml:space="preserve">Кабинет для групповой психологической работы с сотрудниками </w:t>
      </w:r>
      <w:r w:rsidRPr="00070F9D">
        <w:rPr>
          <w:rFonts w:ascii="Times New Roman" w:hAnsi="Times New Roman"/>
          <w:sz w:val="26"/>
          <w:szCs w:val="26"/>
          <w:shd w:val="clear" w:color="auto" w:fill="FFFFFF"/>
        </w:rPr>
        <w:t>оснащен современными креслами для отдыха с пуфами, домашним кинотеатром, проектором, фонтаном, современным специальным техническим оборудованием, видео- и аудиосредствами, проекционным экраном, жидкокристаллическим телевизором диагональю 128 см, ноутбуком.</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За 12 месяцев 2020 года проведено 183 (АППГ- 182) групповых психокоррекционных и просветительских мероприятий, направленных </w:t>
      </w:r>
      <w:r w:rsidR="00AC1077">
        <w:rPr>
          <w:rFonts w:ascii="Times New Roman" w:hAnsi="Times New Roman"/>
          <w:sz w:val="26"/>
          <w:szCs w:val="26"/>
        </w:rPr>
        <w:br/>
      </w:r>
      <w:r w:rsidRPr="00070F9D">
        <w:rPr>
          <w:rFonts w:ascii="Times New Roman" w:hAnsi="Times New Roman"/>
          <w:sz w:val="26"/>
          <w:szCs w:val="26"/>
        </w:rPr>
        <w:t>на</w:t>
      </w:r>
      <w:r w:rsidR="00AC1077">
        <w:rPr>
          <w:rFonts w:ascii="Times New Roman" w:hAnsi="Times New Roman"/>
          <w:sz w:val="26"/>
          <w:szCs w:val="26"/>
        </w:rPr>
        <w:t xml:space="preserve"> </w:t>
      </w:r>
      <w:r w:rsidRPr="00070F9D">
        <w:rPr>
          <w:rFonts w:ascii="Times New Roman" w:hAnsi="Times New Roman"/>
          <w:sz w:val="26"/>
          <w:szCs w:val="26"/>
        </w:rPr>
        <w:t>оптимизацию психоэмоционального состояния, профилактику конфликтов, формирование образа профессии, профилактику деструктивного поведения, оптимизацию социально-психологического климата.</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lastRenderedPageBreak/>
        <w:t xml:space="preserve">Проведено индивидуальных консультаций и психокоррекционных мероприятий - 779 (АППГ – 772), основное направление: коррекция поведенческих аспектов, межличностных отношений и коррекция эмоционального состояния. </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В январе 2020 года в соответствии с планом основных организационно-практических мероприятий </w:t>
      </w:r>
      <w:r w:rsidR="00AC1077">
        <w:rPr>
          <w:rFonts w:ascii="Times New Roman" w:hAnsi="Times New Roman"/>
          <w:sz w:val="26"/>
          <w:szCs w:val="26"/>
        </w:rPr>
        <w:t xml:space="preserve">Института </w:t>
      </w:r>
      <w:r w:rsidRPr="00070F9D">
        <w:rPr>
          <w:rFonts w:ascii="Times New Roman" w:hAnsi="Times New Roman"/>
          <w:sz w:val="26"/>
          <w:szCs w:val="26"/>
        </w:rPr>
        <w:t xml:space="preserve">на 2020 год проведено исследование причин текучести кадров в коллективе </w:t>
      </w:r>
      <w:r w:rsidR="00AC1077">
        <w:rPr>
          <w:rFonts w:ascii="Times New Roman" w:hAnsi="Times New Roman"/>
          <w:sz w:val="26"/>
          <w:szCs w:val="26"/>
        </w:rPr>
        <w:t>Института</w:t>
      </w:r>
      <w:r w:rsidRPr="00070F9D">
        <w:rPr>
          <w:rFonts w:ascii="Times New Roman" w:hAnsi="Times New Roman"/>
          <w:sz w:val="26"/>
          <w:szCs w:val="26"/>
        </w:rPr>
        <w:t>.</w:t>
      </w:r>
      <w:r w:rsidRPr="00070F9D">
        <w:rPr>
          <w:rFonts w:ascii="Times New Roman" w:eastAsia="Calibri" w:hAnsi="Times New Roman"/>
          <w:sz w:val="26"/>
          <w:szCs w:val="26"/>
        </w:rPr>
        <w:t xml:space="preserve"> Оценивая полученные данные</w:t>
      </w:r>
      <w:r w:rsidRPr="00070F9D">
        <w:rPr>
          <w:rFonts w:ascii="Times New Roman" w:hAnsi="Times New Roman"/>
          <w:sz w:val="26"/>
          <w:szCs w:val="26"/>
        </w:rPr>
        <w:t xml:space="preserve">, </w:t>
      </w:r>
      <w:r w:rsidRPr="00070F9D">
        <w:rPr>
          <w:rStyle w:val="apple-converted-space"/>
          <w:rFonts w:eastAsia="Arial Unicode MS"/>
          <w:sz w:val="26"/>
          <w:szCs w:val="26"/>
          <w:shd w:val="clear" w:color="auto" w:fill="FFFFFF"/>
        </w:rPr>
        <w:t xml:space="preserve">в </w:t>
      </w:r>
      <w:r w:rsidR="00AC1077">
        <w:rPr>
          <w:rFonts w:ascii="Times New Roman" w:hAnsi="Times New Roman"/>
          <w:sz w:val="26"/>
          <w:szCs w:val="26"/>
        </w:rPr>
        <w:t>Институте</w:t>
      </w:r>
      <w:r w:rsidRPr="00070F9D">
        <w:rPr>
          <w:rFonts w:ascii="Times New Roman" w:hAnsi="Times New Roman"/>
          <w:sz w:val="26"/>
          <w:szCs w:val="26"/>
        </w:rPr>
        <w:t xml:space="preserve"> </w:t>
      </w:r>
      <w:r w:rsidRPr="00070F9D">
        <w:rPr>
          <w:rFonts w:ascii="Times New Roman" w:hAnsi="Times New Roman"/>
          <w:sz w:val="26"/>
          <w:szCs w:val="26"/>
          <w:shd w:val="clear" w:color="auto" w:fill="FFFFFF"/>
        </w:rPr>
        <w:t>уровень текучести кадров ниже критического значения.</w:t>
      </w:r>
    </w:p>
    <w:p w:rsidR="00C63B3B"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В мае 2020 года проведено исследование социально-психологического климата в учреждении. По результатам исследования социально – психологический климат в коллективе института – удовлетворительный. </w:t>
      </w:r>
    </w:p>
    <w:p w:rsidR="00C63B3B"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В ноябре 2020 года в соответствии с распоряжением ФСИН России </w:t>
      </w:r>
      <w:r w:rsidRPr="00070F9D">
        <w:rPr>
          <w:rFonts w:ascii="Times New Roman" w:hAnsi="Times New Roman"/>
          <w:sz w:val="26"/>
          <w:szCs w:val="26"/>
        </w:rPr>
        <w:br/>
        <w:t>от 21.10.2020 №</w:t>
      </w:r>
      <w:r w:rsidR="00AC1077">
        <w:rPr>
          <w:rFonts w:ascii="Times New Roman" w:hAnsi="Times New Roman"/>
          <w:sz w:val="26"/>
          <w:szCs w:val="26"/>
        </w:rPr>
        <w:t> </w:t>
      </w:r>
      <w:r w:rsidRPr="00070F9D">
        <w:rPr>
          <w:rFonts w:ascii="Times New Roman" w:hAnsi="Times New Roman"/>
          <w:sz w:val="26"/>
          <w:szCs w:val="26"/>
        </w:rPr>
        <w:t xml:space="preserve">исх-03-65099 проведено исследование социально-психологического климата в учреждении, рейтинга руководителей учреждения. </w:t>
      </w:r>
    </w:p>
    <w:p w:rsidR="00C63B3B"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По результатам исследования социально – психологический климат </w:t>
      </w:r>
      <w:r>
        <w:rPr>
          <w:rFonts w:ascii="Times New Roman" w:hAnsi="Times New Roman"/>
          <w:sz w:val="26"/>
          <w:szCs w:val="26"/>
        </w:rPr>
        <w:br/>
      </w:r>
      <w:r w:rsidRPr="00070F9D">
        <w:rPr>
          <w:rFonts w:ascii="Times New Roman" w:hAnsi="Times New Roman"/>
          <w:sz w:val="26"/>
          <w:szCs w:val="26"/>
        </w:rPr>
        <w:t xml:space="preserve">в коллективе института – удовлетворительный. Руководство учреждения пользуется авторитетом у подчиненных. </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Результаты исследований проанализированы, доведены до заинтересованных лиц, разработаны рекомендации.</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В институте проводится психологический отбор кандидатов на службу, </w:t>
      </w:r>
      <w:r w:rsidRPr="00070F9D">
        <w:rPr>
          <w:rFonts w:ascii="Times New Roman" w:hAnsi="Times New Roman"/>
          <w:sz w:val="26"/>
          <w:szCs w:val="26"/>
        </w:rPr>
        <w:br/>
        <w:t>с целью исключения случаев приема сотрудников, имеющих деструктивные проявления, а также определения их профессиональной пригодности к службе.</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За 12 месяцев 2020 года обследовано 11 (АППГ - 9) кандидатов на службу, </w:t>
      </w:r>
      <w:r w:rsidRPr="00070F9D">
        <w:rPr>
          <w:rFonts w:ascii="Times New Roman" w:hAnsi="Times New Roman"/>
          <w:sz w:val="26"/>
          <w:szCs w:val="26"/>
        </w:rPr>
        <w:br/>
        <w:t xml:space="preserve">из них рекомендовано по результатам психологического обследования – 11 </w:t>
      </w:r>
      <w:r w:rsidRPr="00070F9D">
        <w:rPr>
          <w:rFonts w:ascii="Times New Roman" w:hAnsi="Times New Roman"/>
          <w:sz w:val="26"/>
          <w:szCs w:val="26"/>
        </w:rPr>
        <w:br/>
        <w:t>(АППГ – 9).</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По результатам первичного психологического изучения кандидата на службу составлены заключения, а так же проведены индивидуальные консультации </w:t>
      </w:r>
      <w:r w:rsidRPr="00070F9D">
        <w:rPr>
          <w:rFonts w:ascii="Times New Roman" w:hAnsi="Times New Roman"/>
          <w:sz w:val="26"/>
          <w:szCs w:val="26"/>
        </w:rPr>
        <w:br/>
        <w:t xml:space="preserve">по результатам диагностики. </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 xml:space="preserve">Организована и проведена работа с сотрудниками, проходящими испытание и молодыми сотрудниками, в соответствии с рекомендациями по организации воспитательной и психологической работы с вновь принятыми сотрудниками </w:t>
      </w:r>
      <w:r w:rsidRPr="00070F9D">
        <w:rPr>
          <w:rFonts w:ascii="Times New Roman" w:hAnsi="Times New Roman"/>
          <w:sz w:val="26"/>
          <w:szCs w:val="26"/>
        </w:rPr>
        <w:br/>
        <w:t xml:space="preserve">УИС. За 12 месяцев 2020 года организовано и проведено 12 (АППГ – 6) групповых психокоррекционных и просветительских занятия. Занятия организованы </w:t>
      </w:r>
      <w:r w:rsidRPr="00070F9D">
        <w:rPr>
          <w:rFonts w:ascii="Times New Roman" w:hAnsi="Times New Roman"/>
          <w:sz w:val="26"/>
          <w:szCs w:val="26"/>
        </w:rPr>
        <w:br/>
        <w:t xml:space="preserve">в соответствии с психокоррекционной программой: «Психологическое сопровождение сотрудников, проходящих испытание, молодых сотрудников </w:t>
      </w:r>
      <w:r w:rsidRPr="00070F9D">
        <w:rPr>
          <w:rFonts w:ascii="Times New Roman" w:hAnsi="Times New Roman"/>
          <w:sz w:val="26"/>
          <w:szCs w:val="26"/>
        </w:rPr>
        <w:br/>
        <w:t>в период их профессионального становления и адаптации в</w:t>
      </w:r>
      <w:r w:rsidR="00AC1077">
        <w:rPr>
          <w:rFonts w:ascii="Times New Roman" w:hAnsi="Times New Roman"/>
          <w:sz w:val="26"/>
          <w:szCs w:val="26"/>
        </w:rPr>
        <w:t xml:space="preserve"> </w:t>
      </w:r>
      <w:r w:rsidRPr="00070F9D">
        <w:rPr>
          <w:rFonts w:ascii="Times New Roman" w:hAnsi="Times New Roman"/>
          <w:sz w:val="26"/>
          <w:szCs w:val="26"/>
        </w:rPr>
        <w:t xml:space="preserve">служебном коллективе». </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Проведено 75 (АППГ – 73</w:t>
      </w:r>
      <w:r>
        <w:rPr>
          <w:rFonts w:ascii="Times New Roman" w:hAnsi="Times New Roman"/>
          <w:sz w:val="26"/>
          <w:szCs w:val="26"/>
        </w:rPr>
        <w:t xml:space="preserve">) индивидуальных консультаций </w:t>
      </w:r>
      <w:r>
        <w:rPr>
          <w:rFonts w:ascii="Times New Roman" w:hAnsi="Times New Roman"/>
          <w:sz w:val="26"/>
          <w:szCs w:val="26"/>
        </w:rPr>
        <w:br/>
        <w:t xml:space="preserve">и </w:t>
      </w:r>
      <w:r w:rsidRPr="00070F9D">
        <w:rPr>
          <w:rFonts w:ascii="Times New Roman" w:hAnsi="Times New Roman"/>
          <w:sz w:val="26"/>
          <w:szCs w:val="26"/>
        </w:rPr>
        <w:t xml:space="preserve">психокоррекционных мероприятий, направленных на преодоление психологических трудностей. С молодыми сотрудниками в 2020 году проведено </w:t>
      </w:r>
      <w:r w:rsidRPr="00070F9D">
        <w:rPr>
          <w:rFonts w:ascii="Times New Roman" w:hAnsi="Times New Roman"/>
          <w:sz w:val="26"/>
          <w:szCs w:val="26"/>
        </w:rPr>
        <w:br/>
      </w:r>
      <w:r w:rsidR="00AC1077">
        <w:rPr>
          <w:rFonts w:ascii="Times New Roman" w:hAnsi="Times New Roman"/>
          <w:sz w:val="26"/>
          <w:szCs w:val="26"/>
        </w:rPr>
        <w:t>7 психологических обследований.</w:t>
      </w:r>
    </w:p>
    <w:p w:rsidR="00C63B3B" w:rsidRPr="00070F9D" w:rsidRDefault="00C63B3B" w:rsidP="00C63B3B">
      <w:pPr>
        <w:pStyle w:val="af1"/>
        <w:ind w:firstLine="708"/>
        <w:jc w:val="both"/>
        <w:rPr>
          <w:rFonts w:ascii="Times New Roman" w:hAnsi="Times New Roman"/>
          <w:sz w:val="26"/>
          <w:szCs w:val="26"/>
        </w:rPr>
      </w:pPr>
      <w:r w:rsidRPr="00070F9D">
        <w:rPr>
          <w:rFonts w:ascii="Times New Roman" w:hAnsi="Times New Roman"/>
          <w:sz w:val="26"/>
          <w:szCs w:val="26"/>
        </w:rPr>
        <w:t>Психологическая работа организована и велась в программе «Автоматизированное рабочее место пенитенциарного психолога».</w:t>
      </w:r>
    </w:p>
    <w:p w:rsidR="002C0A92" w:rsidRPr="0037413A" w:rsidRDefault="002C0A92" w:rsidP="007936B3">
      <w:pPr>
        <w:ind w:firstLine="540"/>
        <w:jc w:val="both"/>
        <w:rPr>
          <w:sz w:val="26"/>
          <w:szCs w:val="26"/>
          <w:highlight w:val="lightGray"/>
        </w:rPr>
      </w:pPr>
    </w:p>
    <w:p w:rsidR="002F545B" w:rsidRDefault="002F545B">
      <w:pPr>
        <w:rPr>
          <w:b/>
          <w:sz w:val="26"/>
          <w:szCs w:val="26"/>
        </w:rPr>
      </w:pPr>
      <w:r>
        <w:rPr>
          <w:b/>
          <w:sz w:val="26"/>
          <w:szCs w:val="26"/>
        </w:rPr>
        <w:br w:type="page"/>
      </w:r>
    </w:p>
    <w:p w:rsidR="00365634" w:rsidRPr="00947E15" w:rsidRDefault="00603EE1" w:rsidP="00365634">
      <w:pPr>
        <w:pStyle w:val="a7"/>
        <w:jc w:val="center"/>
        <w:rPr>
          <w:b/>
          <w:sz w:val="26"/>
          <w:szCs w:val="26"/>
        </w:rPr>
      </w:pPr>
      <w:r>
        <w:rPr>
          <w:b/>
          <w:sz w:val="26"/>
          <w:szCs w:val="26"/>
        </w:rPr>
        <w:lastRenderedPageBreak/>
        <w:t>7. </w:t>
      </w:r>
      <w:r w:rsidR="00A573E4" w:rsidRPr="00947E15">
        <w:rPr>
          <w:b/>
          <w:sz w:val="26"/>
          <w:szCs w:val="26"/>
        </w:rPr>
        <w:t>МАТЕРИАЛЬНО</w:t>
      </w:r>
      <w:r w:rsidR="005B3BE6" w:rsidRPr="00947E15">
        <w:rPr>
          <w:b/>
          <w:sz w:val="26"/>
          <w:szCs w:val="26"/>
        </w:rPr>
        <w:t>-</w:t>
      </w:r>
      <w:r w:rsidR="00A573E4" w:rsidRPr="00947E15">
        <w:rPr>
          <w:b/>
          <w:sz w:val="26"/>
          <w:szCs w:val="26"/>
        </w:rPr>
        <w:t>ТЕХНИЧЕСК</w:t>
      </w:r>
      <w:r>
        <w:rPr>
          <w:b/>
          <w:sz w:val="26"/>
          <w:szCs w:val="26"/>
        </w:rPr>
        <w:t>ОЕ ОБЕСПЕЧЕНИЕ</w:t>
      </w:r>
    </w:p>
    <w:p w:rsidR="00FA1078" w:rsidRPr="00947E15" w:rsidRDefault="00FA1078" w:rsidP="00FA1078">
      <w:pPr>
        <w:pStyle w:val="a7"/>
        <w:jc w:val="center"/>
        <w:rPr>
          <w:b/>
          <w:bCs/>
          <w:sz w:val="26"/>
          <w:szCs w:val="26"/>
        </w:rPr>
      </w:pPr>
      <w:r w:rsidRPr="00947E15">
        <w:rPr>
          <w:b/>
          <w:bCs/>
          <w:sz w:val="26"/>
          <w:szCs w:val="26"/>
        </w:rPr>
        <w:t>Капитальный и текущий ремонт</w:t>
      </w:r>
    </w:p>
    <w:p w:rsidR="00947E15" w:rsidRPr="009534AF" w:rsidRDefault="00947E15" w:rsidP="00947E15">
      <w:pPr>
        <w:pStyle w:val="a7"/>
        <w:spacing w:after="0"/>
        <w:ind w:firstLine="708"/>
        <w:jc w:val="both"/>
        <w:rPr>
          <w:sz w:val="26"/>
          <w:szCs w:val="26"/>
        </w:rPr>
      </w:pPr>
      <w:r w:rsidRPr="009534AF">
        <w:rPr>
          <w:sz w:val="26"/>
          <w:szCs w:val="26"/>
        </w:rPr>
        <w:t>В течение 2020 года в Институте проводились работы по капитальному и текущему ремонту, которые осуществлялись подрядными организациями.</w:t>
      </w:r>
    </w:p>
    <w:p w:rsidR="00947E15" w:rsidRPr="009534AF" w:rsidRDefault="00947E15" w:rsidP="00947E15">
      <w:pPr>
        <w:ind w:firstLine="708"/>
        <w:jc w:val="both"/>
        <w:rPr>
          <w:sz w:val="20"/>
          <w:szCs w:val="20"/>
        </w:rPr>
      </w:pPr>
      <w:r w:rsidRPr="009534AF">
        <w:rPr>
          <w:sz w:val="26"/>
          <w:szCs w:val="26"/>
        </w:rPr>
        <w:t xml:space="preserve">На 2020 год </w:t>
      </w:r>
      <w:r w:rsidR="00807988">
        <w:rPr>
          <w:sz w:val="26"/>
          <w:szCs w:val="26"/>
        </w:rPr>
        <w:t xml:space="preserve">был </w:t>
      </w:r>
      <w:r w:rsidRPr="009534AF">
        <w:rPr>
          <w:sz w:val="26"/>
          <w:szCs w:val="26"/>
        </w:rPr>
        <w:t>доведен лимит бюджетных обязательств на капитальный ремонт зданий и сооружений согласно программы ФСИН России в размере 2</w:t>
      </w:r>
      <w:r w:rsidR="00807988">
        <w:rPr>
          <w:sz w:val="26"/>
          <w:szCs w:val="26"/>
        </w:rPr>
        <w:t> </w:t>
      </w:r>
      <w:r w:rsidRPr="009534AF">
        <w:rPr>
          <w:sz w:val="26"/>
          <w:szCs w:val="26"/>
        </w:rPr>
        <w:t xml:space="preserve">700,00 тыс. руб. (АППГ –3 000,00 тыс. руб.). В течение 2020 года заключено 3 государственных контракта (АППГ - 6), из них: с применением конкурентных способов – 2 (АППГ – 4) с начальной максимальной ценой 3 334,98 тыс. руб. (АППГ –3 317,53 тыс. руб.). После проведения аукционов в электронной форме цена контрактов снизилась на 27,2% или в денежном выражении 907,23 тыс. руб., </w:t>
      </w:r>
      <w:r w:rsidR="00807988">
        <w:rPr>
          <w:sz w:val="26"/>
          <w:szCs w:val="26"/>
        </w:rPr>
        <w:br/>
      </w:r>
      <w:r w:rsidRPr="009534AF">
        <w:rPr>
          <w:sz w:val="26"/>
          <w:szCs w:val="26"/>
        </w:rPr>
        <w:t xml:space="preserve">1 с единственным поставщиком на общую сумму 272,24 тыс. руб. (АППГ - 2 с единственным поставщиком на общую сумму 336,37 тыс. руб.). </w:t>
      </w:r>
    </w:p>
    <w:p w:rsidR="00FA1078" w:rsidRPr="0037413A" w:rsidRDefault="00FA1078" w:rsidP="00FA1078">
      <w:pPr>
        <w:jc w:val="both"/>
        <w:rPr>
          <w:sz w:val="26"/>
          <w:szCs w:val="26"/>
          <w:highlight w:val="lightGray"/>
        </w:rPr>
      </w:pPr>
    </w:p>
    <w:p w:rsidR="00FA1078" w:rsidRPr="00947E15" w:rsidRDefault="00FA1078" w:rsidP="00FA1078">
      <w:pPr>
        <w:jc w:val="center"/>
        <w:rPr>
          <w:sz w:val="26"/>
          <w:szCs w:val="26"/>
        </w:rPr>
      </w:pPr>
      <w:r w:rsidRPr="00947E15">
        <w:rPr>
          <w:sz w:val="26"/>
          <w:szCs w:val="26"/>
        </w:rPr>
        <w:t>Лимиты бюджетных обязательств, выделенных на капитальный ремонт в 20</w:t>
      </w:r>
      <w:r w:rsidR="00947E15" w:rsidRPr="00947E15">
        <w:rPr>
          <w:sz w:val="26"/>
          <w:szCs w:val="26"/>
        </w:rPr>
        <w:t xml:space="preserve">20 </w:t>
      </w:r>
      <w:r w:rsidRPr="00947E15">
        <w:rPr>
          <w:sz w:val="26"/>
          <w:szCs w:val="26"/>
        </w:rPr>
        <w:t>году</w:t>
      </w:r>
    </w:p>
    <w:p w:rsidR="00FA1078" w:rsidRPr="0037413A" w:rsidRDefault="00FA1078" w:rsidP="00FA1078">
      <w:pPr>
        <w:jc w:val="both"/>
        <w:rPr>
          <w:sz w:val="16"/>
          <w:szCs w:val="16"/>
          <w:highlight w:val="lightGra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34"/>
        <w:gridCol w:w="2437"/>
      </w:tblGrid>
      <w:tr w:rsidR="00FA1078" w:rsidRPr="0037413A" w:rsidTr="00B341E6">
        <w:tc>
          <w:tcPr>
            <w:tcW w:w="3727" w:type="pct"/>
            <w:vAlign w:val="center"/>
          </w:tcPr>
          <w:p w:rsidR="00FA1078" w:rsidRPr="00D113B8" w:rsidRDefault="00FA1078" w:rsidP="00B341E6">
            <w:pPr>
              <w:pStyle w:val="a9"/>
              <w:spacing w:after="0"/>
              <w:ind w:left="0"/>
              <w:jc w:val="center"/>
              <w:rPr>
                <w:b/>
                <w:bCs/>
              </w:rPr>
            </w:pPr>
            <w:r w:rsidRPr="00D113B8">
              <w:rPr>
                <w:b/>
                <w:bCs/>
              </w:rPr>
              <w:t>Наименование объекта ремонта</w:t>
            </w:r>
          </w:p>
        </w:tc>
        <w:tc>
          <w:tcPr>
            <w:tcW w:w="1273" w:type="pct"/>
            <w:vAlign w:val="center"/>
          </w:tcPr>
          <w:p w:rsidR="00FA1078" w:rsidRPr="00D113B8" w:rsidRDefault="00FA1078" w:rsidP="00B341E6">
            <w:pPr>
              <w:pStyle w:val="a9"/>
              <w:spacing w:after="0"/>
              <w:ind w:left="0"/>
              <w:jc w:val="center"/>
              <w:rPr>
                <w:b/>
                <w:bCs/>
              </w:rPr>
            </w:pPr>
            <w:r w:rsidRPr="00D113B8">
              <w:rPr>
                <w:b/>
                <w:bCs/>
              </w:rPr>
              <w:t>Выделенная сумма</w:t>
            </w:r>
          </w:p>
          <w:p w:rsidR="00FA1078" w:rsidRPr="00D113B8" w:rsidRDefault="00FA1078" w:rsidP="00B341E6">
            <w:pPr>
              <w:pStyle w:val="a9"/>
              <w:spacing w:after="0"/>
              <w:ind w:left="0"/>
              <w:jc w:val="center"/>
              <w:rPr>
                <w:b/>
                <w:bCs/>
              </w:rPr>
            </w:pPr>
            <w:r w:rsidRPr="00D113B8">
              <w:rPr>
                <w:b/>
                <w:bCs/>
              </w:rPr>
              <w:t>(тыс. руб)</w:t>
            </w:r>
          </w:p>
        </w:tc>
      </w:tr>
      <w:tr w:rsidR="00D113B8" w:rsidRPr="0037413A" w:rsidTr="00B341E6">
        <w:trPr>
          <w:trHeight w:val="394"/>
        </w:trPr>
        <w:tc>
          <w:tcPr>
            <w:tcW w:w="3727" w:type="pct"/>
          </w:tcPr>
          <w:p w:rsidR="00D113B8" w:rsidRPr="00D113B8" w:rsidRDefault="00D113B8" w:rsidP="00807988">
            <w:pPr>
              <w:pStyle w:val="a9"/>
              <w:spacing w:after="0"/>
              <w:ind w:left="0"/>
              <w:jc w:val="both"/>
            </w:pPr>
            <w:r w:rsidRPr="00D113B8">
              <w:rPr>
                <w:sz w:val="26"/>
                <w:szCs w:val="26"/>
              </w:rPr>
              <w:t>Капитальный ремонт коридоров левого крыла (помещения №</w:t>
            </w:r>
            <w:r w:rsidR="00807988">
              <w:rPr>
                <w:sz w:val="26"/>
                <w:szCs w:val="26"/>
              </w:rPr>
              <w:t> </w:t>
            </w:r>
            <w:r w:rsidRPr="00D113B8">
              <w:rPr>
                <w:sz w:val="26"/>
                <w:szCs w:val="26"/>
              </w:rPr>
              <w:t>24, 25, 160 в соответствии с поэтажным планом первого этажа), кабинетов №</w:t>
            </w:r>
            <w:r w:rsidR="00807988">
              <w:rPr>
                <w:sz w:val="26"/>
                <w:szCs w:val="26"/>
              </w:rPr>
              <w:t> </w:t>
            </w:r>
            <w:r w:rsidRPr="00D113B8">
              <w:rPr>
                <w:sz w:val="26"/>
                <w:szCs w:val="26"/>
              </w:rPr>
              <w:t>108, 112, выхода №</w:t>
            </w:r>
            <w:r w:rsidR="00807988">
              <w:rPr>
                <w:sz w:val="26"/>
                <w:szCs w:val="26"/>
              </w:rPr>
              <w:t> </w:t>
            </w:r>
            <w:r w:rsidRPr="00D113B8">
              <w:rPr>
                <w:sz w:val="26"/>
                <w:szCs w:val="26"/>
              </w:rPr>
              <w:t>8, мужского туалета первого этажа, лестничных площадок первого этажа и подвала, лестничных маршей (помещения №</w:t>
            </w:r>
            <w:r w:rsidR="00807988">
              <w:rPr>
                <w:sz w:val="26"/>
                <w:szCs w:val="26"/>
              </w:rPr>
              <w:t> </w:t>
            </w:r>
            <w:r w:rsidRPr="00D113B8">
              <w:rPr>
                <w:sz w:val="26"/>
                <w:szCs w:val="26"/>
              </w:rPr>
              <w:t>19, 20, 27, 28, 29, 30 в соответствии с поэтажным планом первого этажа, №</w:t>
            </w:r>
            <w:r w:rsidR="00807988">
              <w:rPr>
                <w:sz w:val="26"/>
                <w:szCs w:val="26"/>
              </w:rPr>
              <w:t> </w:t>
            </w:r>
            <w:r w:rsidRPr="00D113B8">
              <w:rPr>
                <w:sz w:val="26"/>
                <w:szCs w:val="26"/>
              </w:rPr>
              <w:t>19 в соответствии с поэтажным планом подвала); монтаж аварийного освещения в помещениях первого этажа (помещения №</w:t>
            </w:r>
            <w:r w:rsidR="00807988">
              <w:rPr>
                <w:sz w:val="26"/>
                <w:szCs w:val="26"/>
              </w:rPr>
              <w:t> </w:t>
            </w:r>
            <w:r w:rsidRPr="00D113B8">
              <w:rPr>
                <w:sz w:val="26"/>
                <w:szCs w:val="26"/>
              </w:rPr>
              <w:t>19, 23, 24, 25, 30, 150, 151, 155, 160, 173, 201, 202 в соответствии с поэтажным планом первого этажа, №</w:t>
            </w:r>
            <w:r w:rsidR="00807988">
              <w:rPr>
                <w:sz w:val="26"/>
                <w:szCs w:val="26"/>
              </w:rPr>
              <w:t> </w:t>
            </w:r>
            <w:r w:rsidRPr="00D113B8">
              <w:rPr>
                <w:sz w:val="26"/>
                <w:szCs w:val="26"/>
              </w:rPr>
              <w:t>19 в соответствии с поэтажным планом подвала) в административном здании</w:t>
            </w:r>
          </w:p>
        </w:tc>
        <w:tc>
          <w:tcPr>
            <w:tcW w:w="1273" w:type="pct"/>
            <w:vAlign w:val="center"/>
          </w:tcPr>
          <w:p w:rsidR="00D113B8" w:rsidRPr="00D113B8" w:rsidRDefault="00D113B8" w:rsidP="00530E77">
            <w:pPr>
              <w:pStyle w:val="a9"/>
              <w:spacing w:after="0"/>
              <w:ind w:left="0"/>
              <w:jc w:val="center"/>
              <w:rPr>
                <w:sz w:val="26"/>
                <w:szCs w:val="26"/>
              </w:rPr>
            </w:pPr>
            <w:r w:rsidRPr="00D113B8">
              <w:rPr>
                <w:sz w:val="26"/>
                <w:szCs w:val="26"/>
              </w:rPr>
              <w:t>1 929,52</w:t>
            </w:r>
          </w:p>
        </w:tc>
      </w:tr>
      <w:tr w:rsidR="00D113B8" w:rsidRPr="0037413A" w:rsidTr="00B341E6">
        <w:trPr>
          <w:trHeight w:val="569"/>
        </w:trPr>
        <w:tc>
          <w:tcPr>
            <w:tcW w:w="3727" w:type="pct"/>
          </w:tcPr>
          <w:p w:rsidR="00D113B8" w:rsidRPr="00D113B8" w:rsidRDefault="00D113B8" w:rsidP="00807988">
            <w:pPr>
              <w:pStyle w:val="a9"/>
              <w:spacing w:after="0"/>
              <w:ind w:left="0"/>
              <w:jc w:val="both"/>
            </w:pPr>
            <w:r w:rsidRPr="00D113B8">
              <w:rPr>
                <w:sz w:val="26"/>
                <w:szCs w:val="26"/>
              </w:rPr>
              <w:t>Капитальный ремонт помещений 3, 4 этажей, увеличение толщины стен в КХО №</w:t>
            </w:r>
            <w:r w:rsidR="00807988">
              <w:rPr>
                <w:sz w:val="26"/>
                <w:szCs w:val="26"/>
              </w:rPr>
              <w:t> </w:t>
            </w:r>
            <w:r w:rsidRPr="00D113B8">
              <w:rPr>
                <w:sz w:val="26"/>
                <w:szCs w:val="26"/>
              </w:rPr>
              <w:t>1, комнате отдыха дежурной службы и междуэтажных площадок в административном здании</w:t>
            </w:r>
          </w:p>
        </w:tc>
        <w:tc>
          <w:tcPr>
            <w:tcW w:w="1273" w:type="pct"/>
            <w:vAlign w:val="center"/>
          </w:tcPr>
          <w:p w:rsidR="00D113B8" w:rsidRPr="00D113B8" w:rsidRDefault="00D113B8" w:rsidP="00530E77">
            <w:pPr>
              <w:pStyle w:val="a9"/>
              <w:spacing w:after="0"/>
              <w:ind w:left="0"/>
              <w:jc w:val="center"/>
              <w:rPr>
                <w:sz w:val="26"/>
                <w:szCs w:val="26"/>
              </w:rPr>
            </w:pPr>
            <w:r w:rsidRPr="00D113B8">
              <w:rPr>
                <w:sz w:val="26"/>
                <w:szCs w:val="26"/>
              </w:rPr>
              <w:t>498,23</w:t>
            </w:r>
          </w:p>
        </w:tc>
      </w:tr>
      <w:tr w:rsidR="00D113B8" w:rsidRPr="0037413A" w:rsidTr="00B341E6">
        <w:tc>
          <w:tcPr>
            <w:tcW w:w="3727" w:type="pct"/>
          </w:tcPr>
          <w:p w:rsidR="00D113B8" w:rsidRPr="00D113B8" w:rsidRDefault="00D113B8" w:rsidP="00B341E6">
            <w:pPr>
              <w:pStyle w:val="a9"/>
              <w:spacing w:after="0"/>
              <w:ind w:left="0"/>
              <w:jc w:val="both"/>
            </w:pPr>
            <w:r w:rsidRPr="00D113B8">
              <w:t>Итого:</w:t>
            </w:r>
          </w:p>
        </w:tc>
        <w:tc>
          <w:tcPr>
            <w:tcW w:w="1273" w:type="pct"/>
            <w:vAlign w:val="center"/>
          </w:tcPr>
          <w:p w:rsidR="00D113B8" w:rsidRPr="00D113B8" w:rsidRDefault="00D113B8" w:rsidP="00530E77">
            <w:pPr>
              <w:pStyle w:val="a9"/>
              <w:spacing w:after="0"/>
              <w:ind w:left="0"/>
              <w:jc w:val="center"/>
              <w:rPr>
                <w:sz w:val="26"/>
                <w:szCs w:val="26"/>
              </w:rPr>
            </w:pPr>
            <w:r w:rsidRPr="00D113B8">
              <w:rPr>
                <w:sz w:val="26"/>
                <w:szCs w:val="26"/>
              </w:rPr>
              <w:t>2 427,75</w:t>
            </w:r>
          </w:p>
        </w:tc>
      </w:tr>
    </w:tbl>
    <w:p w:rsidR="00FA1078" w:rsidRPr="0037413A" w:rsidRDefault="00FA1078" w:rsidP="00FA1078">
      <w:pPr>
        <w:pStyle w:val="a9"/>
        <w:spacing w:after="0"/>
        <w:ind w:left="0"/>
        <w:jc w:val="center"/>
        <w:rPr>
          <w:sz w:val="26"/>
          <w:szCs w:val="26"/>
          <w:highlight w:val="lightGray"/>
        </w:rPr>
      </w:pPr>
    </w:p>
    <w:p w:rsidR="00FA1078" w:rsidRPr="00D113B8" w:rsidRDefault="00FA1078" w:rsidP="00FA1078">
      <w:pPr>
        <w:pStyle w:val="a9"/>
        <w:spacing w:after="0"/>
        <w:ind w:left="0"/>
        <w:jc w:val="center"/>
        <w:rPr>
          <w:sz w:val="26"/>
          <w:szCs w:val="26"/>
        </w:rPr>
      </w:pPr>
      <w:r w:rsidRPr="00D113B8">
        <w:rPr>
          <w:sz w:val="26"/>
          <w:szCs w:val="26"/>
        </w:rPr>
        <w:t xml:space="preserve">Лимиты бюджетных обязательств, выделенных на капитальный ремонт </w:t>
      </w:r>
    </w:p>
    <w:p w:rsidR="00FA1078" w:rsidRPr="00D113B8" w:rsidRDefault="00FA1078" w:rsidP="00FA1078">
      <w:pPr>
        <w:pStyle w:val="a9"/>
        <w:spacing w:after="0"/>
        <w:ind w:left="0"/>
        <w:jc w:val="center"/>
        <w:rPr>
          <w:sz w:val="26"/>
          <w:szCs w:val="26"/>
        </w:rPr>
      </w:pPr>
      <w:r w:rsidRPr="00D113B8">
        <w:rPr>
          <w:sz w:val="26"/>
          <w:szCs w:val="26"/>
        </w:rPr>
        <w:t>в 20</w:t>
      </w:r>
      <w:r w:rsidR="00D113B8" w:rsidRPr="00D113B8">
        <w:rPr>
          <w:sz w:val="26"/>
          <w:szCs w:val="26"/>
        </w:rPr>
        <w:t>20</w:t>
      </w:r>
      <w:r w:rsidRPr="00D113B8">
        <w:rPr>
          <w:sz w:val="26"/>
          <w:szCs w:val="26"/>
        </w:rPr>
        <w:t xml:space="preserve"> году (дополнительно из образовавшейся экономии)</w:t>
      </w:r>
    </w:p>
    <w:p w:rsidR="00FA1078" w:rsidRPr="0037413A" w:rsidRDefault="00FA1078" w:rsidP="00FA1078">
      <w:pPr>
        <w:pStyle w:val="a9"/>
        <w:spacing w:after="0"/>
        <w:ind w:left="0" w:firstLine="720"/>
        <w:jc w:val="both"/>
        <w:rPr>
          <w:sz w:val="16"/>
          <w:szCs w:val="16"/>
          <w:highlight w:val="lightGra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34"/>
        <w:gridCol w:w="2437"/>
      </w:tblGrid>
      <w:tr w:rsidR="00FA1078" w:rsidRPr="00D113B8" w:rsidTr="005C7295">
        <w:trPr>
          <w:cantSplit/>
        </w:trPr>
        <w:tc>
          <w:tcPr>
            <w:tcW w:w="3727" w:type="pct"/>
            <w:vAlign w:val="center"/>
          </w:tcPr>
          <w:p w:rsidR="00FA1078" w:rsidRPr="00D113B8" w:rsidRDefault="00FA1078" w:rsidP="00B341E6">
            <w:pPr>
              <w:pStyle w:val="a9"/>
              <w:spacing w:after="0"/>
              <w:ind w:left="0"/>
              <w:jc w:val="center"/>
              <w:rPr>
                <w:b/>
                <w:bCs/>
              </w:rPr>
            </w:pPr>
            <w:r w:rsidRPr="00D113B8">
              <w:rPr>
                <w:b/>
                <w:bCs/>
              </w:rPr>
              <w:t>Наименование объекта ремонта</w:t>
            </w:r>
          </w:p>
        </w:tc>
        <w:tc>
          <w:tcPr>
            <w:tcW w:w="1273" w:type="pct"/>
            <w:vAlign w:val="center"/>
          </w:tcPr>
          <w:p w:rsidR="00FA1078" w:rsidRPr="00D113B8" w:rsidRDefault="00FA1078" w:rsidP="00B341E6">
            <w:pPr>
              <w:pStyle w:val="a9"/>
              <w:spacing w:after="0"/>
              <w:ind w:left="0"/>
              <w:jc w:val="center"/>
              <w:rPr>
                <w:b/>
                <w:bCs/>
              </w:rPr>
            </w:pPr>
            <w:r w:rsidRPr="00D113B8">
              <w:rPr>
                <w:b/>
                <w:bCs/>
              </w:rPr>
              <w:t>Выделенная сумма</w:t>
            </w:r>
          </w:p>
          <w:p w:rsidR="00FA1078" w:rsidRPr="00D113B8" w:rsidRDefault="00FA1078" w:rsidP="00B341E6">
            <w:pPr>
              <w:pStyle w:val="a9"/>
              <w:spacing w:after="0"/>
              <w:ind w:left="0"/>
              <w:jc w:val="center"/>
              <w:rPr>
                <w:b/>
                <w:bCs/>
              </w:rPr>
            </w:pPr>
            <w:r w:rsidRPr="00D113B8">
              <w:rPr>
                <w:b/>
                <w:bCs/>
              </w:rPr>
              <w:t>(тыс. руб)</w:t>
            </w:r>
          </w:p>
        </w:tc>
      </w:tr>
      <w:tr w:rsidR="00D113B8" w:rsidRPr="00D113B8" w:rsidTr="005C7295">
        <w:trPr>
          <w:cantSplit/>
        </w:trPr>
        <w:tc>
          <w:tcPr>
            <w:tcW w:w="3727" w:type="pct"/>
          </w:tcPr>
          <w:p w:rsidR="00D113B8" w:rsidRPr="00D113B8" w:rsidRDefault="00D113B8" w:rsidP="00807988">
            <w:pPr>
              <w:pStyle w:val="a9"/>
              <w:spacing w:after="0"/>
              <w:ind w:left="0"/>
              <w:jc w:val="both"/>
              <w:rPr>
                <w:sz w:val="26"/>
                <w:szCs w:val="26"/>
              </w:rPr>
            </w:pPr>
            <w:r w:rsidRPr="00D113B8">
              <w:rPr>
                <w:sz w:val="26"/>
                <w:szCs w:val="26"/>
              </w:rPr>
              <w:t>Капитальный ремонт кабинета №</w:t>
            </w:r>
            <w:r w:rsidR="00807988">
              <w:rPr>
                <w:sz w:val="26"/>
                <w:szCs w:val="26"/>
              </w:rPr>
              <w:t> </w:t>
            </w:r>
            <w:r w:rsidRPr="00D113B8">
              <w:rPr>
                <w:sz w:val="26"/>
                <w:szCs w:val="26"/>
              </w:rPr>
              <w:t>407, лестничной площадки четвертого этажа административного здания, монтаж системы ограничения доступа на кафедру организации оперативно-розыскной деятельности</w:t>
            </w:r>
          </w:p>
        </w:tc>
        <w:tc>
          <w:tcPr>
            <w:tcW w:w="1273" w:type="pct"/>
            <w:vAlign w:val="center"/>
          </w:tcPr>
          <w:p w:rsidR="00D113B8" w:rsidRPr="00D113B8" w:rsidRDefault="00D113B8" w:rsidP="00530E77">
            <w:pPr>
              <w:pStyle w:val="a9"/>
              <w:spacing w:after="0"/>
              <w:ind w:left="0"/>
              <w:jc w:val="center"/>
              <w:rPr>
                <w:sz w:val="26"/>
                <w:szCs w:val="26"/>
              </w:rPr>
            </w:pPr>
            <w:r w:rsidRPr="00D113B8">
              <w:rPr>
                <w:sz w:val="26"/>
                <w:szCs w:val="26"/>
              </w:rPr>
              <w:t>272,24</w:t>
            </w:r>
          </w:p>
        </w:tc>
      </w:tr>
      <w:tr w:rsidR="00D113B8" w:rsidRPr="0037413A" w:rsidTr="005C7295">
        <w:trPr>
          <w:cantSplit/>
        </w:trPr>
        <w:tc>
          <w:tcPr>
            <w:tcW w:w="3727" w:type="pct"/>
          </w:tcPr>
          <w:p w:rsidR="00D113B8" w:rsidRPr="009534AF" w:rsidRDefault="00D113B8" w:rsidP="00530E77">
            <w:pPr>
              <w:pStyle w:val="a9"/>
              <w:spacing w:after="0"/>
              <w:ind w:left="0"/>
              <w:jc w:val="both"/>
              <w:rPr>
                <w:sz w:val="26"/>
                <w:szCs w:val="26"/>
              </w:rPr>
            </w:pPr>
            <w:r w:rsidRPr="009534AF">
              <w:rPr>
                <w:sz w:val="26"/>
                <w:szCs w:val="26"/>
              </w:rPr>
              <w:t>Итого:</w:t>
            </w:r>
          </w:p>
        </w:tc>
        <w:tc>
          <w:tcPr>
            <w:tcW w:w="1273" w:type="pct"/>
            <w:vAlign w:val="center"/>
          </w:tcPr>
          <w:p w:rsidR="00D113B8" w:rsidRPr="009534AF" w:rsidRDefault="00D113B8" w:rsidP="00530E77">
            <w:pPr>
              <w:pStyle w:val="a9"/>
              <w:spacing w:after="0"/>
              <w:ind w:left="0"/>
              <w:jc w:val="center"/>
              <w:rPr>
                <w:sz w:val="26"/>
                <w:szCs w:val="26"/>
              </w:rPr>
            </w:pPr>
            <w:r w:rsidRPr="009534AF">
              <w:rPr>
                <w:sz w:val="26"/>
                <w:szCs w:val="26"/>
              </w:rPr>
              <w:t>272,24</w:t>
            </w:r>
          </w:p>
        </w:tc>
      </w:tr>
    </w:tbl>
    <w:p w:rsidR="00D113B8" w:rsidRDefault="00D113B8" w:rsidP="00D113B8">
      <w:pPr>
        <w:pStyle w:val="a9"/>
        <w:spacing w:after="0"/>
        <w:ind w:left="0" w:firstLine="720"/>
        <w:jc w:val="both"/>
        <w:rPr>
          <w:b/>
          <w:bCs/>
          <w:sz w:val="20"/>
          <w:szCs w:val="20"/>
        </w:rPr>
      </w:pPr>
    </w:p>
    <w:p w:rsidR="00807988" w:rsidRPr="009534AF" w:rsidRDefault="00807988" w:rsidP="00D113B8">
      <w:pPr>
        <w:pStyle w:val="a9"/>
        <w:spacing w:after="0"/>
        <w:ind w:left="0" w:firstLine="720"/>
        <w:jc w:val="both"/>
        <w:rPr>
          <w:b/>
          <w:bCs/>
          <w:sz w:val="20"/>
          <w:szCs w:val="20"/>
        </w:rPr>
      </w:pPr>
    </w:p>
    <w:p w:rsidR="00D113B8" w:rsidRPr="009534AF" w:rsidRDefault="00D113B8" w:rsidP="00D113B8">
      <w:pPr>
        <w:pStyle w:val="a9"/>
        <w:spacing w:after="0"/>
        <w:ind w:left="0" w:firstLine="720"/>
        <w:jc w:val="both"/>
        <w:rPr>
          <w:sz w:val="26"/>
          <w:szCs w:val="26"/>
        </w:rPr>
      </w:pPr>
      <w:r w:rsidRPr="009534AF">
        <w:rPr>
          <w:sz w:val="26"/>
          <w:szCs w:val="26"/>
        </w:rPr>
        <w:t>Денежные средства освоены в полном объеме.</w:t>
      </w:r>
    </w:p>
    <w:p w:rsidR="00D113B8" w:rsidRDefault="00D113B8" w:rsidP="00807988">
      <w:pPr>
        <w:ind w:firstLine="708"/>
        <w:jc w:val="both"/>
        <w:rPr>
          <w:sz w:val="26"/>
          <w:szCs w:val="26"/>
        </w:rPr>
      </w:pPr>
      <w:r w:rsidRPr="009534AF">
        <w:rPr>
          <w:sz w:val="26"/>
          <w:szCs w:val="26"/>
        </w:rPr>
        <w:lastRenderedPageBreak/>
        <w:t>Денежные средства, выделенные на проведение капитального ремонта по годам:</w:t>
      </w:r>
      <w:r w:rsidR="00807988">
        <w:rPr>
          <w:sz w:val="26"/>
          <w:szCs w:val="26"/>
        </w:rPr>
        <w:t xml:space="preserve"> </w:t>
      </w:r>
      <w:r w:rsidRPr="009534AF">
        <w:rPr>
          <w:sz w:val="26"/>
          <w:szCs w:val="26"/>
        </w:rPr>
        <w:t>2018</w:t>
      </w:r>
      <w:r w:rsidR="00807988">
        <w:rPr>
          <w:sz w:val="26"/>
          <w:szCs w:val="26"/>
        </w:rPr>
        <w:t> </w:t>
      </w:r>
      <w:r w:rsidRPr="009534AF">
        <w:rPr>
          <w:sz w:val="26"/>
          <w:szCs w:val="26"/>
        </w:rPr>
        <w:t>г. – 4000,00 тыс. руб.;</w:t>
      </w:r>
      <w:r w:rsidR="00807988">
        <w:rPr>
          <w:sz w:val="26"/>
          <w:szCs w:val="26"/>
        </w:rPr>
        <w:t xml:space="preserve"> </w:t>
      </w:r>
      <w:r w:rsidRPr="009534AF">
        <w:rPr>
          <w:sz w:val="26"/>
          <w:szCs w:val="26"/>
        </w:rPr>
        <w:t>2019</w:t>
      </w:r>
      <w:r w:rsidR="00807988">
        <w:rPr>
          <w:sz w:val="26"/>
          <w:szCs w:val="26"/>
        </w:rPr>
        <w:t> </w:t>
      </w:r>
      <w:r w:rsidRPr="009534AF">
        <w:rPr>
          <w:sz w:val="26"/>
          <w:szCs w:val="26"/>
        </w:rPr>
        <w:t>г. – 3000,00 тыс. руб.;</w:t>
      </w:r>
      <w:r w:rsidR="00807988">
        <w:rPr>
          <w:sz w:val="26"/>
          <w:szCs w:val="26"/>
        </w:rPr>
        <w:t xml:space="preserve"> </w:t>
      </w:r>
      <w:r w:rsidRPr="009534AF">
        <w:rPr>
          <w:sz w:val="26"/>
          <w:szCs w:val="26"/>
        </w:rPr>
        <w:t>2020</w:t>
      </w:r>
      <w:r w:rsidR="00807988">
        <w:rPr>
          <w:sz w:val="26"/>
          <w:szCs w:val="26"/>
        </w:rPr>
        <w:t> </w:t>
      </w:r>
      <w:r w:rsidRPr="009534AF">
        <w:rPr>
          <w:sz w:val="26"/>
          <w:szCs w:val="26"/>
        </w:rPr>
        <w:t>г. – 2 700,00 тыс. руб.</w:t>
      </w:r>
    </w:p>
    <w:p w:rsidR="00D113B8" w:rsidRDefault="00D113B8" w:rsidP="00D113B8">
      <w:pPr>
        <w:ind w:firstLine="708"/>
        <w:jc w:val="both"/>
        <w:rPr>
          <w:sz w:val="26"/>
          <w:szCs w:val="26"/>
        </w:rPr>
      </w:pPr>
      <w:r w:rsidRPr="009534AF">
        <w:rPr>
          <w:sz w:val="26"/>
          <w:szCs w:val="26"/>
        </w:rPr>
        <w:t>Текущий ремонт помещений и оборудования проводился в течение календарного года как подрядным способом, так и собственными силами, преимущественно в ходе подготовки зданий и сооружений к эксплуатации в весенне-летнем и осенне-зимнем периодах.</w:t>
      </w:r>
    </w:p>
    <w:p w:rsidR="00D113B8" w:rsidRDefault="00D113B8" w:rsidP="00D113B8">
      <w:pPr>
        <w:ind w:firstLine="708"/>
        <w:jc w:val="both"/>
        <w:rPr>
          <w:sz w:val="26"/>
          <w:szCs w:val="26"/>
        </w:rPr>
      </w:pPr>
      <w:r w:rsidRPr="009534AF">
        <w:rPr>
          <w:sz w:val="26"/>
          <w:szCs w:val="26"/>
        </w:rPr>
        <w:t>Общая сумма денежных средств, выделенных на проведение текущего ремонта подрядным способом, составила 326,6 тыс. руб. (АППГ –200,11 тыс. руб.).</w:t>
      </w:r>
    </w:p>
    <w:p w:rsidR="00D113B8" w:rsidRPr="009534AF" w:rsidRDefault="00D113B8" w:rsidP="00D113B8">
      <w:pPr>
        <w:ind w:firstLine="708"/>
        <w:jc w:val="both"/>
        <w:rPr>
          <w:sz w:val="26"/>
          <w:szCs w:val="26"/>
        </w:rPr>
      </w:pPr>
    </w:p>
    <w:p w:rsidR="00D113B8" w:rsidRDefault="00D113B8" w:rsidP="00D113B8">
      <w:pPr>
        <w:jc w:val="center"/>
        <w:rPr>
          <w:b/>
          <w:bCs/>
          <w:sz w:val="26"/>
          <w:szCs w:val="26"/>
        </w:rPr>
      </w:pPr>
      <w:r w:rsidRPr="009534AF">
        <w:rPr>
          <w:b/>
          <w:bCs/>
          <w:sz w:val="26"/>
          <w:szCs w:val="26"/>
        </w:rPr>
        <w:t>Обеспечение топливно-энергетическими ресурсами</w:t>
      </w:r>
    </w:p>
    <w:p w:rsidR="00D113B8" w:rsidRPr="009534AF" w:rsidRDefault="00D113B8" w:rsidP="00D113B8">
      <w:pPr>
        <w:jc w:val="center"/>
        <w:rPr>
          <w:sz w:val="26"/>
          <w:szCs w:val="26"/>
        </w:rPr>
      </w:pPr>
    </w:p>
    <w:p w:rsidR="00D113B8" w:rsidRDefault="00D113B8" w:rsidP="00D113B8">
      <w:pPr>
        <w:ind w:firstLine="708"/>
        <w:jc w:val="both"/>
        <w:rPr>
          <w:sz w:val="26"/>
          <w:szCs w:val="26"/>
        </w:rPr>
      </w:pPr>
      <w:r w:rsidRPr="009534AF">
        <w:rPr>
          <w:sz w:val="26"/>
          <w:szCs w:val="26"/>
        </w:rPr>
        <w:t>В 2020 лимиты потребления ТЭР для Института установлены в соответствии с письмом УКСНЭР ФСИН России в сумме 5029,1 тыс. руб. (АППГ – 4443,2 тыс. руб.). Фактически доведен лимит бюджетных обязательств на коммунальные нужды в размере 4 472,0 тыс. руб. (АППГ – 4300,00 тыс. руб.). Со всеми поставщиками заключены государственные контракты. В связи с эпидемиологической обстановкой произошла экономия денежных средств в размере 685,94 тыс. руб. УКСНЭР ФСИН России была отозвана сумма в размере 496,5 тыс. руб., а также получено разрешение на приобретение имущества для содержания энергохозяйства на сумму 189,44 тыс. руб. Денежные средства освоены в полном объ</w:t>
      </w:r>
      <w:r w:rsidR="00807988">
        <w:rPr>
          <w:sz w:val="26"/>
          <w:szCs w:val="26"/>
        </w:rPr>
        <w:t>е</w:t>
      </w:r>
      <w:r w:rsidRPr="009534AF">
        <w:rPr>
          <w:sz w:val="26"/>
          <w:szCs w:val="26"/>
        </w:rPr>
        <w:t>ме.</w:t>
      </w:r>
    </w:p>
    <w:p w:rsidR="00807988" w:rsidRDefault="00807988" w:rsidP="00D113B8">
      <w:pPr>
        <w:ind w:firstLine="708"/>
        <w:jc w:val="both"/>
        <w:rPr>
          <w:sz w:val="26"/>
          <w:szCs w:val="26"/>
        </w:rPr>
      </w:pPr>
    </w:p>
    <w:p w:rsidR="00D113B8" w:rsidRDefault="00D113B8" w:rsidP="00807988">
      <w:pPr>
        <w:ind w:firstLine="709"/>
        <w:jc w:val="both"/>
        <w:rPr>
          <w:sz w:val="26"/>
          <w:szCs w:val="26"/>
        </w:rPr>
      </w:pPr>
      <w:r w:rsidRPr="009534AF">
        <w:rPr>
          <w:sz w:val="26"/>
          <w:szCs w:val="26"/>
        </w:rPr>
        <w:t>Потребление тепловой энергии за период 2018-2020</w:t>
      </w:r>
    </w:p>
    <w:p w:rsidR="00807988" w:rsidRPr="009534AF" w:rsidRDefault="00807988" w:rsidP="00807988">
      <w:pPr>
        <w:ind w:firstLine="709"/>
        <w:jc w:val="both"/>
        <w:rPr>
          <w:sz w:val="16"/>
          <w:szCs w:val="16"/>
        </w:rPr>
      </w:pPr>
    </w:p>
    <w:tbl>
      <w:tblPr>
        <w:tblW w:w="482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4"/>
        <w:gridCol w:w="1915"/>
        <w:gridCol w:w="1915"/>
        <w:gridCol w:w="1915"/>
        <w:gridCol w:w="1813"/>
      </w:tblGrid>
      <w:tr w:rsidR="00D113B8" w:rsidRPr="009534AF" w:rsidTr="00530E77">
        <w:tc>
          <w:tcPr>
            <w:tcW w:w="911" w:type="pct"/>
            <w:vMerge w:val="restart"/>
            <w:vAlign w:val="center"/>
          </w:tcPr>
          <w:p w:rsidR="00D113B8" w:rsidRPr="009534AF" w:rsidRDefault="00D113B8" w:rsidP="00530E77">
            <w:pPr>
              <w:jc w:val="center"/>
              <w:rPr>
                <w:b/>
                <w:bCs/>
              </w:rPr>
            </w:pPr>
            <w:r w:rsidRPr="009534AF">
              <w:rPr>
                <w:b/>
                <w:bCs/>
              </w:rPr>
              <w:t>Год</w:t>
            </w:r>
          </w:p>
        </w:tc>
        <w:tc>
          <w:tcPr>
            <w:tcW w:w="2072" w:type="pct"/>
            <w:gridSpan w:val="2"/>
          </w:tcPr>
          <w:p w:rsidR="00D113B8" w:rsidRPr="009534AF" w:rsidRDefault="00D113B8" w:rsidP="00530E77">
            <w:pPr>
              <w:jc w:val="center"/>
              <w:rPr>
                <w:b/>
                <w:bCs/>
              </w:rPr>
            </w:pPr>
            <w:r w:rsidRPr="009534AF">
              <w:rPr>
                <w:b/>
                <w:bCs/>
              </w:rPr>
              <w:t>Количество потребленной</w:t>
            </w:r>
          </w:p>
          <w:p w:rsidR="00D113B8" w:rsidRPr="009534AF" w:rsidRDefault="00D113B8" w:rsidP="00530E77">
            <w:pPr>
              <w:jc w:val="center"/>
              <w:rPr>
                <w:b/>
                <w:bCs/>
              </w:rPr>
            </w:pPr>
            <w:r w:rsidRPr="009534AF">
              <w:rPr>
                <w:b/>
                <w:bCs/>
              </w:rPr>
              <w:t xml:space="preserve">тепловой энергии в Гкал  </w:t>
            </w:r>
          </w:p>
        </w:tc>
        <w:tc>
          <w:tcPr>
            <w:tcW w:w="2017" w:type="pct"/>
            <w:gridSpan w:val="2"/>
          </w:tcPr>
          <w:p w:rsidR="00D113B8" w:rsidRPr="009534AF" w:rsidRDefault="00D113B8" w:rsidP="00530E77">
            <w:pPr>
              <w:jc w:val="center"/>
              <w:rPr>
                <w:b/>
                <w:bCs/>
              </w:rPr>
            </w:pPr>
            <w:r w:rsidRPr="009534AF">
              <w:rPr>
                <w:b/>
                <w:bCs/>
              </w:rPr>
              <w:t>Лимиты бюджетных обязательств тыс. руб.</w:t>
            </w:r>
          </w:p>
        </w:tc>
      </w:tr>
      <w:tr w:rsidR="00D113B8" w:rsidRPr="009534AF" w:rsidTr="00530E77">
        <w:tc>
          <w:tcPr>
            <w:tcW w:w="911" w:type="pct"/>
            <w:vMerge/>
          </w:tcPr>
          <w:p w:rsidR="00D113B8" w:rsidRPr="009534AF" w:rsidRDefault="00D113B8" w:rsidP="00530E77">
            <w:pPr>
              <w:jc w:val="center"/>
            </w:pPr>
          </w:p>
        </w:tc>
        <w:tc>
          <w:tcPr>
            <w:tcW w:w="1036" w:type="pct"/>
          </w:tcPr>
          <w:p w:rsidR="00D113B8" w:rsidRPr="009534AF" w:rsidRDefault="00D113B8" w:rsidP="00530E77">
            <w:pPr>
              <w:jc w:val="center"/>
              <w:rPr>
                <w:b/>
                <w:bCs/>
              </w:rPr>
            </w:pPr>
            <w:r w:rsidRPr="009534AF">
              <w:rPr>
                <w:b/>
                <w:bCs/>
              </w:rPr>
              <w:t xml:space="preserve">Запланировано </w:t>
            </w:r>
          </w:p>
        </w:tc>
        <w:tc>
          <w:tcPr>
            <w:tcW w:w="1036" w:type="pct"/>
          </w:tcPr>
          <w:p w:rsidR="00D113B8" w:rsidRPr="009534AF" w:rsidRDefault="00D113B8" w:rsidP="00530E77">
            <w:pPr>
              <w:jc w:val="center"/>
              <w:rPr>
                <w:b/>
                <w:bCs/>
              </w:rPr>
            </w:pPr>
            <w:r w:rsidRPr="009534AF">
              <w:rPr>
                <w:b/>
                <w:bCs/>
              </w:rPr>
              <w:t>Потреблено</w:t>
            </w:r>
          </w:p>
        </w:tc>
        <w:tc>
          <w:tcPr>
            <w:tcW w:w="1036" w:type="pct"/>
          </w:tcPr>
          <w:p w:rsidR="00D113B8" w:rsidRPr="009534AF" w:rsidRDefault="00D113B8" w:rsidP="00530E77">
            <w:pPr>
              <w:jc w:val="center"/>
              <w:rPr>
                <w:b/>
                <w:bCs/>
              </w:rPr>
            </w:pPr>
            <w:r w:rsidRPr="009534AF">
              <w:rPr>
                <w:b/>
                <w:bCs/>
              </w:rPr>
              <w:t>Запланировано</w:t>
            </w:r>
          </w:p>
        </w:tc>
        <w:tc>
          <w:tcPr>
            <w:tcW w:w="981" w:type="pct"/>
          </w:tcPr>
          <w:p w:rsidR="00D113B8" w:rsidRPr="009534AF" w:rsidRDefault="00D113B8" w:rsidP="00530E77">
            <w:pPr>
              <w:jc w:val="center"/>
              <w:rPr>
                <w:b/>
                <w:bCs/>
              </w:rPr>
            </w:pPr>
            <w:r w:rsidRPr="009534AF">
              <w:rPr>
                <w:b/>
                <w:bCs/>
              </w:rPr>
              <w:t>Оплачено</w:t>
            </w:r>
          </w:p>
        </w:tc>
      </w:tr>
      <w:tr w:rsidR="00D113B8" w:rsidRPr="009534AF" w:rsidTr="00530E77">
        <w:tc>
          <w:tcPr>
            <w:tcW w:w="911" w:type="pct"/>
          </w:tcPr>
          <w:p w:rsidR="00D113B8" w:rsidRPr="009534AF" w:rsidRDefault="00D113B8" w:rsidP="00530E77">
            <w:pPr>
              <w:jc w:val="center"/>
            </w:pPr>
            <w:r w:rsidRPr="009534AF">
              <w:t>2018</w:t>
            </w:r>
          </w:p>
        </w:tc>
        <w:tc>
          <w:tcPr>
            <w:tcW w:w="1036" w:type="pct"/>
          </w:tcPr>
          <w:p w:rsidR="00D113B8" w:rsidRPr="009534AF" w:rsidRDefault="00D113B8" w:rsidP="00530E77">
            <w:pPr>
              <w:jc w:val="center"/>
            </w:pPr>
            <w:r w:rsidRPr="009534AF">
              <w:t>1908</w:t>
            </w:r>
          </w:p>
        </w:tc>
        <w:tc>
          <w:tcPr>
            <w:tcW w:w="1036" w:type="pct"/>
          </w:tcPr>
          <w:p w:rsidR="00D113B8" w:rsidRPr="009534AF" w:rsidRDefault="00D113B8" w:rsidP="00530E77">
            <w:pPr>
              <w:jc w:val="center"/>
            </w:pPr>
            <w:r w:rsidRPr="009534AF">
              <w:t>1892</w:t>
            </w:r>
          </w:p>
        </w:tc>
        <w:tc>
          <w:tcPr>
            <w:tcW w:w="1036" w:type="pct"/>
          </w:tcPr>
          <w:p w:rsidR="00D113B8" w:rsidRPr="009534AF" w:rsidRDefault="00D113B8" w:rsidP="00530E77">
            <w:pPr>
              <w:jc w:val="center"/>
            </w:pPr>
            <w:r w:rsidRPr="009534AF">
              <w:t>2735,2</w:t>
            </w:r>
          </w:p>
        </w:tc>
        <w:tc>
          <w:tcPr>
            <w:tcW w:w="981" w:type="pct"/>
          </w:tcPr>
          <w:p w:rsidR="00D113B8" w:rsidRPr="009534AF" w:rsidRDefault="00D113B8" w:rsidP="00530E77">
            <w:pPr>
              <w:jc w:val="center"/>
            </w:pPr>
            <w:r w:rsidRPr="009534AF">
              <w:t>3114,8</w:t>
            </w:r>
          </w:p>
        </w:tc>
      </w:tr>
      <w:tr w:rsidR="00D113B8" w:rsidRPr="009534AF" w:rsidTr="00530E77">
        <w:tc>
          <w:tcPr>
            <w:tcW w:w="911" w:type="pct"/>
          </w:tcPr>
          <w:p w:rsidR="00D113B8" w:rsidRPr="009534AF" w:rsidRDefault="00D113B8" w:rsidP="00530E77">
            <w:pPr>
              <w:jc w:val="center"/>
            </w:pPr>
            <w:r w:rsidRPr="009534AF">
              <w:t>2019</w:t>
            </w:r>
          </w:p>
        </w:tc>
        <w:tc>
          <w:tcPr>
            <w:tcW w:w="1036" w:type="pct"/>
          </w:tcPr>
          <w:p w:rsidR="00D113B8" w:rsidRPr="009534AF" w:rsidRDefault="00D113B8" w:rsidP="00530E77">
            <w:pPr>
              <w:jc w:val="center"/>
            </w:pPr>
            <w:r w:rsidRPr="009534AF">
              <w:t>1755</w:t>
            </w:r>
          </w:p>
        </w:tc>
        <w:tc>
          <w:tcPr>
            <w:tcW w:w="1036" w:type="pct"/>
          </w:tcPr>
          <w:p w:rsidR="00D113B8" w:rsidRPr="009534AF" w:rsidRDefault="00D113B8" w:rsidP="00530E77">
            <w:pPr>
              <w:jc w:val="center"/>
            </w:pPr>
            <w:r w:rsidRPr="009534AF">
              <w:t>1690</w:t>
            </w:r>
          </w:p>
        </w:tc>
        <w:tc>
          <w:tcPr>
            <w:tcW w:w="1036" w:type="pct"/>
          </w:tcPr>
          <w:p w:rsidR="00D113B8" w:rsidRPr="009534AF" w:rsidRDefault="00D113B8" w:rsidP="00530E77">
            <w:pPr>
              <w:jc w:val="center"/>
            </w:pPr>
            <w:r w:rsidRPr="009534AF">
              <w:t>2954,0</w:t>
            </w:r>
          </w:p>
        </w:tc>
        <w:tc>
          <w:tcPr>
            <w:tcW w:w="981" w:type="pct"/>
          </w:tcPr>
          <w:p w:rsidR="00D113B8" w:rsidRPr="009534AF" w:rsidRDefault="00D113B8" w:rsidP="00530E77">
            <w:pPr>
              <w:jc w:val="center"/>
            </w:pPr>
            <w:r w:rsidRPr="009534AF">
              <w:t>3147,8</w:t>
            </w:r>
          </w:p>
        </w:tc>
      </w:tr>
      <w:tr w:rsidR="00D113B8" w:rsidRPr="009534AF" w:rsidTr="00530E77">
        <w:tc>
          <w:tcPr>
            <w:tcW w:w="911" w:type="pct"/>
          </w:tcPr>
          <w:p w:rsidR="00D113B8" w:rsidRPr="009534AF" w:rsidRDefault="00D113B8" w:rsidP="00530E77">
            <w:pPr>
              <w:jc w:val="center"/>
            </w:pPr>
            <w:r w:rsidRPr="009534AF">
              <w:t>2020</w:t>
            </w:r>
          </w:p>
        </w:tc>
        <w:tc>
          <w:tcPr>
            <w:tcW w:w="1036" w:type="pct"/>
          </w:tcPr>
          <w:p w:rsidR="00D113B8" w:rsidRPr="009534AF" w:rsidRDefault="00D113B8" w:rsidP="00530E77">
            <w:pPr>
              <w:jc w:val="center"/>
            </w:pPr>
            <w:r w:rsidRPr="009534AF">
              <w:t>1850</w:t>
            </w:r>
          </w:p>
        </w:tc>
        <w:tc>
          <w:tcPr>
            <w:tcW w:w="1036" w:type="pct"/>
          </w:tcPr>
          <w:p w:rsidR="00D113B8" w:rsidRPr="009534AF" w:rsidRDefault="00D113B8" w:rsidP="00530E77">
            <w:pPr>
              <w:jc w:val="center"/>
            </w:pPr>
            <w:r w:rsidRPr="009534AF">
              <w:t>1489</w:t>
            </w:r>
          </w:p>
        </w:tc>
        <w:tc>
          <w:tcPr>
            <w:tcW w:w="1036" w:type="pct"/>
          </w:tcPr>
          <w:p w:rsidR="00D113B8" w:rsidRPr="009534AF" w:rsidRDefault="00D113B8" w:rsidP="00530E77">
            <w:pPr>
              <w:jc w:val="center"/>
            </w:pPr>
            <w:r w:rsidRPr="009534AF">
              <w:t>3447,2</w:t>
            </w:r>
          </w:p>
        </w:tc>
        <w:tc>
          <w:tcPr>
            <w:tcW w:w="981" w:type="pct"/>
          </w:tcPr>
          <w:p w:rsidR="00D113B8" w:rsidRPr="009534AF" w:rsidRDefault="00D113B8" w:rsidP="00530E77">
            <w:pPr>
              <w:jc w:val="center"/>
            </w:pPr>
            <w:r w:rsidRPr="009534AF">
              <w:t>3057,1</w:t>
            </w:r>
          </w:p>
        </w:tc>
      </w:tr>
    </w:tbl>
    <w:p w:rsidR="00D113B8" w:rsidRPr="009534AF" w:rsidRDefault="00D113B8" w:rsidP="00D113B8">
      <w:pPr>
        <w:jc w:val="both"/>
        <w:rPr>
          <w:sz w:val="20"/>
          <w:szCs w:val="20"/>
        </w:rPr>
      </w:pPr>
    </w:p>
    <w:p w:rsidR="00D113B8" w:rsidRDefault="00D113B8" w:rsidP="00D113B8">
      <w:pPr>
        <w:ind w:firstLine="708"/>
        <w:jc w:val="both"/>
        <w:rPr>
          <w:sz w:val="26"/>
          <w:szCs w:val="26"/>
        </w:rPr>
      </w:pPr>
      <w:r w:rsidRPr="009534AF">
        <w:rPr>
          <w:sz w:val="26"/>
          <w:szCs w:val="26"/>
        </w:rPr>
        <w:t>Потребление ТЭР:</w:t>
      </w:r>
    </w:p>
    <w:p w:rsidR="00D113B8" w:rsidRDefault="00D113B8" w:rsidP="00807988">
      <w:pPr>
        <w:ind w:firstLine="708"/>
        <w:jc w:val="both"/>
        <w:rPr>
          <w:sz w:val="26"/>
          <w:szCs w:val="26"/>
        </w:rPr>
      </w:pPr>
      <w:r w:rsidRPr="009534AF">
        <w:rPr>
          <w:sz w:val="26"/>
          <w:szCs w:val="26"/>
        </w:rPr>
        <w:t>Тепловая энергия при норме 3102,27 Гкал (расчетная величина):</w:t>
      </w:r>
      <w:r w:rsidR="00807988">
        <w:rPr>
          <w:sz w:val="26"/>
          <w:szCs w:val="26"/>
        </w:rPr>
        <w:t xml:space="preserve"> </w:t>
      </w:r>
      <w:r w:rsidRPr="009534AF">
        <w:rPr>
          <w:sz w:val="26"/>
          <w:szCs w:val="26"/>
        </w:rPr>
        <w:t>2018 год – 1892 Гкал</w:t>
      </w:r>
      <w:r w:rsidR="00807988">
        <w:rPr>
          <w:sz w:val="26"/>
          <w:szCs w:val="26"/>
        </w:rPr>
        <w:t xml:space="preserve">; </w:t>
      </w:r>
      <w:r w:rsidRPr="009534AF">
        <w:rPr>
          <w:sz w:val="26"/>
          <w:szCs w:val="26"/>
        </w:rPr>
        <w:t>2019 год – 1690 Гкал</w:t>
      </w:r>
      <w:r w:rsidR="00807988">
        <w:rPr>
          <w:sz w:val="26"/>
          <w:szCs w:val="26"/>
        </w:rPr>
        <w:t xml:space="preserve">; </w:t>
      </w:r>
      <w:r w:rsidRPr="009534AF">
        <w:rPr>
          <w:sz w:val="26"/>
          <w:szCs w:val="26"/>
        </w:rPr>
        <w:t>2020 год – 1489 Гкал</w:t>
      </w:r>
      <w:r w:rsidR="00807988">
        <w:rPr>
          <w:sz w:val="26"/>
          <w:szCs w:val="26"/>
        </w:rPr>
        <w:t>.</w:t>
      </w:r>
    </w:p>
    <w:p w:rsidR="00D113B8" w:rsidRDefault="00D113B8" w:rsidP="00D113B8">
      <w:pPr>
        <w:tabs>
          <w:tab w:val="left" w:pos="1440"/>
          <w:tab w:val="left" w:pos="1620"/>
        </w:tabs>
        <w:jc w:val="center"/>
        <w:rPr>
          <w:sz w:val="26"/>
          <w:szCs w:val="26"/>
        </w:rPr>
      </w:pPr>
    </w:p>
    <w:p w:rsidR="00D113B8" w:rsidRPr="009534AF" w:rsidRDefault="00D113B8" w:rsidP="00D113B8">
      <w:pPr>
        <w:tabs>
          <w:tab w:val="left" w:pos="1440"/>
          <w:tab w:val="left" w:pos="1620"/>
        </w:tabs>
        <w:jc w:val="center"/>
        <w:rPr>
          <w:sz w:val="26"/>
          <w:szCs w:val="26"/>
        </w:rPr>
      </w:pPr>
      <w:r w:rsidRPr="009534AF">
        <w:rPr>
          <w:sz w:val="26"/>
          <w:szCs w:val="26"/>
        </w:rPr>
        <w:t>Потребление электроэнергии за период 2018-2020</w:t>
      </w:r>
    </w:p>
    <w:p w:rsidR="00D113B8" w:rsidRPr="009534AF" w:rsidRDefault="00D113B8" w:rsidP="00D113B8">
      <w:pPr>
        <w:tabs>
          <w:tab w:val="left" w:pos="1440"/>
          <w:tab w:val="left" w:pos="1620"/>
        </w:tabs>
        <w:jc w:val="center"/>
        <w:rPr>
          <w:sz w:val="16"/>
          <w:szCs w:val="16"/>
        </w:rPr>
      </w:pPr>
    </w:p>
    <w:tbl>
      <w:tblPr>
        <w:tblW w:w="482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82"/>
        <w:gridCol w:w="1915"/>
        <w:gridCol w:w="1915"/>
        <w:gridCol w:w="1915"/>
        <w:gridCol w:w="1815"/>
      </w:tblGrid>
      <w:tr w:rsidR="00D113B8" w:rsidRPr="009534AF" w:rsidTr="00530E77">
        <w:tc>
          <w:tcPr>
            <w:tcW w:w="910" w:type="pct"/>
            <w:vMerge w:val="restart"/>
            <w:vAlign w:val="center"/>
          </w:tcPr>
          <w:p w:rsidR="00D113B8" w:rsidRPr="009534AF" w:rsidRDefault="00D113B8" w:rsidP="00530E77">
            <w:pPr>
              <w:jc w:val="center"/>
              <w:rPr>
                <w:b/>
                <w:bCs/>
              </w:rPr>
            </w:pPr>
            <w:r w:rsidRPr="009534AF">
              <w:rPr>
                <w:b/>
                <w:bCs/>
              </w:rPr>
              <w:t>Год</w:t>
            </w:r>
          </w:p>
        </w:tc>
        <w:tc>
          <w:tcPr>
            <w:tcW w:w="2072" w:type="pct"/>
            <w:gridSpan w:val="2"/>
          </w:tcPr>
          <w:p w:rsidR="00D113B8" w:rsidRPr="009534AF" w:rsidRDefault="00D113B8" w:rsidP="00530E77">
            <w:pPr>
              <w:jc w:val="center"/>
              <w:rPr>
                <w:b/>
                <w:bCs/>
              </w:rPr>
            </w:pPr>
            <w:r w:rsidRPr="009534AF">
              <w:rPr>
                <w:b/>
                <w:bCs/>
              </w:rPr>
              <w:t>Количество потребленной</w:t>
            </w:r>
          </w:p>
          <w:p w:rsidR="00D113B8" w:rsidRPr="009534AF" w:rsidRDefault="00D113B8" w:rsidP="00530E77">
            <w:pPr>
              <w:jc w:val="center"/>
              <w:rPr>
                <w:b/>
                <w:bCs/>
              </w:rPr>
            </w:pPr>
            <w:r w:rsidRPr="009534AF">
              <w:rPr>
                <w:b/>
                <w:bCs/>
              </w:rPr>
              <w:t xml:space="preserve">электроэнергии в кВт  </w:t>
            </w:r>
          </w:p>
        </w:tc>
        <w:tc>
          <w:tcPr>
            <w:tcW w:w="2018" w:type="pct"/>
            <w:gridSpan w:val="2"/>
          </w:tcPr>
          <w:p w:rsidR="00D113B8" w:rsidRPr="009534AF" w:rsidRDefault="00D113B8" w:rsidP="00530E77">
            <w:pPr>
              <w:jc w:val="center"/>
              <w:rPr>
                <w:b/>
                <w:bCs/>
              </w:rPr>
            </w:pPr>
            <w:r w:rsidRPr="009534AF">
              <w:rPr>
                <w:b/>
                <w:bCs/>
              </w:rPr>
              <w:t>Лимиты бюджетных обязательств тыс. руб.</w:t>
            </w:r>
          </w:p>
        </w:tc>
      </w:tr>
      <w:tr w:rsidR="00D113B8" w:rsidRPr="009534AF" w:rsidTr="00530E77">
        <w:tc>
          <w:tcPr>
            <w:tcW w:w="910" w:type="pct"/>
            <w:vMerge/>
          </w:tcPr>
          <w:p w:rsidR="00D113B8" w:rsidRPr="009534AF" w:rsidRDefault="00D113B8" w:rsidP="00530E77">
            <w:pPr>
              <w:jc w:val="center"/>
            </w:pPr>
          </w:p>
        </w:tc>
        <w:tc>
          <w:tcPr>
            <w:tcW w:w="1036" w:type="pct"/>
          </w:tcPr>
          <w:p w:rsidR="00D113B8" w:rsidRPr="009534AF" w:rsidRDefault="00D113B8" w:rsidP="00530E77">
            <w:pPr>
              <w:jc w:val="center"/>
              <w:rPr>
                <w:b/>
                <w:bCs/>
              </w:rPr>
            </w:pPr>
            <w:r w:rsidRPr="009534AF">
              <w:rPr>
                <w:b/>
                <w:bCs/>
              </w:rPr>
              <w:t xml:space="preserve">Запланировано </w:t>
            </w:r>
          </w:p>
        </w:tc>
        <w:tc>
          <w:tcPr>
            <w:tcW w:w="1036" w:type="pct"/>
          </w:tcPr>
          <w:p w:rsidR="00D113B8" w:rsidRPr="009534AF" w:rsidRDefault="00D113B8" w:rsidP="00530E77">
            <w:pPr>
              <w:jc w:val="center"/>
              <w:rPr>
                <w:b/>
                <w:bCs/>
              </w:rPr>
            </w:pPr>
            <w:r w:rsidRPr="009534AF">
              <w:rPr>
                <w:b/>
                <w:bCs/>
              </w:rPr>
              <w:t>Потреблено</w:t>
            </w:r>
          </w:p>
        </w:tc>
        <w:tc>
          <w:tcPr>
            <w:tcW w:w="1036" w:type="pct"/>
          </w:tcPr>
          <w:p w:rsidR="00D113B8" w:rsidRPr="009534AF" w:rsidRDefault="00D113B8" w:rsidP="00530E77">
            <w:pPr>
              <w:jc w:val="center"/>
              <w:rPr>
                <w:b/>
                <w:bCs/>
              </w:rPr>
            </w:pPr>
            <w:r w:rsidRPr="009534AF">
              <w:rPr>
                <w:b/>
                <w:bCs/>
              </w:rPr>
              <w:t>Запланировано</w:t>
            </w:r>
          </w:p>
        </w:tc>
        <w:tc>
          <w:tcPr>
            <w:tcW w:w="982" w:type="pct"/>
          </w:tcPr>
          <w:p w:rsidR="00D113B8" w:rsidRPr="009534AF" w:rsidRDefault="00D113B8" w:rsidP="00530E77">
            <w:pPr>
              <w:jc w:val="center"/>
              <w:rPr>
                <w:b/>
                <w:bCs/>
              </w:rPr>
            </w:pPr>
            <w:r w:rsidRPr="009534AF">
              <w:rPr>
                <w:b/>
                <w:bCs/>
              </w:rPr>
              <w:t>Оплачено</w:t>
            </w:r>
          </w:p>
        </w:tc>
      </w:tr>
      <w:tr w:rsidR="00D113B8" w:rsidRPr="009534AF" w:rsidTr="00530E77">
        <w:tc>
          <w:tcPr>
            <w:tcW w:w="910" w:type="pct"/>
          </w:tcPr>
          <w:p w:rsidR="00D113B8" w:rsidRPr="009534AF" w:rsidRDefault="00D113B8" w:rsidP="00530E77">
            <w:pPr>
              <w:jc w:val="center"/>
            </w:pPr>
            <w:r w:rsidRPr="009534AF">
              <w:t>2018</w:t>
            </w:r>
          </w:p>
        </w:tc>
        <w:tc>
          <w:tcPr>
            <w:tcW w:w="1036" w:type="pct"/>
          </w:tcPr>
          <w:p w:rsidR="00D113B8" w:rsidRPr="009534AF" w:rsidRDefault="00D113B8" w:rsidP="00530E77">
            <w:pPr>
              <w:jc w:val="center"/>
            </w:pPr>
            <w:r w:rsidRPr="009534AF">
              <w:t>175</w:t>
            </w:r>
          </w:p>
        </w:tc>
        <w:tc>
          <w:tcPr>
            <w:tcW w:w="1036" w:type="pct"/>
          </w:tcPr>
          <w:p w:rsidR="00D113B8" w:rsidRPr="009534AF" w:rsidRDefault="00D113B8" w:rsidP="00530E77">
            <w:pPr>
              <w:jc w:val="center"/>
            </w:pPr>
            <w:r w:rsidRPr="009534AF">
              <w:t>154,3</w:t>
            </w:r>
          </w:p>
        </w:tc>
        <w:tc>
          <w:tcPr>
            <w:tcW w:w="1036" w:type="pct"/>
          </w:tcPr>
          <w:p w:rsidR="00D113B8" w:rsidRPr="009534AF" w:rsidRDefault="00D113B8" w:rsidP="00530E77">
            <w:pPr>
              <w:jc w:val="center"/>
            </w:pPr>
            <w:r w:rsidRPr="009534AF">
              <w:t>830,7</w:t>
            </w:r>
          </w:p>
        </w:tc>
        <w:tc>
          <w:tcPr>
            <w:tcW w:w="982" w:type="pct"/>
          </w:tcPr>
          <w:p w:rsidR="00D113B8" w:rsidRPr="009534AF" w:rsidRDefault="00D113B8" w:rsidP="00530E77">
            <w:pPr>
              <w:jc w:val="center"/>
            </w:pPr>
            <w:r w:rsidRPr="009534AF">
              <w:t>703,6</w:t>
            </w:r>
          </w:p>
        </w:tc>
      </w:tr>
      <w:tr w:rsidR="00D113B8" w:rsidRPr="009534AF" w:rsidTr="00530E77">
        <w:tc>
          <w:tcPr>
            <w:tcW w:w="910" w:type="pct"/>
          </w:tcPr>
          <w:p w:rsidR="00D113B8" w:rsidRPr="009534AF" w:rsidRDefault="00D113B8" w:rsidP="00530E77">
            <w:pPr>
              <w:jc w:val="center"/>
            </w:pPr>
            <w:r w:rsidRPr="009534AF">
              <w:t>2019</w:t>
            </w:r>
          </w:p>
        </w:tc>
        <w:tc>
          <w:tcPr>
            <w:tcW w:w="1036" w:type="pct"/>
          </w:tcPr>
          <w:p w:rsidR="00D113B8" w:rsidRPr="009534AF" w:rsidRDefault="00D113B8" w:rsidP="00530E77">
            <w:pPr>
              <w:jc w:val="center"/>
            </w:pPr>
            <w:r w:rsidRPr="009534AF">
              <w:t>170</w:t>
            </w:r>
          </w:p>
        </w:tc>
        <w:tc>
          <w:tcPr>
            <w:tcW w:w="1036" w:type="pct"/>
          </w:tcPr>
          <w:p w:rsidR="00D113B8" w:rsidRPr="009534AF" w:rsidRDefault="00D113B8" w:rsidP="00530E77">
            <w:pPr>
              <w:jc w:val="center"/>
            </w:pPr>
            <w:r w:rsidRPr="009534AF">
              <w:t>155,8</w:t>
            </w:r>
          </w:p>
        </w:tc>
        <w:tc>
          <w:tcPr>
            <w:tcW w:w="1036" w:type="pct"/>
          </w:tcPr>
          <w:p w:rsidR="00D113B8" w:rsidRPr="009534AF" w:rsidRDefault="00D113B8" w:rsidP="00530E77">
            <w:pPr>
              <w:jc w:val="center"/>
            </w:pPr>
            <w:r w:rsidRPr="009534AF">
              <w:t>786,9</w:t>
            </w:r>
          </w:p>
        </w:tc>
        <w:tc>
          <w:tcPr>
            <w:tcW w:w="982" w:type="pct"/>
          </w:tcPr>
          <w:p w:rsidR="00D113B8" w:rsidRPr="009534AF" w:rsidRDefault="00D113B8" w:rsidP="00530E77">
            <w:pPr>
              <w:jc w:val="center"/>
            </w:pPr>
            <w:r w:rsidRPr="009534AF">
              <w:t>788,0</w:t>
            </w:r>
          </w:p>
        </w:tc>
      </w:tr>
      <w:tr w:rsidR="00D113B8" w:rsidRPr="009534AF" w:rsidTr="00530E77">
        <w:tc>
          <w:tcPr>
            <w:tcW w:w="910" w:type="pct"/>
          </w:tcPr>
          <w:p w:rsidR="00D113B8" w:rsidRPr="009534AF" w:rsidRDefault="00D113B8" w:rsidP="00530E77">
            <w:pPr>
              <w:jc w:val="center"/>
            </w:pPr>
            <w:r w:rsidRPr="009534AF">
              <w:t>2020</w:t>
            </w:r>
          </w:p>
        </w:tc>
        <w:tc>
          <w:tcPr>
            <w:tcW w:w="1036" w:type="pct"/>
          </w:tcPr>
          <w:p w:rsidR="00D113B8" w:rsidRPr="009534AF" w:rsidRDefault="00D113B8" w:rsidP="00530E77">
            <w:pPr>
              <w:jc w:val="center"/>
            </w:pPr>
            <w:r w:rsidRPr="009534AF">
              <w:t>170</w:t>
            </w:r>
          </w:p>
        </w:tc>
        <w:tc>
          <w:tcPr>
            <w:tcW w:w="1036" w:type="pct"/>
          </w:tcPr>
          <w:p w:rsidR="00D113B8" w:rsidRPr="009534AF" w:rsidRDefault="00D113B8" w:rsidP="00530E77">
            <w:pPr>
              <w:jc w:val="center"/>
            </w:pPr>
            <w:r w:rsidRPr="009534AF">
              <w:t>122,2</w:t>
            </w:r>
          </w:p>
        </w:tc>
        <w:tc>
          <w:tcPr>
            <w:tcW w:w="1036" w:type="pct"/>
          </w:tcPr>
          <w:p w:rsidR="00D113B8" w:rsidRPr="009534AF" w:rsidRDefault="00D113B8" w:rsidP="00530E77">
            <w:pPr>
              <w:jc w:val="center"/>
            </w:pPr>
            <w:r w:rsidRPr="009534AF">
              <w:t>851,3</w:t>
            </w:r>
          </w:p>
        </w:tc>
        <w:tc>
          <w:tcPr>
            <w:tcW w:w="982" w:type="pct"/>
          </w:tcPr>
          <w:p w:rsidR="00D113B8" w:rsidRPr="009534AF" w:rsidRDefault="00D113B8" w:rsidP="00530E77">
            <w:pPr>
              <w:jc w:val="center"/>
            </w:pPr>
            <w:r w:rsidRPr="009534AF">
              <w:t>609,5</w:t>
            </w:r>
          </w:p>
        </w:tc>
      </w:tr>
    </w:tbl>
    <w:p w:rsidR="00D113B8" w:rsidRPr="009534AF" w:rsidRDefault="00D113B8" w:rsidP="00D113B8">
      <w:pPr>
        <w:tabs>
          <w:tab w:val="left" w:pos="1440"/>
          <w:tab w:val="left" w:pos="1620"/>
        </w:tabs>
        <w:jc w:val="center"/>
        <w:rPr>
          <w:sz w:val="26"/>
          <w:szCs w:val="26"/>
        </w:rPr>
      </w:pPr>
    </w:p>
    <w:p w:rsidR="00D113B8" w:rsidRPr="009534AF" w:rsidRDefault="00D113B8" w:rsidP="00D113B8">
      <w:pPr>
        <w:ind w:firstLine="708"/>
        <w:jc w:val="both"/>
        <w:rPr>
          <w:sz w:val="26"/>
          <w:szCs w:val="26"/>
        </w:rPr>
      </w:pPr>
      <w:r w:rsidRPr="009534AF">
        <w:rPr>
          <w:sz w:val="26"/>
          <w:szCs w:val="26"/>
        </w:rPr>
        <w:t>Электроэнергия при норме 265,23 тыс. кВт/ч (расчетная величина):</w:t>
      </w:r>
      <w:r w:rsidR="00807988">
        <w:rPr>
          <w:sz w:val="26"/>
          <w:szCs w:val="26"/>
        </w:rPr>
        <w:t xml:space="preserve"> </w:t>
      </w:r>
      <w:r w:rsidRPr="009534AF">
        <w:rPr>
          <w:sz w:val="26"/>
          <w:szCs w:val="26"/>
        </w:rPr>
        <w:t>2018 г. – 154,3 тыс. кВт/ч</w:t>
      </w:r>
      <w:r w:rsidR="00807988">
        <w:rPr>
          <w:sz w:val="26"/>
          <w:szCs w:val="26"/>
        </w:rPr>
        <w:t xml:space="preserve">; </w:t>
      </w:r>
      <w:r w:rsidRPr="009534AF">
        <w:rPr>
          <w:sz w:val="26"/>
          <w:szCs w:val="26"/>
        </w:rPr>
        <w:t>2019 г. – 155,8 тыс. кВт/ч</w:t>
      </w:r>
      <w:r w:rsidR="00807988">
        <w:rPr>
          <w:sz w:val="26"/>
          <w:szCs w:val="26"/>
        </w:rPr>
        <w:t xml:space="preserve">; </w:t>
      </w:r>
      <w:r w:rsidRPr="009534AF">
        <w:rPr>
          <w:sz w:val="26"/>
          <w:szCs w:val="26"/>
        </w:rPr>
        <w:t>2020 г. – 122,2 тыс. кВт/ч</w:t>
      </w:r>
    </w:p>
    <w:p w:rsidR="00D113B8" w:rsidRDefault="00D113B8" w:rsidP="00D113B8">
      <w:pPr>
        <w:tabs>
          <w:tab w:val="left" w:pos="1440"/>
          <w:tab w:val="left" w:pos="1620"/>
        </w:tabs>
        <w:jc w:val="center"/>
        <w:rPr>
          <w:sz w:val="26"/>
          <w:szCs w:val="26"/>
        </w:rPr>
      </w:pPr>
    </w:p>
    <w:p w:rsidR="00807988" w:rsidRDefault="00807988" w:rsidP="00D113B8">
      <w:pPr>
        <w:tabs>
          <w:tab w:val="left" w:pos="1440"/>
          <w:tab w:val="left" w:pos="1620"/>
        </w:tabs>
        <w:jc w:val="center"/>
        <w:rPr>
          <w:sz w:val="26"/>
          <w:szCs w:val="26"/>
        </w:rPr>
      </w:pPr>
    </w:p>
    <w:p w:rsidR="00807988" w:rsidRPr="009534AF" w:rsidRDefault="00807988" w:rsidP="00D113B8">
      <w:pPr>
        <w:tabs>
          <w:tab w:val="left" w:pos="1440"/>
          <w:tab w:val="left" w:pos="1620"/>
        </w:tabs>
        <w:jc w:val="center"/>
        <w:rPr>
          <w:sz w:val="26"/>
          <w:szCs w:val="26"/>
        </w:rPr>
      </w:pPr>
    </w:p>
    <w:p w:rsidR="00D113B8" w:rsidRDefault="00D113B8" w:rsidP="00D113B8">
      <w:pPr>
        <w:tabs>
          <w:tab w:val="left" w:pos="1440"/>
          <w:tab w:val="left" w:pos="1620"/>
        </w:tabs>
        <w:jc w:val="center"/>
        <w:rPr>
          <w:sz w:val="26"/>
          <w:szCs w:val="26"/>
        </w:rPr>
      </w:pPr>
      <w:r w:rsidRPr="009534AF">
        <w:rPr>
          <w:sz w:val="26"/>
          <w:szCs w:val="26"/>
        </w:rPr>
        <w:lastRenderedPageBreak/>
        <w:t>Потребление воды за период 2018-2020</w:t>
      </w:r>
    </w:p>
    <w:p w:rsidR="00807988" w:rsidRPr="009534AF" w:rsidRDefault="00807988" w:rsidP="00D113B8">
      <w:pPr>
        <w:tabs>
          <w:tab w:val="left" w:pos="1440"/>
          <w:tab w:val="left" w:pos="1620"/>
        </w:tabs>
        <w:jc w:val="center"/>
        <w:rPr>
          <w:sz w:val="16"/>
          <w:szCs w:val="16"/>
        </w:rPr>
      </w:pPr>
    </w:p>
    <w:tbl>
      <w:tblPr>
        <w:tblW w:w="4828"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8"/>
        <w:gridCol w:w="1915"/>
        <w:gridCol w:w="1917"/>
        <w:gridCol w:w="1915"/>
        <w:gridCol w:w="1817"/>
      </w:tblGrid>
      <w:tr w:rsidR="00D113B8" w:rsidRPr="009534AF" w:rsidTr="00530E77">
        <w:tc>
          <w:tcPr>
            <w:tcW w:w="908" w:type="pct"/>
            <w:vMerge w:val="restart"/>
            <w:vAlign w:val="center"/>
          </w:tcPr>
          <w:p w:rsidR="00D113B8" w:rsidRPr="009534AF" w:rsidRDefault="00D113B8" w:rsidP="00530E77">
            <w:pPr>
              <w:jc w:val="center"/>
              <w:rPr>
                <w:b/>
                <w:bCs/>
              </w:rPr>
            </w:pPr>
            <w:r w:rsidRPr="009534AF">
              <w:rPr>
                <w:b/>
                <w:bCs/>
              </w:rPr>
              <w:t>Год</w:t>
            </w:r>
          </w:p>
        </w:tc>
        <w:tc>
          <w:tcPr>
            <w:tcW w:w="2073" w:type="pct"/>
            <w:gridSpan w:val="2"/>
          </w:tcPr>
          <w:p w:rsidR="00D113B8" w:rsidRPr="009534AF" w:rsidRDefault="00D113B8" w:rsidP="00530E77">
            <w:pPr>
              <w:jc w:val="center"/>
              <w:rPr>
                <w:b/>
                <w:bCs/>
              </w:rPr>
            </w:pPr>
            <w:r w:rsidRPr="009534AF">
              <w:rPr>
                <w:b/>
                <w:bCs/>
              </w:rPr>
              <w:t>Количество потребленной</w:t>
            </w:r>
          </w:p>
          <w:p w:rsidR="00D113B8" w:rsidRPr="009534AF" w:rsidRDefault="00D113B8" w:rsidP="00530E77">
            <w:pPr>
              <w:jc w:val="center"/>
              <w:rPr>
                <w:b/>
                <w:bCs/>
              </w:rPr>
            </w:pPr>
            <w:r w:rsidRPr="009534AF">
              <w:rPr>
                <w:b/>
                <w:bCs/>
              </w:rPr>
              <w:t>воды в м</w:t>
            </w:r>
            <w:r w:rsidRPr="009534AF">
              <w:rPr>
                <w:b/>
                <w:bCs/>
                <w:vertAlign w:val="superscript"/>
              </w:rPr>
              <w:t>3</w:t>
            </w:r>
          </w:p>
        </w:tc>
        <w:tc>
          <w:tcPr>
            <w:tcW w:w="2019" w:type="pct"/>
            <w:gridSpan w:val="2"/>
          </w:tcPr>
          <w:p w:rsidR="00D113B8" w:rsidRPr="009534AF" w:rsidRDefault="00D113B8" w:rsidP="00530E77">
            <w:pPr>
              <w:jc w:val="center"/>
              <w:rPr>
                <w:b/>
                <w:bCs/>
              </w:rPr>
            </w:pPr>
            <w:r w:rsidRPr="009534AF">
              <w:rPr>
                <w:b/>
                <w:bCs/>
              </w:rPr>
              <w:t>Лимиты бюджетных обязательств тыс. руб.</w:t>
            </w:r>
          </w:p>
        </w:tc>
      </w:tr>
      <w:tr w:rsidR="00D113B8" w:rsidRPr="009534AF" w:rsidTr="00530E77">
        <w:tc>
          <w:tcPr>
            <w:tcW w:w="908" w:type="pct"/>
            <w:vMerge/>
          </w:tcPr>
          <w:p w:rsidR="00D113B8" w:rsidRPr="009534AF" w:rsidRDefault="00D113B8" w:rsidP="00530E77">
            <w:pPr>
              <w:jc w:val="center"/>
            </w:pPr>
          </w:p>
        </w:tc>
        <w:tc>
          <w:tcPr>
            <w:tcW w:w="1036" w:type="pct"/>
          </w:tcPr>
          <w:p w:rsidR="00D113B8" w:rsidRPr="009534AF" w:rsidRDefault="00D113B8" w:rsidP="00530E77">
            <w:pPr>
              <w:jc w:val="center"/>
              <w:rPr>
                <w:b/>
                <w:bCs/>
              </w:rPr>
            </w:pPr>
            <w:r w:rsidRPr="009534AF">
              <w:rPr>
                <w:b/>
                <w:bCs/>
              </w:rPr>
              <w:t xml:space="preserve">Запланировано </w:t>
            </w:r>
          </w:p>
        </w:tc>
        <w:tc>
          <w:tcPr>
            <w:tcW w:w="1036" w:type="pct"/>
          </w:tcPr>
          <w:p w:rsidR="00D113B8" w:rsidRPr="009534AF" w:rsidRDefault="00D113B8" w:rsidP="00530E77">
            <w:pPr>
              <w:jc w:val="center"/>
              <w:rPr>
                <w:b/>
                <w:bCs/>
              </w:rPr>
            </w:pPr>
            <w:r w:rsidRPr="009534AF">
              <w:rPr>
                <w:b/>
                <w:bCs/>
              </w:rPr>
              <w:t>Потреблено</w:t>
            </w:r>
          </w:p>
        </w:tc>
        <w:tc>
          <w:tcPr>
            <w:tcW w:w="1036" w:type="pct"/>
          </w:tcPr>
          <w:p w:rsidR="00D113B8" w:rsidRPr="009534AF" w:rsidRDefault="00D113B8" w:rsidP="00530E77">
            <w:pPr>
              <w:jc w:val="center"/>
              <w:rPr>
                <w:b/>
                <w:bCs/>
              </w:rPr>
            </w:pPr>
            <w:r w:rsidRPr="009534AF">
              <w:rPr>
                <w:b/>
                <w:bCs/>
              </w:rPr>
              <w:t>Запланировано</w:t>
            </w:r>
          </w:p>
        </w:tc>
        <w:tc>
          <w:tcPr>
            <w:tcW w:w="983" w:type="pct"/>
          </w:tcPr>
          <w:p w:rsidR="00D113B8" w:rsidRPr="009534AF" w:rsidRDefault="00D113B8" w:rsidP="00530E77">
            <w:pPr>
              <w:jc w:val="center"/>
              <w:rPr>
                <w:b/>
                <w:bCs/>
              </w:rPr>
            </w:pPr>
            <w:r w:rsidRPr="009534AF">
              <w:rPr>
                <w:b/>
                <w:bCs/>
              </w:rPr>
              <w:t>Оплачено</w:t>
            </w:r>
          </w:p>
        </w:tc>
      </w:tr>
      <w:tr w:rsidR="00D113B8" w:rsidRPr="009534AF" w:rsidTr="00530E77">
        <w:tc>
          <w:tcPr>
            <w:tcW w:w="908" w:type="pct"/>
          </w:tcPr>
          <w:p w:rsidR="00D113B8" w:rsidRPr="009534AF" w:rsidRDefault="00D113B8" w:rsidP="00530E77">
            <w:pPr>
              <w:jc w:val="center"/>
            </w:pPr>
            <w:r w:rsidRPr="009534AF">
              <w:t>2018</w:t>
            </w:r>
          </w:p>
        </w:tc>
        <w:tc>
          <w:tcPr>
            <w:tcW w:w="1036" w:type="pct"/>
          </w:tcPr>
          <w:p w:rsidR="00D113B8" w:rsidRPr="009534AF" w:rsidRDefault="00D113B8" w:rsidP="00530E77">
            <w:pPr>
              <w:jc w:val="center"/>
            </w:pPr>
            <w:r w:rsidRPr="009534AF">
              <w:t>9100</w:t>
            </w:r>
          </w:p>
        </w:tc>
        <w:tc>
          <w:tcPr>
            <w:tcW w:w="1036" w:type="pct"/>
          </w:tcPr>
          <w:p w:rsidR="00D113B8" w:rsidRPr="009534AF" w:rsidRDefault="00D113B8" w:rsidP="00530E77">
            <w:pPr>
              <w:jc w:val="center"/>
            </w:pPr>
            <w:r w:rsidRPr="009534AF">
              <w:t>5230</w:t>
            </w:r>
          </w:p>
        </w:tc>
        <w:tc>
          <w:tcPr>
            <w:tcW w:w="1036" w:type="pct"/>
          </w:tcPr>
          <w:p w:rsidR="00D113B8" w:rsidRPr="009534AF" w:rsidRDefault="00D113B8" w:rsidP="00530E77">
            <w:pPr>
              <w:jc w:val="center"/>
            </w:pPr>
            <w:r w:rsidRPr="009534AF">
              <w:t>595,4</w:t>
            </w:r>
          </w:p>
        </w:tc>
        <w:tc>
          <w:tcPr>
            <w:tcW w:w="983" w:type="pct"/>
          </w:tcPr>
          <w:p w:rsidR="00D113B8" w:rsidRPr="009534AF" w:rsidRDefault="00D113B8" w:rsidP="00530E77">
            <w:pPr>
              <w:jc w:val="center"/>
            </w:pPr>
            <w:r w:rsidRPr="009534AF">
              <w:t>342,8</w:t>
            </w:r>
          </w:p>
        </w:tc>
      </w:tr>
      <w:tr w:rsidR="00D113B8" w:rsidRPr="009534AF" w:rsidTr="00530E77">
        <w:tc>
          <w:tcPr>
            <w:tcW w:w="908" w:type="pct"/>
          </w:tcPr>
          <w:p w:rsidR="00D113B8" w:rsidRPr="009534AF" w:rsidRDefault="00D113B8" w:rsidP="00530E77">
            <w:pPr>
              <w:jc w:val="center"/>
            </w:pPr>
            <w:r w:rsidRPr="009534AF">
              <w:t>2019</w:t>
            </w:r>
          </w:p>
        </w:tc>
        <w:tc>
          <w:tcPr>
            <w:tcW w:w="1036" w:type="pct"/>
          </w:tcPr>
          <w:p w:rsidR="00D113B8" w:rsidRPr="009534AF" w:rsidRDefault="00D113B8" w:rsidP="00530E77">
            <w:pPr>
              <w:jc w:val="center"/>
            </w:pPr>
            <w:r w:rsidRPr="009534AF">
              <w:t>10100</w:t>
            </w:r>
          </w:p>
        </w:tc>
        <w:tc>
          <w:tcPr>
            <w:tcW w:w="1036" w:type="pct"/>
          </w:tcPr>
          <w:p w:rsidR="00D113B8" w:rsidRPr="009534AF" w:rsidRDefault="00D113B8" w:rsidP="00530E77">
            <w:pPr>
              <w:jc w:val="center"/>
            </w:pPr>
            <w:r w:rsidRPr="009534AF">
              <w:t>4927</w:t>
            </w:r>
          </w:p>
        </w:tc>
        <w:tc>
          <w:tcPr>
            <w:tcW w:w="1036" w:type="pct"/>
          </w:tcPr>
          <w:p w:rsidR="00D113B8" w:rsidRPr="009534AF" w:rsidRDefault="00D113B8" w:rsidP="00530E77">
            <w:pPr>
              <w:jc w:val="center"/>
            </w:pPr>
            <w:r w:rsidRPr="009534AF">
              <w:t>421,8</w:t>
            </w:r>
          </w:p>
        </w:tc>
        <w:tc>
          <w:tcPr>
            <w:tcW w:w="983" w:type="pct"/>
          </w:tcPr>
          <w:p w:rsidR="00D113B8" w:rsidRPr="009534AF" w:rsidRDefault="00D113B8" w:rsidP="00530E77">
            <w:pPr>
              <w:jc w:val="center"/>
            </w:pPr>
            <w:r w:rsidRPr="009534AF">
              <w:t>364,2</w:t>
            </w:r>
          </w:p>
        </w:tc>
      </w:tr>
      <w:tr w:rsidR="00D113B8" w:rsidRPr="009534AF" w:rsidTr="00530E77">
        <w:tc>
          <w:tcPr>
            <w:tcW w:w="908" w:type="pct"/>
          </w:tcPr>
          <w:p w:rsidR="00D113B8" w:rsidRPr="009534AF" w:rsidRDefault="00D113B8" w:rsidP="00530E77">
            <w:pPr>
              <w:jc w:val="center"/>
            </w:pPr>
            <w:r w:rsidRPr="009534AF">
              <w:t>2020</w:t>
            </w:r>
          </w:p>
        </w:tc>
        <w:tc>
          <w:tcPr>
            <w:tcW w:w="1036" w:type="pct"/>
          </w:tcPr>
          <w:p w:rsidR="00D113B8" w:rsidRPr="009534AF" w:rsidRDefault="00D113B8" w:rsidP="00530E77">
            <w:pPr>
              <w:jc w:val="center"/>
            </w:pPr>
            <w:r w:rsidRPr="009534AF">
              <w:t>10100</w:t>
            </w:r>
          </w:p>
        </w:tc>
        <w:tc>
          <w:tcPr>
            <w:tcW w:w="1036" w:type="pct"/>
          </w:tcPr>
          <w:p w:rsidR="00D113B8" w:rsidRPr="009534AF" w:rsidRDefault="00D113B8" w:rsidP="00530E77">
            <w:pPr>
              <w:jc w:val="center"/>
            </w:pPr>
            <w:r w:rsidRPr="009534AF">
              <w:t>1400</w:t>
            </w:r>
          </w:p>
        </w:tc>
        <w:tc>
          <w:tcPr>
            <w:tcW w:w="1036" w:type="pct"/>
          </w:tcPr>
          <w:p w:rsidR="00D113B8" w:rsidRPr="009534AF" w:rsidRDefault="00D113B8" w:rsidP="00530E77">
            <w:pPr>
              <w:jc w:val="center"/>
            </w:pPr>
            <w:r w:rsidRPr="009534AF">
              <w:t>730,7</w:t>
            </w:r>
          </w:p>
        </w:tc>
        <w:tc>
          <w:tcPr>
            <w:tcW w:w="983" w:type="pct"/>
          </w:tcPr>
          <w:p w:rsidR="00D113B8" w:rsidRPr="009534AF" w:rsidRDefault="00D113B8" w:rsidP="00530E77">
            <w:pPr>
              <w:jc w:val="center"/>
            </w:pPr>
            <w:r w:rsidRPr="009534AF">
              <w:t>119,5</w:t>
            </w:r>
          </w:p>
        </w:tc>
      </w:tr>
    </w:tbl>
    <w:p w:rsidR="00D113B8" w:rsidRPr="009534AF" w:rsidRDefault="00D113B8" w:rsidP="00D113B8">
      <w:pPr>
        <w:jc w:val="both"/>
        <w:rPr>
          <w:sz w:val="20"/>
          <w:szCs w:val="20"/>
        </w:rPr>
      </w:pPr>
    </w:p>
    <w:p w:rsidR="00807988" w:rsidRDefault="00D113B8" w:rsidP="00807988">
      <w:pPr>
        <w:ind w:firstLine="709"/>
        <w:jc w:val="both"/>
        <w:rPr>
          <w:sz w:val="26"/>
          <w:szCs w:val="26"/>
        </w:rPr>
      </w:pPr>
      <w:r w:rsidRPr="009534AF">
        <w:rPr>
          <w:sz w:val="26"/>
          <w:szCs w:val="26"/>
        </w:rPr>
        <w:t>Водопотребление при норме 6104,4 куб. м (расчетная величина)</w:t>
      </w:r>
      <w:r w:rsidR="00807988">
        <w:rPr>
          <w:sz w:val="26"/>
          <w:szCs w:val="26"/>
        </w:rPr>
        <w:t xml:space="preserve">: </w:t>
      </w:r>
      <w:r w:rsidRPr="009534AF">
        <w:rPr>
          <w:sz w:val="26"/>
          <w:szCs w:val="26"/>
        </w:rPr>
        <w:t>2018 г. – 5230 м</w:t>
      </w:r>
      <w:r w:rsidRPr="009534AF">
        <w:rPr>
          <w:sz w:val="26"/>
          <w:szCs w:val="26"/>
          <w:vertAlign w:val="superscript"/>
        </w:rPr>
        <w:t>3</w:t>
      </w:r>
      <w:r w:rsidR="00807988">
        <w:rPr>
          <w:sz w:val="26"/>
          <w:szCs w:val="26"/>
        </w:rPr>
        <w:t>; 2</w:t>
      </w:r>
      <w:r w:rsidRPr="009534AF">
        <w:rPr>
          <w:sz w:val="26"/>
          <w:szCs w:val="26"/>
        </w:rPr>
        <w:t>019 г. – 4927 м</w:t>
      </w:r>
      <w:r w:rsidRPr="009534AF">
        <w:rPr>
          <w:sz w:val="26"/>
          <w:szCs w:val="26"/>
          <w:vertAlign w:val="superscript"/>
        </w:rPr>
        <w:t>3</w:t>
      </w:r>
      <w:r w:rsidR="00807988">
        <w:rPr>
          <w:sz w:val="26"/>
          <w:szCs w:val="26"/>
        </w:rPr>
        <w:t xml:space="preserve">; </w:t>
      </w:r>
      <w:r w:rsidRPr="009534AF">
        <w:rPr>
          <w:sz w:val="26"/>
          <w:szCs w:val="26"/>
        </w:rPr>
        <w:t>2020 г. – 1400 м</w:t>
      </w:r>
      <w:r w:rsidRPr="009534AF">
        <w:rPr>
          <w:sz w:val="26"/>
          <w:szCs w:val="26"/>
          <w:vertAlign w:val="superscript"/>
        </w:rPr>
        <w:t>3</w:t>
      </w:r>
      <w:r w:rsidR="00807988">
        <w:rPr>
          <w:sz w:val="26"/>
          <w:szCs w:val="26"/>
        </w:rPr>
        <w:t>.</w:t>
      </w:r>
    </w:p>
    <w:p w:rsidR="00D113B8" w:rsidRPr="009534AF" w:rsidRDefault="00D113B8" w:rsidP="00807988">
      <w:pPr>
        <w:ind w:firstLine="709"/>
        <w:jc w:val="both"/>
        <w:rPr>
          <w:sz w:val="26"/>
          <w:szCs w:val="26"/>
        </w:rPr>
      </w:pPr>
      <w:r w:rsidRPr="009534AF">
        <w:rPr>
          <w:sz w:val="26"/>
          <w:szCs w:val="26"/>
        </w:rPr>
        <w:t>Превышение фактически потребленных ТЭР над расчетными не допущено. Задание по экономии энергоресурсов, установленное ФСИН на 2020 год, выполнено.</w:t>
      </w:r>
    </w:p>
    <w:p w:rsidR="00D113B8" w:rsidRPr="009534AF" w:rsidRDefault="00D113B8" w:rsidP="00D113B8">
      <w:pPr>
        <w:ind w:firstLine="708"/>
        <w:jc w:val="both"/>
        <w:rPr>
          <w:sz w:val="26"/>
          <w:szCs w:val="26"/>
        </w:rPr>
      </w:pPr>
      <w:r w:rsidRPr="009534AF">
        <w:rPr>
          <w:sz w:val="26"/>
          <w:szCs w:val="26"/>
        </w:rPr>
        <w:t xml:space="preserve">Энергетические объекты Института своевременно подготовлены к эксплуатации в осенне-зимнем периоде в соответствии с утвержденным планом. </w:t>
      </w:r>
    </w:p>
    <w:p w:rsidR="00D113B8" w:rsidRPr="009534AF" w:rsidRDefault="00D113B8" w:rsidP="00D113B8">
      <w:pPr>
        <w:ind w:firstLine="708"/>
        <w:jc w:val="both"/>
        <w:rPr>
          <w:sz w:val="26"/>
          <w:szCs w:val="26"/>
        </w:rPr>
      </w:pPr>
      <w:r w:rsidRPr="009534AF">
        <w:rPr>
          <w:sz w:val="26"/>
          <w:szCs w:val="26"/>
        </w:rPr>
        <w:t xml:space="preserve">На всех объектах Института учет энергоресурсов осуществлялся с использованием приборов учета. Подготовлены и направлены в УКСНЭР </w:t>
      </w:r>
      <w:r w:rsidR="00807988">
        <w:rPr>
          <w:sz w:val="26"/>
          <w:szCs w:val="26"/>
        </w:rPr>
        <w:br/>
      </w:r>
      <w:r w:rsidRPr="009534AF">
        <w:rPr>
          <w:sz w:val="26"/>
          <w:szCs w:val="26"/>
        </w:rPr>
        <w:t>ФСИН России расчеты потребности ТЭР на 2021 год.</w:t>
      </w:r>
    </w:p>
    <w:p w:rsidR="00D113B8" w:rsidRPr="009534AF" w:rsidRDefault="00D113B8" w:rsidP="00D113B8">
      <w:pPr>
        <w:ind w:firstLine="708"/>
        <w:jc w:val="both"/>
        <w:rPr>
          <w:sz w:val="26"/>
          <w:szCs w:val="26"/>
        </w:rPr>
      </w:pPr>
      <w:r w:rsidRPr="009534AF">
        <w:rPr>
          <w:sz w:val="26"/>
          <w:szCs w:val="26"/>
        </w:rPr>
        <w:t>Аварий на технологическом оборудовании, повлекших приостановку деятельности Института, не допущено благодаря своевременному техническому обслуживанию и проведению планово-предупредительных ремонтов техническим персоналом отдела тылового обеспечения.</w:t>
      </w:r>
    </w:p>
    <w:p w:rsidR="00D113B8" w:rsidRPr="009534AF" w:rsidRDefault="00D113B8" w:rsidP="00D113B8">
      <w:pPr>
        <w:jc w:val="both"/>
        <w:rPr>
          <w:sz w:val="26"/>
          <w:szCs w:val="26"/>
        </w:rPr>
      </w:pPr>
    </w:p>
    <w:p w:rsidR="00D113B8" w:rsidRDefault="00D113B8" w:rsidP="00D113B8">
      <w:pPr>
        <w:jc w:val="center"/>
        <w:rPr>
          <w:b/>
          <w:bCs/>
          <w:sz w:val="26"/>
          <w:szCs w:val="26"/>
        </w:rPr>
      </w:pPr>
      <w:r w:rsidRPr="009534AF">
        <w:rPr>
          <w:b/>
          <w:bCs/>
          <w:sz w:val="26"/>
          <w:szCs w:val="26"/>
        </w:rPr>
        <w:t>Энергосбережение</w:t>
      </w:r>
    </w:p>
    <w:p w:rsidR="00530E77" w:rsidRPr="009534AF" w:rsidRDefault="00530E77" w:rsidP="00D113B8">
      <w:pPr>
        <w:jc w:val="center"/>
        <w:rPr>
          <w:b/>
          <w:bCs/>
          <w:sz w:val="26"/>
          <w:szCs w:val="26"/>
        </w:rPr>
      </w:pPr>
    </w:p>
    <w:p w:rsidR="00D113B8" w:rsidRDefault="00D113B8" w:rsidP="00D113B8">
      <w:pPr>
        <w:ind w:firstLine="708"/>
        <w:jc w:val="both"/>
        <w:rPr>
          <w:sz w:val="26"/>
          <w:szCs w:val="26"/>
        </w:rPr>
      </w:pPr>
      <w:r w:rsidRPr="009534AF">
        <w:rPr>
          <w:sz w:val="26"/>
          <w:szCs w:val="26"/>
        </w:rPr>
        <w:t>В соответствии с указаниями ФСИН России, здания и сооружения Института на 100</w:t>
      </w:r>
      <w:r w:rsidR="00807988">
        <w:rPr>
          <w:sz w:val="26"/>
          <w:szCs w:val="26"/>
        </w:rPr>
        <w:t> </w:t>
      </w:r>
      <w:r w:rsidRPr="009534AF">
        <w:rPr>
          <w:sz w:val="26"/>
          <w:szCs w:val="26"/>
        </w:rPr>
        <w:t>% обеспечены приборами учета тепловой, электрической энергии и холодной воды.</w:t>
      </w:r>
    </w:p>
    <w:p w:rsidR="00D113B8" w:rsidRPr="009534AF" w:rsidRDefault="00D113B8" w:rsidP="00D113B8">
      <w:pPr>
        <w:ind w:firstLine="708"/>
        <w:jc w:val="both"/>
        <w:rPr>
          <w:sz w:val="26"/>
          <w:szCs w:val="26"/>
        </w:rPr>
      </w:pPr>
      <w:r w:rsidRPr="009534AF">
        <w:rPr>
          <w:sz w:val="26"/>
          <w:szCs w:val="26"/>
        </w:rPr>
        <w:t>В 2020 году проведена замена устаревшего электрооборудования на энергосберегающее на общую сумму 44,7 тыс. руб.(АППГ – 82,4 тыс. руб.).</w:t>
      </w:r>
    </w:p>
    <w:p w:rsidR="00D113B8" w:rsidRPr="009534AF" w:rsidRDefault="00D113B8" w:rsidP="00D113B8">
      <w:pPr>
        <w:ind w:firstLine="709"/>
        <w:jc w:val="both"/>
        <w:rPr>
          <w:sz w:val="26"/>
          <w:szCs w:val="26"/>
        </w:rPr>
      </w:pPr>
      <w:r w:rsidRPr="009534AF">
        <w:rPr>
          <w:sz w:val="26"/>
          <w:szCs w:val="26"/>
        </w:rPr>
        <w:t>В ходе капитальных ремонтов произведена замена устаревшего электрооборудования, установка теплоотражающих экранов за приборами отопления в количестве 5 шт. (в соответствии с отчетом об обязательном энергетическом обследовании; энергетический паспорт № Э135/А101-157-О).</w:t>
      </w:r>
    </w:p>
    <w:p w:rsidR="00D113B8" w:rsidRPr="009534AF" w:rsidRDefault="00D113B8" w:rsidP="00D113B8">
      <w:pPr>
        <w:ind w:firstLine="709"/>
        <w:jc w:val="both"/>
        <w:rPr>
          <w:sz w:val="26"/>
          <w:szCs w:val="26"/>
        </w:rPr>
      </w:pPr>
      <w:r w:rsidRPr="009534AF">
        <w:rPr>
          <w:sz w:val="26"/>
          <w:szCs w:val="26"/>
        </w:rPr>
        <w:t>Проведено утепление дверных и оконных проемов. Установлены минимальные режимы потребления ТЭР.</w:t>
      </w:r>
    </w:p>
    <w:p w:rsidR="00D113B8" w:rsidRPr="009534AF" w:rsidRDefault="00D113B8" w:rsidP="00D113B8">
      <w:pPr>
        <w:ind w:firstLine="709"/>
        <w:jc w:val="both"/>
        <w:rPr>
          <w:sz w:val="26"/>
          <w:szCs w:val="26"/>
        </w:rPr>
      </w:pPr>
      <w:r w:rsidRPr="009534AF">
        <w:rPr>
          <w:sz w:val="26"/>
          <w:szCs w:val="26"/>
        </w:rPr>
        <w:t>В 2020 году утвержд</w:t>
      </w:r>
      <w:r w:rsidR="00807988">
        <w:rPr>
          <w:sz w:val="26"/>
          <w:szCs w:val="26"/>
        </w:rPr>
        <w:t>е</w:t>
      </w:r>
      <w:r w:rsidRPr="009534AF">
        <w:rPr>
          <w:sz w:val="26"/>
          <w:szCs w:val="26"/>
        </w:rPr>
        <w:t>н план мероприятий, направленных на повышение уровня энергетической эффективности объектов Института. Мероприятия выполнены в установленные сроки.</w:t>
      </w:r>
    </w:p>
    <w:p w:rsidR="00D113B8" w:rsidRPr="009534AF" w:rsidRDefault="00D113B8" w:rsidP="00D113B8">
      <w:pPr>
        <w:ind w:left="360" w:hanging="360"/>
        <w:jc w:val="both"/>
        <w:rPr>
          <w:sz w:val="26"/>
          <w:szCs w:val="26"/>
        </w:rPr>
      </w:pPr>
    </w:p>
    <w:p w:rsidR="00D113B8" w:rsidRDefault="00D113B8" w:rsidP="00D113B8">
      <w:pPr>
        <w:jc w:val="center"/>
        <w:rPr>
          <w:b/>
          <w:bCs/>
          <w:sz w:val="26"/>
          <w:szCs w:val="26"/>
        </w:rPr>
      </w:pPr>
      <w:r w:rsidRPr="009534AF">
        <w:rPr>
          <w:b/>
          <w:bCs/>
          <w:sz w:val="26"/>
          <w:szCs w:val="26"/>
        </w:rPr>
        <w:t>Обеспечение вещевым имуществом</w:t>
      </w:r>
    </w:p>
    <w:p w:rsidR="00530E77" w:rsidRPr="009534AF" w:rsidRDefault="00530E77" w:rsidP="00D113B8">
      <w:pPr>
        <w:jc w:val="center"/>
        <w:rPr>
          <w:sz w:val="26"/>
          <w:szCs w:val="26"/>
        </w:rPr>
      </w:pPr>
    </w:p>
    <w:p w:rsidR="00D113B8" w:rsidRPr="009534AF" w:rsidRDefault="00D113B8" w:rsidP="00D113B8">
      <w:pPr>
        <w:ind w:firstLine="708"/>
        <w:jc w:val="both"/>
        <w:rPr>
          <w:sz w:val="26"/>
          <w:szCs w:val="26"/>
        </w:rPr>
      </w:pPr>
      <w:r w:rsidRPr="009534AF">
        <w:rPr>
          <w:sz w:val="26"/>
          <w:szCs w:val="26"/>
        </w:rPr>
        <w:t>Обеспечение вещевым имуществом сотрудников Института осуществлялось в соответствии с постановлением Правительства Российской Федерации от 22.12.2006 №</w:t>
      </w:r>
      <w:r w:rsidR="00807988">
        <w:rPr>
          <w:sz w:val="26"/>
          <w:szCs w:val="26"/>
        </w:rPr>
        <w:t> </w:t>
      </w:r>
      <w:r w:rsidRPr="009534AF">
        <w:rPr>
          <w:sz w:val="26"/>
          <w:szCs w:val="26"/>
        </w:rPr>
        <w:t>789 «О</w:t>
      </w:r>
      <w:r w:rsidR="00807988">
        <w:rPr>
          <w:sz w:val="26"/>
          <w:szCs w:val="26"/>
        </w:rPr>
        <w:t xml:space="preserve"> </w:t>
      </w:r>
      <w:r w:rsidRPr="009534AF">
        <w:rPr>
          <w:sz w:val="26"/>
          <w:szCs w:val="26"/>
        </w:rPr>
        <w:t>форме одежды, знаков различия и нормах снабжения вещевым имуществом сотрудников органов уголовно-исполнительной системы», с приказом Минюста России от 08.11.2007 №</w:t>
      </w:r>
      <w:r w:rsidR="00807988">
        <w:rPr>
          <w:sz w:val="26"/>
          <w:szCs w:val="26"/>
        </w:rPr>
        <w:t> </w:t>
      </w:r>
      <w:r w:rsidRPr="009534AF">
        <w:rPr>
          <w:sz w:val="26"/>
          <w:szCs w:val="26"/>
        </w:rPr>
        <w:t xml:space="preserve">211 «Об утверждении описания предметов формы одежды сотрудников и правила ее ношения», приказом </w:t>
      </w:r>
      <w:r w:rsidR="00807988">
        <w:rPr>
          <w:sz w:val="26"/>
          <w:szCs w:val="26"/>
        </w:rPr>
        <w:br/>
      </w:r>
      <w:r w:rsidRPr="009534AF">
        <w:rPr>
          <w:sz w:val="26"/>
          <w:szCs w:val="26"/>
        </w:rPr>
        <w:lastRenderedPageBreak/>
        <w:t>ФСИН России от 20.05.2013 №</w:t>
      </w:r>
      <w:r w:rsidR="00807988">
        <w:rPr>
          <w:sz w:val="26"/>
          <w:szCs w:val="26"/>
        </w:rPr>
        <w:t> </w:t>
      </w:r>
      <w:r w:rsidRPr="009534AF">
        <w:rPr>
          <w:sz w:val="26"/>
          <w:szCs w:val="26"/>
        </w:rPr>
        <w:t>71 «О вещевом обеспечении сотрудников учреждений и органов уголовно-исполнительной системы».</w:t>
      </w:r>
    </w:p>
    <w:p w:rsidR="00D113B8" w:rsidRPr="009534AF" w:rsidRDefault="00D113B8" w:rsidP="00D113B8">
      <w:pPr>
        <w:ind w:firstLine="708"/>
        <w:jc w:val="both"/>
        <w:rPr>
          <w:sz w:val="26"/>
          <w:szCs w:val="26"/>
        </w:rPr>
      </w:pPr>
      <w:r w:rsidRPr="009534AF">
        <w:rPr>
          <w:sz w:val="26"/>
          <w:szCs w:val="26"/>
        </w:rPr>
        <w:t>Лимиты бюджетных обязательств на приобретение вещевого имущества для личного состава Института в 2020 году составили 645,20 тыс. руб. (АППГ –</w:t>
      </w:r>
      <w:r w:rsidR="008F0B36">
        <w:rPr>
          <w:sz w:val="26"/>
          <w:szCs w:val="26"/>
        </w:rPr>
        <w:t xml:space="preserve"> </w:t>
      </w:r>
      <w:r w:rsidRPr="009534AF">
        <w:rPr>
          <w:sz w:val="26"/>
          <w:szCs w:val="26"/>
        </w:rPr>
        <w:t>641,90 тыс. руб.).</w:t>
      </w:r>
    </w:p>
    <w:p w:rsidR="00D113B8" w:rsidRPr="009534AF" w:rsidRDefault="00D113B8" w:rsidP="00D113B8">
      <w:pPr>
        <w:ind w:firstLine="709"/>
        <w:jc w:val="both"/>
        <w:rPr>
          <w:sz w:val="26"/>
          <w:szCs w:val="26"/>
        </w:rPr>
      </w:pPr>
      <w:r w:rsidRPr="009534AF">
        <w:rPr>
          <w:sz w:val="26"/>
          <w:szCs w:val="26"/>
        </w:rPr>
        <w:t>В течение 2020 года было заключено 4 государственных контрактов с подведомственными учреждениями УИС в рамках государственного оборонного заказа на сумму 645,20 тыс. руб. Контракты выполнены в полном объеме.</w:t>
      </w:r>
    </w:p>
    <w:p w:rsidR="00D113B8" w:rsidRPr="009534AF" w:rsidRDefault="00D113B8" w:rsidP="00D113B8">
      <w:pPr>
        <w:ind w:firstLine="709"/>
        <w:jc w:val="both"/>
        <w:rPr>
          <w:sz w:val="26"/>
          <w:szCs w:val="26"/>
        </w:rPr>
      </w:pPr>
      <w:r w:rsidRPr="009534AF">
        <w:rPr>
          <w:sz w:val="26"/>
          <w:szCs w:val="26"/>
        </w:rPr>
        <w:t>В 2020 году была выплачена денежная компенсация за неполученное вещевое имущество</w:t>
      </w:r>
      <w:r w:rsidR="008F0B36">
        <w:rPr>
          <w:sz w:val="26"/>
          <w:szCs w:val="26"/>
        </w:rPr>
        <w:t xml:space="preserve"> </w:t>
      </w:r>
      <w:r w:rsidRPr="009534AF">
        <w:rPr>
          <w:sz w:val="26"/>
          <w:szCs w:val="26"/>
        </w:rPr>
        <w:t>5</w:t>
      </w:r>
      <w:r w:rsidR="008F0B36">
        <w:rPr>
          <w:sz w:val="26"/>
          <w:szCs w:val="26"/>
        </w:rPr>
        <w:t xml:space="preserve"> </w:t>
      </w:r>
      <w:r w:rsidRPr="009534AF">
        <w:rPr>
          <w:sz w:val="26"/>
          <w:szCs w:val="26"/>
        </w:rPr>
        <w:t>сотрудникам Института в сумме118,83 тыс. руб. (АППГ – 4 сотрудникам в сумме 47,60 тыс. руб.), в связи с увольнением.</w:t>
      </w:r>
    </w:p>
    <w:p w:rsidR="00D113B8" w:rsidRPr="009534AF" w:rsidRDefault="00D113B8" w:rsidP="00D113B8">
      <w:pPr>
        <w:ind w:firstLine="709"/>
        <w:jc w:val="both"/>
        <w:rPr>
          <w:sz w:val="26"/>
          <w:szCs w:val="26"/>
        </w:rPr>
      </w:pPr>
      <w:r w:rsidRPr="009534AF">
        <w:rPr>
          <w:sz w:val="26"/>
          <w:szCs w:val="26"/>
        </w:rPr>
        <w:t>Поставлено на вещевое довольствие вновь прибывших 6 сотрудников (АППГ – 4 сотрудника).</w:t>
      </w:r>
    </w:p>
    <w:p w:rsidR="00D113B8" w:rsidRPr="009534AF" w:rsidRDefault="00D113B8" w:rsidP="00D113B8">
      <w:pPr>
        <w:ind w:firstLine="708"/>
        <w:jc w:val="both"/>
        <w:rPr>
          <w:sz w:val="26"/>
          <w:szCs w:val="26"/>
        </w:rPr>
      </w:pPr>
      <w:r w:rsidRPr="009534AF">
        <w:rPr>
          <w:sz w:val="26"/>
          <w:szCs w:val="26"/>
        </w:rPr>
        <w:t>На конец отчетного периода личный состав Института обеспечен вещевым имуществом на</w:t>
      </w:r>
      <w:r w:rsidR="008F0B36">
        <w:rPr>
          <w:sz w:val="26"/>
          <w:szCs w:val="26"/>
        </w:rPr>
        <w:t xml:space="preserve"> </w:t>
      </w:r>
      <w:r w:rsidRPr="009534AF">
        <w:rPr>
          <w:sz w:val="26"/>
          <w:szCs w:val="26"/>
        </w:rPr>
        <w:t>81</w:t>
      </w:r>
      <w:r w:rsidR="008F0B36">
        <w:rPr>
          <w:sz w:val="26"/>
          <w:szCs w:val="26"/>
        </w:rPr>
        <w:t> </w:t>
      </w:r>
      <w:r w:rsidRPr="009534AF">
        <w:rPr>
          <w:sz w:val="26"/>
          <w:szCs w:val="26"/>
        </w:rPr>
        <w:t>%.</w:t>
      </w:r>
    </w:p>
    <w:p w:rsidR="00D113B8" w:rsidRPr="009534AF" w:rsidRDefault="00D113B8" w:rsidP="00D113B8">
      <w:pPr>
        <w:jc w:val="both"/>
        <w:rPr>
          <w:sz w:val="26"/>
          <w:szCs w:val="26"/>
        </w:rPr>
      </w:pPr>
    </w:p>
    <w:p w:rsidR="00D113B8" w:rsidRPr="009534AF" w:rsidRDefault="00D113B8" w:rsidP="00D113B8">
      <w:pPr>
        <w:pStyle w:val="21"/>
        <w:spacing w:after="0" w:line="240" w:lineRule="auto"/>
        <w:ind w:left="0"/>
        <w:jc w:val="center"/>
        <w:rPr>
          <w:b/>
          <w:bCs/>
          <w:sz w:val="26"/>
          <w:szCs w:val="26"/>
        </w:rPr>
      </w:pPr>
      <w:r w:rsidRPr="009534AF">
        <w:rPr>
          <w:b/>
          <w:bCs/>
          <w:sz w:val="26"/>
          <w:szCs w:val="26"/>
        </w:rPr>
        <w:t>Закупка материальных ценностей, работ и услуг</w:t>
      </w:r>
    </w:p>
    <w:p w:rsidR="00D113B8" w:rsidRPr="008F0B36" w:rsidRDefault="00D113B8" w:rsidP="00D113B8">
      <w:pPr>
        <w:pStyle w:val="21"/>
        <w:spacing w:after="0" w:line="240" w:lineRule="auto"/>
        <w:ind w:left="0"/>
        <w:jc w:val="center"/>
        <w:rPr>
          <w:bCs/>
          <w:sz w:val="26"/>
          <w:szCs w:val="26"/>
        </w:rPr>
      </w:pPr>
    </w:p>
    <w:p w:rsidR="00D113B8" w:rsidRPr="009534AF" w:rsidRDefault="00D113B8" w:rsidP="00D113B8">
      <w:pPr>
        <w:ind w:firstLine="709"/>
        <w:jc w:val="both"/>
        <w:rPr>
          <w:sz w:val="26"/>
          <w:szCs w:val="26"/>
        </w:rPr>
      </w:pPr>
      <w:r w:rsidRPr="009534AF">
        <w:rPr>
          <w:sz w:val="26"/>
          <w:szCs w:val="26"/>
        </w:rPr>
        <w:t>Работа по закупке материальных ценностей, оказанию услуг, выполнению работ в 2020 году была организована в соответствии с Федеральным законом Российской Федерации от 05.04.2013 №</w:t>
      </w:r>
      <w:r w:rsidR="008F0B36">
        <w:rPr>
          <w:sz w:val="26"/>
          <w:szCs w:val="26"/>
        </w:rPr>
        <w:t> </w:t>
      </w:r>
      <w:r w:rsidRPr="009534AF">
        <w:rPr>
          <w:sz w:val="26"/>
          <w:szCs w:val="26"/>
        </w:rPr>
        <w:t>44-ФЗ «О контрактной системе в сфере закупок товаров, работ, услуг для обеспечения государственных и муниципальных нужд» и иными нормативными правовыми актами Российской Федерации, приказами и указаниями начальника Института. В Институте создана контрактная служба.</w:t>
      </w:r>
    </w:p>
    <w:p w:rsidR="00D113B8" w:rsidRPr="009534AF" w:rsidRDefault="00D113B8" w:rsidP="00D113B8">
      <w:pPr>
        <w:ind w:firstLine="709"/>
        <w:jc w:val="both"/>
        <w:rPr>
          <w:sz w:val="26"/>
          <w:szCs w:val="26"/>
        </w:rPr>
      </w:pPr>
      <w:r w:rsidRPr="009534AF">
        <w:rPr>
          <w:sz w:val="26"/>
          <w:szCs w:val="26"/>
        </w:rPr>
        <w:t>В 2020 году было заключено 192 государственных контрактов на общую сумму 20298,21тыс. руб. (АППГ – 163</w:t>
      </w:r>
      <w:r w:rsidR="008F0B36">
        <w:rPr>
          <w:sz w:val="26"/>
          <w:szCs w:val="26"/>
        </w:rPr>
        <w:t xml:space="preserve"> </w:t>
      </w:r>
      <w:r w:rsidRPr="009534AF">
        <w:rPr>
          <w:sz w:val="26"/>
          <w:szCs w:val="26"/>
        </w:rPr>
        <w:t>на общую сумму 22 149,098 тыс. руб.), из них:</w:t>
      </w:r>
    </w:p>
    <w:p w:rsidR="00D113B8" w:rsidRPr="009534AF" w:rsidRDefault="00D113B8" w:rsidP="00D113B8">
      <w:pPr>
        <w:ind w:firstLine="709"/>
        <w:jc w:val="both"/>
        <w:rPr>
          <w:sz w:val="26"/>
          <w:szCs w:val="26"/>
        </w:rPr>
      </w:pPr>
      <w:r w:rsidRPr="009534AF">
        <w:rPr>
          <w:sz w:val="26"/>
          <w:szCs w:val="26"/>
        </w:rPr>
        <w:t>21 государственны</w:t>
      </w:r>
      <w:r w:rsidR="008F0B36">
        <w:rPr>
          <w:sz w:val="26"/>
          <w:szCs w:val="26"/>
        </w:rPr>
        <w:t>й</w:t>
      </w:r>
      <w:r w:rsidRPr="009534AF">
        <w:rPr>
          <w:sz w:val="26"/>
          <w:szCs w:val="26"/>
        </w:rPr>
        <w:t xml:space="preserve"> контракт, конкурентными способами (аукцион в электронной форме – 20, запрос котировок в электронной форме – 1) на общую сумму 9174,183 тыс. руб. (АППГ – 28 государственных контрактов на общую сумму 11</w:t>
      </w:r>
      <w:r w:rsidR="008F0B36">
        <w:rPr>
          <w:sz w:val="26"/>
          <w:szCs w:val="26"/>
        </w:rPr>
        <w:t> </w:t>
      </w:r>
      <w:r w:rsidRPr="009534AF">
        <w:rPr>
          <w:sz w:val="26"/>
          <w:szCs w:val="26"/>
        </w:rPr>
        <w:t>430,916 тыс. руб.). Из них 3</w:t>
      </w:r>
      <w:r w:rsidR="008F0B36">
        <w:rPr>
          <w:sz w:val="26"/>
          <w:szCs w:val="26"/>
        </w:rPr>
        <w:t xml:space="preserve"> </w:t>
      </w:r>
      <w:r w:rsidRPr="009534AF">
        <w:rPr>
          <w:sz w:val="26"/>
          <w:szCs w:val="26"/>
        </w:rPr>
        <w:t>заключено по начально</w:t>
      </w:r>
      <w:r w:rsidR="008F0B36">
        <w:rPr>
          <w:sz w:val="26"/>
          <w:szCs w:val="26"/>
        </w:rPr>
        <w:t>й максимальной цене (АППГ – 3).</w:t>
      </w:r>
    </w:p>
    <w:p w:rsidR="00D113B8" w:rsidRPr="009534AF" w:rsidRDefault="00D113B8" w:rsidP="00D113B8">
      <w:pPr>
        <w:ind w:firstLine="709"/>
        <w:jc w:val="both"/>
        <w:rPr>
          <w:sz w:val="26"/>
          <w:szCs w:val="26"/>
        </w:rPr>
      </w:pPr>
      <w:r w:rsidRPr="009534AF">
        <w:rPr>
          <w:sz w:val="26"/>
          <w:szCs w:val="26"/>
        </w:rPr>
        <w:t>В результате проведенных конкурентных закупок экономия составила от начальной цены 2</w:t>
      </w:r>
      <w:r w:rsidR="008F0B36">
        <w:rPr>
          <w:sz w:val="26"/>
          <w:szCs w:val="26"/>
        </w:rPr>
        <w:t> </w:t>
      </w:r>
      <w:r w:rsidRPr="009534AF">
        <w:rPr>
          <w:sz w:val="26"/>
          <w:szCs w:val="26"/>
        </w:rPr>
        <w:t>012,461 тыс. руб. (9</w:t>
      </w:r>
      <w:r w:rsidR="008F0B36">
        <w:rPr>
          <w:sz w:val="26"/>
          <w:szCs w:val="26"/>
        </w:rPr>
        <w:t> </w:t>
      </w:r>
      <w:r w:rsidRPr="009534AF">
        <w:rPr>
          <w:sz w:val="26"/>
          <w:szCs w:val="26"/>
        </w:rPr>
        <w:t>%). (АППГ – 2214,461тыс. руб. (15</w:t>
      </w:r>
      <w:r w:rsidR="008F0B36">
        <w:rPr>
          <w:sz w:val="26"/>
          <w:szCs w:val="26"/>
        </w:rPr>
        <w:t> </w:t>
      </w:r>
      <w:r w:rsidRPr="009534AF">
        <w:rPr>
          <w:sz w:val="26"/>
          <w:szCs w:val="26"/>
        </w:rPr>
        <w:t>%)). Увеличены суммы контрактов на 93,914 тыс. руб., что составляет не более 10</w:t>
      </w:r>
      <w:r w:rsidR="008F0B36">
        <w:rPr>
          <w:sz w:val="26"/>
          <w:szCs w:val="26"/>
        </w:rPr>
        <w:t> </w:t>
      </w:r>
      <w:r w:rsidRPr="009534AF">
        <w:rPr>
          <w:sz w:val="26"/>
          <w:szCs w:val="26"/>
        </w:rPr>
        <w:t>% от суммы заключенных контрактов.</w:t>
      </w:r>
    </w:p>
    <w:p w:rsidR="00D113B8" w:rsidRPr="009534AF" w:rsidRDefault="00D113B8" w:rsidP="00D113B8">
      <w:pPr>
        <w:ind w:firstLine="709"/>
        <w:jc w:val="both"/>
        <w:rPr>
          <w:sz w:val="26"/>
          <w:szCs w:val="26"/>
        </w:rPr>
      </w:pPr>
      <w:r w:rsidRPr="009534AF">
        <w:rPr>
          <w:sz w:val="26"/>
          <w:szCs w:val="26"/>
        </w:rPr>
        <w:t>171 государственны</w:t>
      </w:r>
      <w:r w:rsidR="008F0B36">
        <w:rPr>
          <w:sz w:val="26"/>
          <w:szCs w:val="26"/>
        </w:rPr>
        <w:t>й</w:t>
      </w:r>
      <w:r w:rsidRPr="009534AF">
        <w:rPr>
          <w:sz w:val="26"/>
          <w:szCs w:val="26"/>
        </w:rPr>
        <w:t xml:space="preserve"> контракт (АППГ – 135) заключен с единственным поставщиком (подрядчиком, исполнителем) на общую сумму 11</w:t>
      </w:r>
      <w:bookmarkStart w:id="2" w:name="_GoBack"/>
      <w:bookmarkEnd w:id="2"/>
      <w:r w:rsidR="008F0B36">
        <w:rPr>
          <w:sz w:val="26"/>
          <w:szCs w:val="26"/>
        </w:rPr>
        <w:t> </w:t>
      </w:r>
      <w:r w:rsidRPr="009534AF">
        <w:rPr>
          <w:sz w:val="26"/>
          <w:szCs w:val="26"/>
        </w:rPr>
        <w:t>124,02 тыс. руб. (АППГ</w:t>
      </w:r>
      <w:r w:rsidR="008F0B36">
        <w:rPr>
          <w:sz w:val="26"/>
          <w:szCs w:val="26"/>
        </w:rPr>
        <w:t xml:space="preserve"> </w:t>
      </w:r>
      <w:r w:rsidRPr="009534AF">
        <w:rPr>
          <w:sz w:val="26"/>
          <w:szCs w:val="26"/>
        </w:rPr>
        <w:t>–</w:t>
      </w:r>
      <w:r w:rsidR="008F0B36">
        <w:rPr>
          <w:sz w:val="26"/>
          <w:szCs w:val="26"/>
        </w:rPr>
        <w:t xml:space="preserve"> </w:t>
      </w:r>
      <w:r w:rsidRPr="009534AF">
        <w:rPr>
          <w:sz w:val="26"/>
          <w:szCs w:val="26"/>
        </w:rPr>
        <w:t>10</w:t>
      </w:r>
      <w:r w:rsidR="008F0B36">
        <w:rPr>
          <w:sz w:val="26"/>
          <w:szCs w:val="26"/>
        </w:rPr>
        <w:t> </w:t>
      </w:r>
      <w:r w:rsidRPr="009534AF">
        <w:rPr>
          <w:sz w:val="26"/>
          <w:szCs w:val="26"/>
        </w:rPr>
        <w:t>718,18 тыс. руб.).</w:t>
      </w:r>
    </w:p>
    <w:p w:rsidR="00D113B8" w:rsidRPr="009534AF" w:rsidRDefault="00D113B8" w:rsidP="00D113B8">
      <w:pPr>
        <w:autoSpaceDE w:val="0"/>
        <w:autoSpaceDN w:val="0"/>
        <w:adjustRightInd w:val="0"/>
        <w:ind w:firstLine="709"/>
        <w:jc w:val="both"/>
        <w:rPr>
          <w:sz w:val="26"/>
          <w:szCs w:val="26"/>
        </w:rPr>
      </w:pPr>
      <w:r w:rsidRPr="009534AF">
        <w:rPr>
          <w:sz w:val="26"/>
          <w:szCs w:val="26"/>
        </w:rPr>
        <w:t xml:space="preserve">Жалоб на действия Института по проведенным процедурам не поступало. </w:t>
      </w:r>
    </w:p>
    <w:p w:rsidR="00D113B8" w:rsidRPr="009534AF" w:rsidRDefault="00D113B8" w:rsidP="00D113B8">
      <w:pPr>
        <w:ind w:firstLine="709"/>
        <w:jc w:val="both"/>
        <w:rPr>
          <w:sz w:val="26"/>
          <w:szCs w:val="26"/>
        </w:rPr>
      </w:pPr>
      <w:r w:rsidRPr="009534AF">
        <w:rPr>
          <w:sz w:val="26"/>
          <w:szCs w:val="26"/>
        </w:rPr>
        <w:t>Со стороны Института 19 поставщикам предъявлены претензии в связи с ненадлежащим исполнением обязательств на общую сумму 15</w:t>
      </w:r>
      <w:r w:rsidR="008F0B36">
        <w:rPr>
          <w:sz w:val="26"/>
          <w:szCs w:val="26"/>
        </w:rPr>
        <w:t> </w:t>
      </w:r>
      <w:r w:rsidRPr="009534AF">
        <w:rPr>
          <w:sz w:val="26"/>
          <w:szCs w:val="26"/>
        </w:rPr>
        <w:t>947,49 руб. (АППГ – 15, на</w:t>
      </w:r>
      <w:r w:rsidR="008F0B36">
        <w:rPr>
          <w:sz w:val="26"/>
          <w:szCs w:val="26"/>
        </w:rPr>
        <w:t xml:space="preserve"> </w:t>
      </w:r>
      <w:r w:rsidRPr="009534AF">
        <w:rPr>
          <w:sz w:val="26"/>
          <w:szCs w:val="26"/>
        </w:rPr>
        <w:t>сумму 6 809руб.). Требования удовлетворены в полном объеме.</w:t>
      </w:r>
    </w:p>
    <w:p w:rsidR="00D113B8" w:rsidRDefault="00D113B8" w:rsidP="00D113B8">
      <w:pPr>
        <w:ind w:firstLine="709"/>
        <w:jc w:val="both"/>
        <w:rPr>
          <w:sz w:val="26"/>
          <w:szCs w:val="26"/>
        </w:rPr>
      </w:pPr>
      <w:r w:rsidRPr="009534AF">
        <w:rPr>
          <w:sz w:val="26"/>
          <w:szCs w:val="26"/>
        </w:rPr>
        <w:t>Претензий в адрес Института не поступало.</w:t>
      </w:r>
    </w:p>
    <w:p w:rsidR="00D113B8" w:rsidRPr="009534AF" w:rsidRDefault="00D113B8" w:rsidP="00D113B8">
      <w:pPr>
        <w:ind w:firstLine="709"/>
        <w:jc w:val="both"/>
        <w:rPr>
          <w:sz w:val="26"/>
          <w:szCs w:val="26"/>
        </w:rPr>
      </w:pPr>
    </w:p>
    <w:p w:rsidR="008F0B36" w:rsidRDefault="008F0B36" w:rsidP="00D113B8">
      <w:pPr>
        <w:tabs>
          <w:tab w:val="left" w:pos="360"/>
        </w:tabs>
        <w:jc w:val="center"/>
        <w:rPr>
          <w:b/>
          <w:bCs/>
          <w:sz w:val="26"/>
          <w:szCs w:val="26"/>
        </w:rPr>
      </w:pPr>
    </w:p>
    <w:p w:rsidR="008F0B36" w:rsidRDefault="008F0B36" w:rsidP="00D113B8">
      <w:pPr>
        <w:tabs>
          <w:tab w:val="left" w:pos="360"/>
        </w:tabs>
        <w:jc w:val="center"/>
        <w:rPr>
          <w:b/>
          <w:bCs/>
          <w:sz w:val="26"/>
          <w:szCs w:val="26"/>
        </w:rPr>
      </w:pPr>
    </w:p>
    <w:p w:rsidR="008F0B36" w:rsidRDefault="008F0B36" w:rsidP="00D113B8">
      <w:pPr>
        <w:tabs>
          <w:tab w:val="left" w:pos="360"/>
        </w:tabs>
        <w:jc w:val="center"/>
        <w:rPr>
          <w:b/>
          <w:bCs/>
          <w:sz w:val="26"/>
          <w:szCs w:val="26"/>
        </w:rPr>
      </w:pPr>
    </w:p>
    <w:p w:rsidR="00D113B8" w:rsidRDefault="00D113B8" w:rsidP="00D113B8">
      <w:pPr>
        <w:tabs>
          <w:tab w:val="left" w:pos="360"/>
        </w:tabs>
        <w:jc w:val="center"/>
        <w:rPr>
          <w:b/>
          <w:bCs/>
          <w:sz w:val="26"/>
          <w:szCs w:val="26"/>
        </w:rPr>
      </w:pPr>
      <w:r w:rsidRPr="009534AF">
        <w:rPr>
          <w:b/>
          <w:bCs/>
          <w:sz w:val="26"/>
          <w:szCs w:val="26"/>
        </w:rPr>
        <w:lastRenderedPageBreak/>
        <w:t>Коммунально-бытовое обеспечение</w:t>
      </w:r>
      <w:r>
        <w:rPr>
          <w:b/>
          <w:bCs/>
          <w:sz w:val="26"/>
          <w:szCs w:val="26"/>
        </w:rPr>
        <w:t xml:space="preserve"> </w:t>
      </w:r>
      <w:r w:rsidRPr="009534AF">
        <w:rPr>
          <w:b/>
          <w:bCs/>
          <w:sz w:val="26"/>
          <w:szCs w:val="26"/>
        </w:rPr>
        <w:t>постоянного и переменного состава</w:t>
      </w:r>
    </w:p>
    <w:p w:rsidR="00530E77" w:rsidRPr="008F0B36" w:rsidRDefault="00530E77" w:rsidP="00D113B8">
      <w:pPr>
        <w:tabs>
          <w:tab w:val="left" w:pos="360"/>
        </w:tabs>
        <w:jc w:val="center"/>
        <w:rPr>
          <w:bCs/>
          <w:sz w:val="26"/>
          <w:szCs w:val="26"/>
        </w:rPr>
      </w:pPr>
    </w:p>
    <w:p w:rsidR="00D113B8" w:rsidRDefault="00D113B8" w:rsidP="00D113B8">
      <w:pPr>
        <w:tabs>
          <w:tab w:val="left" w:pos="360"/>
        </w:tabs>
        <w:ind w:firstLine="720"/>
        <w:jc w:val="both"/>
        <w:rPr>
          <w:sz w:val="26"/>
          <w:szCs w:val="26"/>
        </w:rPr>
      </w:pPr>
      <w:r w:rsidRPr="009534AF">
        <w:rPr>
          <w:sz w:val="26"/>
          <w:szCs w:val="26"/>
        </w:rPr>
        <w:t xml:space="preserve">В Институте имеется общежитие для размещения переменного состава, пребывающего на обучение. Общежитие может принять до 182 сотрудника (АППГ – 181 человек). </w:t>
      </w:r>
    </w:p>
    <w:p w:rsidR="00D113B8" w:rsidRPr="009534AF" w:rsidRDefault="00D113B8" w:rsidP="00D113B8">
      <w:pPr>
        <w:tabs>
          <w:tab w:val="left" w:pos="360"/>
        </w:tabs>
        <w:ind w:firstLine="720"/>
        <w:jc w:val="both"/>
        <w:rPr>
          <w:sz w:val="26"/>
          <w:szCs w:val="26"/>
        </w:rPr>
      </w:pPr>
      <w:r w:rsidRPr="009534AF">
        <w:rPr>
          <w:sz w:val="26"/>
          <w:szCs w:val="26"/>
        </w:rPr>
        <w:t>Помещения общежития укомплектованы необходимой мебелью, хозяйственным инвентар</w:t>
      </w:r>
      <w:r w:rsidR="008F0B36">
        <w:rPr>
          <w:sz w:val="26"/>
          <w:szCs w:val="26"/>
        </w:rPr>
        <w:t>е</w:t>
      </w:r>
      <w:r w:rsidRPr="009534AF">
        <w:rPr>
          <w:sz w:val="26"/>
          <w:szCs w:val="26"/>
        </w:rPr>
        <w:t>м, постельными принадлежностями.</w:t>
      </w:r>
    </w:p>
    <w:p w:rsidR="00D113B8" w:rsidRPr="009534AF" w:rsidRDefault="00D113B8" w:rsidP="00D113B8">
      <w:pPr>
        <w:tabs>
          <w:tab w:val="left" w:pos="360"/>
        </w:tabs>
        <w:ind w:firstLine="720"/>
        <w:jc w:val="both"/>
        <w:rPr>
          <w:sz w:val="26"/>
          <w:szCs w:val="26"/>
        </w:rPr>
      </w:pPr>
      <w:r w:rsidRPr="009534AF">
        <w:rPr>
          <w:sz w:val="26"/>
          <w:szCs w:val="26"/>
        </w:rPr>
        <w:t>На первом и втором этажах общежития расположены комнаты вместимостью на 2-3 человека, объединенные в блоки, состоящие из 2-х комнат, которые в свою очередь оборудованы душем и туалетом.</w:t>
      </w:r>
    </w:p>
    <w:p w:rsidR="00D113B8" w:rsidRPr="009534AF" w:rsidRDefault="00D113B8" w:rsidP="00D113B8">
      <w:pPr>
        <w:tabs>
          <w:tab w:val="left" w:pos="360"/>
        </w:tabs>
        <w:ind w:firstLine="720"/>
        <w:jc w:val="both"/>
        <w:rPr>
          <w:sz w:val="26"/>
          <w:szCs w:val="26"/>
        </w:rPr>
      </w:pPr>
      <w:r w:rsidRPr="009534AF">
        <w:rPr>
          <w:sz w:val="26"/>
          <w:szCs w:val="26"/>
        </w:rPr>
        <w:t>Всего в общежитии проживало в 2020 году 301 человек (АППГ –</w:t>
      </w:r>
      <w:r>
        <w:rPr>
          <w:sz w:val="26"/>
          <w:szCs w:val="26"/>
        </w:rPr>
        <w:t>1450 чел.</w:t>
      </w:r>
      <w:r w:rsidRPr="009534AF">
        <w:rPr>
          <w:sz w:val="26"/>
          <w:szCs w:val="26"/>
        </w:rPr>
        <w:t>).</w:t>
      </w:r>
    </w:p>
    <w:p w:rsidR="00D113B8" w:rsidRPr="009534AF" w:rsidRDefault="00D113B8" w:rsidP="00D113B8">
      <w:pPr>
        <w:ind w:firstLine="720"/>
        <w:jc w:val="both"/>
        <w:rPr>
          <w:sz w:val="26"/>
          <w:szCs w:val="26"/>
        </w:rPr>
      </w:pPr>
      <w:r w:rsidRPr="009534AF">
        <w:rPr>
          <w:sz w:val="26"/>
          <w:szCs w:val="26"/>
        </w:rPr>
        <w:t>Слушатели, проходящие обучение в круглосуточном режиме по программе профессионального обучения граждан, впервые принятых на службу в УИС, обеспечивались трехразовым питанием по установленной норме согласно Постановления Правительства Российской Федерации от 29</w:t>
      </w:r>
      <w:r>
        <w:rPr>
          <w:sz w:val="26"/>
          <w:szCs w:val="26"/>
        </w:rPr>
        <w:t>.12.2007 №</w:t>
      </w:r>
      <w:r w:rsidR="008F0B36">
        <w:rPr>
          <w:sz w:val="26"/>
          <w:szCs w:val="26"/>
        </w:rPr>
        <w:t> </w:t>
      </w:r>
      <w:r>
        <w:rPr>
          <w:sz w:val="26"/>
          <w:szCs w:val="26"/>
        </w:rPr>
        <w:t xml:space="preserve">946 путем заключения </w:t>
      </w:r>
      <w:r w:rsidRPr="009534AF">
        <w:rPr>
          <w:sz w:val="26"/>
          <w:szCs w:val="26"/>
        </w:rPr>
        <w:t>на конкурсной основе</w:t>
      </w:r>
      <w:r>
        <w:rPr>
          <w:sz w:val="26"/>
          <w:szCs w:val="26"/>
        </w:rPr>
        <w:t xml:space="preserve"> </w:t>
      </w:r>
      <w:r w:rsidRPr="009534AF">
        <w:rPr>
          <w:sz w:val="26"/>
          <w:szCs w:val="26"/>
        </w:rPr>
        <w:t>государственного контракта с организаци</w:t>
      </w:r>
      <w:r w:rsidR="008F0B36">
        <w:rPr>
          <w:sz w:val="26"/>
          <w:szCs w:val="26"/>
        </w:rPr>
        <w:t>ей, оказывающей услуги питания.</w:t>
      </w:r>
    </w:p>
    <w:p w:rsidR="00D113B8" w:rsidRDefault="00D113B8" w:rsidP="00D113B8">
      <w:pPr>
        <w:ind w:firstLine="720"/>
        <w:jc w:val="both"/>
        <w:rPr>
          <w:sz w:val="26"/>
          <w:szCs w:val="26"/>
        </w:rPr>
      </w:pPr>
      <w:r w:rsidRPr="009534AF">
        <w:rPr>
          <w:sz w:val="26"/>
          <w:szCs w:val="26"/>
        </w:rPr>
        <w:t>В 2020 году на продовольственное обеспечение слушателей были доведены лимиты бюджетных обязательств в сумме 4</w:t>
      </w:r>
      <w:r w:rsidR="008F0B36">
        <w:rPr>
          <w:sz w:val="26"/>
          <w:szCs w:val="26"/>
        </w:rPr>
        <w:t> </w:t>
      </w:r>
      <w:r w:rsidRPr="009534AF">
        <w:rPr>
          <w:sz w:val="26"/>
          <w:szCs w:val="26"/>
        </w:rPr>
        <w:t>552,1тыс. руб. (АППГ – 5</w:t>
      </w:r>
      <w:r w:rsidR="008F0B36">
        <w:rPr>
          <w:sz w:val="26"/>
          <w:szCs w:val="26"/>
        </w:rPr>
        <w:t> </w:t>
      </w:r>
      <w:r w:rsidRPr="009534AF">
        <w:rPr>
          <w:sz w:val="26"/>
          <w:szCs w:val="26"/>
        </w:rPr>
        <w:t>124,2 тыс. руб.). В течение года на продовольственное обеспечение с тр</w:t>
      </w:r>
      <w:r w:rsidR="008F0B36">
        <w:rPr>
          <w:sz w:val="26"/>
          <w:szCs w:val="26"/>
        </w:rPr>
        <w:t>е</w:t>
      </w:r>
      <w:r w:rsidRPr="009534AF">
        <w:rPr>
          <w:sz w:val="26"/>
          <w:szCs w:val="26"/>
        </w:rPr>
        <w:t xml:space="preserve">хразовым питанием, включая выходные и праздничные дни, зачислено 100 человек (АППГ – 430 человек). Освоено </w:t>
      </w:r>
      <w:r w:rsidRPr="009534AF">
        <w:rPr>
          <w:color w:val="000000"/>
          <w:sz w:val="26"/>
          <w:szCs w:val="26"/>
        </w:rPr>
        <w:t xml:space="preserve">1100,0 тыс. руб. Экономия денежных средств составила 3452,0 тыс. руб. В соответствии с письмом УТО ФСИН России была отозвана сумма в размере 531,8 тыс. руб. и получено разрешение на приобретение </w:t>
      </w:r>
      <w:r w:rsidRPr="009534AF">
        <w:rPr>
          <w:sz w:val="26"/>
          <w:szCs w:val="26"/>
        </w:rPr>
        <w:t>машины коммунальной на базе трактора «Беларус» на сумму 2169,0 тыс. руб. и театральных</w:t>
      </w:r>
      <w:r w:rsidRPr="00E06E20">
        <w:rPr>
          <w:sz w:val="26"/>
          <w:szCs w:val="26"/>
        </w:rPr>
        <w:t xml:space="preserve"> </w:t>
      </w:r>
      <w:r w:rsidRPr="009534AF">
        <w:rPr>
          <w:sz w:val="26"/>
          <w:szCs w:val="26"/>
        </w:rPr>
        <w:t>кресел</w:t>
      </w:r>
      <w:r>
        <w:rPr>
          <w:sz w:val="26"/>
          <w:szCs w:val="26"/>
        </w:rPr>
        <w:t xml:space="preserve"> </w:t>
      </w:r>
      <w:r w:rsidRPr="009534AF">
        <w:rPr>
          <w:sz w:val="26"/>
          <w:szCs w:val="26"/>
        </w:rPr>
        <w:t>в актовый зал Института на</w:t>
      </w:r>
      <w:r w:rsidRPr="002E1978">
        <w:rPr>
          <w:sz w:val="26"/>
          <w:szCs w:val="26"/>
        </w:rPr>
        <w:t xml:space="preserve"> </w:t>
      </w:r>
      <w:r w:rsidRPr="009534AF">
        <w:rPr>
          <w:sz w:val="26"/>
          <w:szCs w:val="26"/>
        </w:rPr>
        <w:t>сумму 751,25 тыс. руб.</w:t>
      </w:r>
    </w:p>
    <w:p w:rsidR="00D113B8" w:rsidRDefault="00D113B8" w:rsidP="00D113B8">
      <w:pPr>
        <w:ind w:firstLine="720"/>
        <w:jc w:val="both"/>
        <w:rPr>
          <w:sz w:val="26"/>
          <w:szCs w:val="26"/>
        </w:rPr>
      </w:pPr>
      <w:r w:rsidRPr="009534AF">
        <w:rPr>
          <w:sz w:val="26"/>
          <w:szCs w:val="26"/>
        </w:rPr>
        <w:t>Лимиты бюджетных обязательств освоены в полном объеме.</w:t>
      </w:r>
    </w:p>
    <w:p w:rsidR="00530E77" w:rsidRDefault="00530E77" w:rsidP="00D113B8">
      <w:pPr>
        <w:ind w:firstLine="720"/>
        <w:jc w:val="both"/>
        <w:rPr>
          <w:sz w:val="26"/>
          <w:szCs w:val="26"/>
        </w:rPr>
      </w:pPr>
    </w:p>
    <w:p w:rsidR="00D113B8" w:rsidRDefault="00D113B8" w:rsidP="00D113B8">
      <w:pPr>
        <w:tabs>
          <w:tab w:val="left" w:pos="360"/>
        </w:tabs>
        <w:jc w:val="center"/>
        <w:rPr>
          <w:b/>
          <w:bCs/>
          <w:sz w:val="26"/>
          <w:szCs w:val="26"/>
        </w:rPr>
      </w:pPr>
      <w:r w:rsidRPr="009534AF">
        <w:rPr>
          <w:b/>
          <w:bCs/>
          <w:sz w:val="26"/>
          <w:szCs w:val="26"/>
        </w:rPr>
        <w:t>Противопожарная безопасность</w:t>
      </w:r>
    </w:p>
    <w:p w:rsidR="00D113B8" w:rsidRPr="008F0B36" w:rsidRDefault="00D113B8" w:rsidP="00D113B8">
      <w:pPr>
        <w:tabs>
          <w:tab w:val="left" w:pos="360"/>
        </w:tabs>
        <w:jc w:val="center"/>
        <w:rPr>
          <w:bCs/>
          <w:sz w:val="26"/>
          <w:szCs w:val="26"/>
        </w:rPr>
      </w:pPr>
    </w:p>
    <w:p w:rsidR="00D113B8" w:rsidRPr="009534AF" w:rsidRDefault="00D113B8" w:rsidP="00D113B8">
      <w:pPr>
        <w:pStyle w:val="af1"/>
        <w:ind w:firstLine="709"/>
        <w:jc w:val="both"/>
        <w:rPr>
          <w:rFonts w:ascii="Times New Roman" w:hAnsi="Times New Roman"/>
          <w:sz w:val="26"/>
          <w:szCs w:val="26"/>
        </w:rPr>
      </w:pPr>
      <w:r w:rsidRPr="009534AF">
        <w:rPr>
          <w:rFonts w:ascii="Times New Roman" w:hAnsi="Times New Roman"/>
          <w:sz w:val="26"/>
          <w:szCs w:val="26"/>
        </w:rPr>
        <w:t>В 2020 году на объектах Института пожаров не зарегистрировано, материальных потерь и гибели людей не допущено.</w:t>
      </w:r>
    </w:p>
    <w:p w:rsidR="00D113B8" w:rsidRPr="009534AF" w:rsidRDefault="00D113B8" w:rsidP="00D113B8">
      <w:pPr>
        <w:pStyle w:val="af1"/>
        <w:ind w:firstLine="709"/>
        <w:jc w:val="both"/>
        <w:rPr>
          <w:rFonts w:ascii="Times New Roman" w:hAnsi="Times New Roman"/>
          <w:sz w:val="26"/>
          <w:szCs w:val="26"/>
        </w:rPr>
      </w:pPr>
      <w:r w:rsidRPr="009534AF">
        <w:rPr>
          <w:rFonts w:ascii="Times New Roman" w:hAnsi="Times New Roman"/>
          <w:sz w:val="26"/>
          <w:szCs w:val="26"/>
        </w:rPr>
        <w:t>В течение 2020 года в адрес Института поступило 4 указани</w:t>
      </w:r>
      <w:r w:rsidR="008F0B36">
        <w:rPr>
          <w:rFonts w:ascii="Times New Roman" w:hAnsi="Times New Roman"/>
          <w:sz w:val="26"/>
          <w:szCs w:val="26"/>
        </w:rPr>
        <w:t>я</w:t>
      </w:r>
      <w:r w:rsidRPr="009534AF">
        <w:rPr>
          <w:rFonts w:ascii="Times New Roman" w:hAnsi="Times New Roman"/>
          <w:sz w:val="26"/>
          <w:szCs w:val="26"/>
        </w:rPr>
        <w:t xml:space="preserve"> ФСИН России и 3</w:t>
      </w:r>
      <w:r w:rsidR="008F0B36">
        <w:rPr>
          <w:rFonts w:ascii="Times New Roman" w:hAnsi="Times New Roman"/>
          <w:sz w:val="26"/>
          <w:szCs w:val="26"/>
        </w:rPr>
        <w:t xml:space="preserve"> </w:t>
      </w:r>
      <w:r w:rsidRPr="009534AF">
        <w:rPr>
          <w:rFonts w:ascii="Times New Roman" w:hAnsi="Times New Roman"/>
          <w:sz w:val="26"/>
          <w:szCs w:val="26"/>
        </w:rPr>
        <w:t>обзора о состоянии пожарной безопасности, предложено к исполнению 29 мероприятий (АППГ - 7 указаний ФСИН России и 4 обзора о состоянии пожарной безопасности, предложено к исполнению 39 мероприятий). В части касающейся указания выполнены в полном объеме.</w:t>
      </w:r>
    </w:p>
    <w:p w:rsidR="00D113B8" w:rsidRPr="009534AF" w:rsidRDefault="00D113B8" w:rsidP="00D113B8">
      <w:pPr>
        <w:tabs>
          <w:tab w:val="left" w:pos="360"/>
          <w:tab w:val="left" w:pos="993"/>
        </w:tabs>
        <w:ind w:firstLine="709"/>
        <w:jc w:val="both"/>
        <w:rPr>
          <w:sz w:val="26"/>
          <w:szCs w:val="26"/>
        </w:rPr>
      </w:pPr>
      <w:r w:rsidRPr="009534AF">
        <w:rPr>
          <w:sz w:val="26"/>
          <w:szCs w:val="26"/>
        </w:rPr>
        <w:t>Общая сумма денежных средств, направленных на обеспечение противопожарной безопасности в 2020 году, составила 2</w:t>
      </w:r>
      <w:r w:rsidR="008F0B36">
        <w:rPr>
          <w:sz w:val="26"/>
          <w:szCs w:val="26"/>
        </w:rPr>
        <w:t> </w:t>
      </w:r>
      <w:r w:rsidRPr="009534AF">
        <w:rPr>
          <w:sz w:val="26"/>
          <w:szCs w:val="26"/>
        </w:rPr>
        <w:t>914,45 тыс. руб. (АППГ – 2743,73тыс. руб.).</w:t>
      </w:r>
    </w:p>
    <w:p w:rsidR="00D113B8" w:rsidRDefault="00D113B8" w:rsidP="00D113B8">
      <w:pPr>
        <w:tabs>
          <w:tab w:val="left" w:pos="360"/>
          <w:tab w:val="left" w:pos="993"/>
        </w:tabs>
        <w:ind w:firstLine="709"/>
        <w:jc w:val="both"/>
        <w:rPr>
          <w:sz w:val="26"/>
          <w:szCs w:val="26"/>
        </w:rPr>
      </w:pPr>
      <w:r w:rsidRPr="009534AF">
        <w:rPr>
          <w:sz w:val="26"/>
          <w:szCs w:val="26"/>
        </w:rPr>
        <w:t>Управлением инженерно-технического и информационного обеспечения, связи и вооружения ФСИН России выделено на обеспечение средствами противопожарной автоматики 250,00 тыс. руб. (АППГ – 250,00 тыс. руб.).</w:t>
      </w:r>
    </w:p>
    <w:p w:rsidR="00D113B8" w:rsidRPr="008F0B36" w:rsidRDefault="00D113B8" w:rsidP="00D113B8">
      <w:pPr>
        <w:tabs>
          <w:tab w:val="left" w:pos="360"/>
          <w:tab w:val="left" w:pos="993"/>
        </w:tabs>
        <w:ind w:firstLine="709"/>
        <w:jc w:val="both"/>
        <w:rPr>
          <w:bCs/>
          <w:sz w:val="26"/>
          <w:szCs w:val="26"/>
        </w:rPr>
      </w:pPr>
    </w:p>
    <w:p w:rsidR="00D113B8" w:rsidRDefault="00D113B8" w:rsidP="00D113B8">
      <w:pPr>
        <w:tabs>
          <w:tab w:val="num" w:pos="0"/>
          <w:tab w:val="left" w:pos="360"/>
          <w:tab w:val="left" w:pos="993"/>
        </w:tabs>
        <w:ind w:firstLine="709"/>
        <w:jc w:val="center"/>
        <w:rPr>
          <w:b/>
          <w:bCs/>
          <w:sz w:val="26"/>
          <w:szCs w:val="26"/>
        </w:rPr>
      </w:pPr>
      <w:r w:rsidRPr="009534AF">
        <w:rPr>
          <w:b/>
          <w:bCs/>
          <w:sz w:val="26"/>
          <w:szCs w:val="26"/>
        </w:rPr>
        <w:t>Охрана труда</w:t>
      </w:r>
    </w:p>
    <w:p w:rsidR="00530E77" w:rsidRPr="008F0B36" w:rsidRDefault="00530E77" w:rsidP="00D113B8">
      <w:pPr>
        <w:tabs>
          <w:tab w:val="num" w:pos="0"/>
          <w:tab w:val="left" w:pos="360"/>
          <w:tab w:val="left" w:pos="993"/>
        </w:tabs>
        <w:ind w:firstLine="709"/>
        <w:jc w:val="center"/>
        <w:rPr>
          <w:bCs/>
          <w:sz w:val="26"/>
          <w:szCs w:val="26"/>
        </w:rPr>
      </w:pPr>
    </w:p>
    <w:p w:rsidR="00D113B8" w:rsidRPr="009534AF" w:rsidRDefault="00D113B8" w:rsidP="00D113B8">
      <w:pPr>
        <w:tabs>
          <w:tab w:val="num" w:pos="0"/>
          <w:tab w:val="left" w:pos="993"/>
        </w:tabs>
        <w:ind w:firstLine="709"/>
        <w:jc w:val="both"/>
        <w:rPr>
          <w:sz w:val="26"/>
          <w:szCs w:val="26"/>
        </w:rPr>
      </w:pPr>
      <w:r w:rsidRPr="009534AF">
        <w:rPr>
          <w:sz w:val="26"/>
          <w:szCs w:val="26"/>
        </w:rPr>
        <w:t xml:space="preserve">Охрана труда на объектах Института организована в соответствии с Трудовым кодексом Российской Федерации, ГОСТ Р 12.2.006 - 2002, «Общими требованиями к управлению охраной труда в организации», Постановлением </w:t>
      </w:r>
      <w:r w:rsidRPr="009534AF">
        <w:rPr>
          <w:sz w:val="26"/>
          <w:szCs w:val="26"/>
        </w:rPr>
        <w:lastRenderedPageBreak/>
        <w:t>Минтруда от 08.02.2000 №</w:t>
      </w:r>
      <w:r w:rsidR="008F0B36">
        <w:rPr>
          <w:sz w:val="26"/>
          <w:szCs w:val="26"/>
        </w:rPr>
        <w:t> </w:t>
      </w:r>
      <w:r w:rsidRPr="009534AF">
        <w:rPr>
          <w:sz w:val="26"/>
          <w:szCs w:val="26"/>
        </w:rPr>
        <w:t xml:space="preserve">14 </w:t>
      </w:r>
      <w:r w:rsidRPr="009534AF">
        <w:rPr>
          <w:spacing w:val="-2"/>
          <w:sz w:val="26"/>
          <w:szCs w:val="26"/>
        </w:rPr>
        <w:t xml:space="preserve">«Об утверждении рекомендаций по организации работ службы охраны труда в </w:t>
      </w:r>
      <w:r w:rsidRPr="009534AF">
        <w:rPr>
          <w:spacing w:val="-3"/>
          <w:sz w:val="26"/>
          <w:szCs w:val="26"/>
        </w:rPr>
        <w:t>организации».</w:t>
      </w:r>
    </w:p>
    <w:p w:rsidR="00D113B8" w:rsidRPr="009534AF" w:rsidRDefault="00D113B8" w:rsidP="00D113B8">
      <w:pPr>
        <w:tabs>
          <w:tab w:val="left" w:pos="360"/>
        </w:tabs>
        <w:ind w:firstLine="709"/>
        <w:jc w:val="both"/>
        <w:rPr>
          <w:sz w:val="26"/>
          <w:szCs w:val="26"/>
        </w:rPr>
      </w:pPr>
      <w:r w:rsidRPr="009534AF">
        <w:rPr>
          <w:sz w:val="26"/>
          <w:szCs w:val="26"/>
        </w:rPr>
        <w:t>Проведено санитарно-гигиеническое обследование врачом по общей гигиене ЦГСЭН ФКУ МСЧ-70 ФСИН России. Общий санитарный режим в Институте признан удовлетворительным.</w:t>
      </w:r>
    </w:p>
    <w:p w:rsidR="00D113B8" w:rsidRPr="009534AF" w:rsidRDefault="00D113B8" w:rsidP="00D113B8">
      <w:pPr>
        <w:tabs>
          <w:tab w:val="left" w:pos="360"/>
        </w:tabs>
        <w:ind w:firstLine="709"/>
        <w:jc w:val="both"/>
        <w:rPr>
          <w:sz w:val="26"/>
          <w:szCs w:val="26"/>
        </w:rPr>
      </w:pPr>
      <w:r w:rsidRPr="009534AF">
        <w:rPr>
          <w:sz w:val="26"/>
          <w:szCs w:val="26"/>
        </w:rPr>
        <w:t>Работники Института обеспечены индивидуальными средствами защиты.</w:t>
      </w:r>
    </w:p>
    <w:p w:rsidR="00D113B8" w:rsidRPr="009534AF" w:rsidRDefault="00D113B8" w:rsidP="00D113B8">
      <w:pPr>
        <w:tabs>
          <w:tab w:val="left" w:pos="360"/>
        </w:tabs>
        <w:ind w:firstLine="709"/>
        <w:jc w:val="both"/>
        <w:rPr>
          <w:sz w:val="26"/>
          <w:szCs w:val="26"/>
        </w:rPr>
      </w:pPr>
      <w:r w:rsidRPr="009534AF">
        <w:rPr>
          <w:sz w:val="26"/>
          <w:szCs w:val="26"/>
        </w:rPr>
        <w:t>Общая сумма денежных средств, направленных на обеспечение охраны труда в 2020 году, составила 359,85 тыс. руб. (АППГ – 171,80  тыс. руб.).</w:t>
      </w:r>
    </w:p>
    <w:p w:rsidR="00381E59" w:rsidRPr="009534AF" w:rsidRDefault="00381E59" w:rsidP="00D113B8">
      <w:pPr>
        <w:tabs>
          <w:tab w:val="left" w:pos="360"/>
        </w:tabs>
        <w:ind w:firstLine="709"/>
        <w:jc w:val="both"/>
        <w:rPr>
          <w:sz w:val="26"/>
          <w:szCs w:val="26"/>
        </w:rPr>
      </w:pPr>
    </w:p>
    <w:p w:rsidR="00D113B8" w:rsidRPr="009534AF" w:rsidRDefault="00D113B8" w:rsidP="00D113B8">
      <w:pPr>
        <w:tabs>
          <w:tab w:val="left" w:pos="360"/>
        </w:tabs>
        <w:jc w:val="center"/>
        <w:rPr>
          <w:b/>
          <w:bCs/>
          <w:sz w:val="26"/>
          <w:szCs w:val="26"/>
        </w:rPr>
      </w:pPr>
      <w:r w:rsidRPr="009534AF">
        <w:rPr>
          <w:b/>
          <w:bCs/>
          <w:sz w:val="26"/>
          <w:szCs w:val="26"/>
        </w:rPr>
        <w:t>Автомобильная служба</w:t>
      </w:r>
    </w:p>
    <w:p w:rsidR="00D113B8" w:rsidRPr="008F0B36" w:rsidRDefault="00D113B8" w:rsidP="00D113B8">
      <w:pPr>
        <w:tabs>
          <w:tab w:val="left" w:pos="360"/>
        </w:tabs>
        <w:jc w:val="center"/>
        <w:rPr>
          <w:bCs/>
          <w:sz w:val="26"/>
          <w:szCs w:val="26"/>
        </w:rPr>
      </w:pPr>
    </w:p>
    <w:p w:rsidR="00D113B8" w:rsidRDefault="00D113B8" w:rsidP="00D113B8">
      <w:pPr>
        <w:ind w:firstLine="708"/>
        <w:jc w:val="both"/>
        <w:rPr>
          <w:sz w:val="26"/>
          <w:szCs w:val="26"/>
        </w:rPr>
      </w:pPr>
      <w:r w:rsidRPr="009534AF">
        <w:rPr>
          <w:sz w:val="26"/>
          <w:szCs w:val="26"/>
        </w:rPr>
        <w:t>Автомобильная служба осуществляла свою деятельность в соответствии с требованиями распоряжения ФСИН России от 05</w:t>
      </w:r>
      <w:r w:rsidR="008F0B36">
        <w:rPr>
          <w:sz w:val="26"/>
          <w:szCs w:val="26"/>
        </w:rPr>
        <w:t>.</w:t>
      </w:r>
      <w:r w:rsidRPr="009534AF">
        <w:rPr>
          <w:sz w:val="26"/>
          <w:szCs w:val="26"/>
        </w:rPr>
        <w:t>12.2014 №</w:t>
      </w:r>
      <w:r w:rsidR="008F0B36">
        <w:rPr>
          <w:sz w:val="26"/>
          <w:szCs w:val="26"/>
        </w:rPr>
        <w:t> </w:t>
      </w:r>
      <w:r w:rsidRPr="009534AF">
        <w:rPr>
          <w:sz w:val="26"/>
          <w:szCs w:val="26"/>
        </w:rPr>
        <w:t>234-р «Об утверждении Порядка организации деятельности по автотранспортному обеспечению в учреждениях и органах уголовно-исполнительной системы» и Распоряжения Минтранса РФ от 14.03.2008 № АМ-23-р.</w:t>
      </w:r>
    </w:p>
    <w:p w:rsidR="00D113B8" w:rsidRPr="009534AF" w:rsidRDefault="00D113B8" w:rsidP="00D113B8">
      <w:pPr>
        <w:shd w:val="clear" w:color="auto" w:fill="FFFFFF"/>
        <w:ind w:firstLine="720"/>
        <w:contextualSpacing/>
        <w:jc w:val="both"/>
        <w:rPr>
          <w:sz w:val="26"/>
          <w:szCs w:val="26"/>
        </w:rPr>
      </w:pPr>
      <w:r w:rsidRPr="009534AF">
        <w:rPr>
          <w:sz w:val="26"/>
          <w:szCs w:val="26"/>
        </w:rPr>
        <w:t>Штат транспорта Института утвержден приказом ФСИН России от 12.04.2016 №</w:t>
      </w:r>
      <w:r w:rsidR="008F0B36">
        <w:rPr>
          <w:sz w:val="26"/>
          <w:szCs w:val="26"/>
        </w:rPr>
        <w:t> </w:t>
      </w:r>
      <w:r w:rsidRPr="009534AF">
        <w:rPr>
          <w:sz w:val="26"/>
          <w:szCs w:val="26"/>
        </w:rPr>
        <w:t xml:space="preserve">266 и составляет 7 единиц техники. </w:t>
      </w:r>
    </w:p>
    <w:p w:rsidR="008F0B36" w:rsidRDefault="00D113B8" w:rsidP="008F0B36">
      <w:pPr>
        <w:ind w:firstLine="709"/>
        <w:contextualSpacing/>
        <w:jc w:val="both"/>
        <w:rPr>
          <w:sz w:val="26"/>
          <w:szCs w:val="26"/>
        </w:rPr>
      </w:pPr>
      <w:r w:rsidRPr="009534AF">
        <w:rPr>
          <w:sz w:val="26"/>
          <w:szCs w:val="26"/>
        </w:rPr>
        <w:t xml:space="preserve">Дорожно-транспортных происшествий и поломок техники по вине личного состава в 2020 году допущено не было. </w:t>
      </w:r>
    </w:p>
    <w:p w:rsidR="008F0B36" w:rsidRDefault="00D113B8" w:rsidP="008F0B36">
      <w:pPr>
        <w:ind w:firstLine="709"/>
        <w:contextualSpacing/>
        <w:jc w:val="both"/>
        <w:rPr>
          <w:sz w:val="26"/>
          <w:szCs w:val="26"/>
        </w:rPr>
      </w:pPr>
      <w:r w:rsidRPr="009534AF">
        <w:rPr>
          <w:sz w:val="26"/>
          <w:szCs w:val="26"/>
        </w:rPr>
        <w:t>Затраты на содержание автопарка Института составили 600,0 тыс. руб. (АППГ – 600,0 тыс. руб.):</w:t>
      </w:r>
    </w:p>
    <w:p w:rsidR="00D113B8" w:rsidRPr="009534AF" w:rsidRDefault="00D113B8" w:rsidP="008F0B36">
      <w:pPr>
        <w:ind w:firstLine="709"/>
        <w:contextualSpacing/>
        <w:jc w:val="both"/>
        <w:rPr>
          <w:sz w:val="26"/>
          <w:szCs w:val="26"/>
        </w:rPr>
      </w:pPr>
      <w:r w:rsidRPr="009534AF">
        <w:rPr>
          <w:sz w:val="26"/>
          <w:szCs w:val="26"/>
        </w:rPr>
        <w:t>-</w:t>
      </w:r>
      <w:r w:rsidR="008F0B36">
        <w:rPr>
          <w:sz w:val="26"/>
          <w:szCs w:val="26"/>
        </w:rPr>
        <w:t> </w:t>
      </w:r>
      <w:r w:rsidRPr="009534AF">
        <w:rPr>
          <w:sz w:val="26"/>
          <w:szCs w:val="26"/>
        </w:rPr>
        <w:t>на топливо и ГСМ–167,489 тыс. руб. (АППГ –296,52 тыс. руб.)</w:t>
      </w:r>
    </w:p>
    <w:p w:rsidR="00D113B8" w:rsidRPr="009534AF" w:rsidRDefault="00D113B8" w:rsidP="00D113B8">
      <w:pPr>
        <w:ind w:firstLine="709"/>
        <w:contextualSpacing/>
        <w:jc w:val="both"/>
        <w:rPr>
          <w:sz w:val="26"/>
          <w:szCs w:val="26"/>
        </w:rPr>
      </w:pPr>
      <w:r w:rsidRPr="009534AF">
        <w:rPr>
          <w:sz w:val="26"/>
          <w:szCs w:val="26"/>
        </w:rPr>
        <w:t>-</w:t>
      </w:r>
      <w:r w:rsidR="008F0B36">
        <w:rPr>
          <w:sz w:val="26"/>
          <w:szCs w:val="26"/>
        </w:rPr>
        <w:t> </w:t>
      </w:r>
      <w:r w:rsidRPr="009534AF">
        <w:rPr>
          <w:sz w:val="26"/>
          <w:szCs w:val="26"/>
        </w:rPr>
        <w:t>на мероприятия, связанные с поддержанием транспорта в технически-исправном состоянии –</w:t>
      </w:r>
      <w:r w:rsidR="008F0B36">
        <w:rPr>
          <w:sz w:val="26"/>
          <w:szCs w:val="26"/>
        </w:rPr>
        <w:t xml:space="preserve"> </w:t>
      </w:r>
      <w:r w:rsidRPr="009534AF">
        <w:rPr>
          <w:sz w:val="26"/>
          <w:szCs w:val="26"/>
        </w:rPr>
        <w:t>432,511</w:t>
      </w:r>
      <w:r w:rsidR="008F0B36">
        <w:rPr>
          <w:sz w:val="26"/>
          <w:szCs w:val="26"/>
        </w:rPr>
        <w:t xml:space="preserve"> </w:t>
      </w:r>
      <w:r w:rsidRPr="009534AF">
        <w:rPr>
          <w:sz w:val="26"/>
          <w:szCs w:val="26"/>
        </w:rPr>
        <w:t>тыс. руб. (АППГ – 303,48 тыс. руб.).</w:t>
      </w:r>
    </w:p>
    <w:p w:rsidR="00D113B8" w:rsidRPr="009534AF" w:rsidRDefault="00D113B8" w:rsidP="00D113B8">
      <w:pPr>
        <w:ind w:firstLine="709"/>
        <w:contextualSpacing/>
        <w:jc w:val="both"/>
      </w:pPr>
      <w:r w:rsidRPr="009534AF">
        <w:rPr>
          <w:sz w:val="26"/>
          <w:szCs w:val="26"/>
        </w:rPr>
        <w:t>В 2020 году автопарк Института обновился 2 единицами транспортной техники: о</w:t>
      </w:r>
      <w:r w:rsidRPr="009534AF">
        <w:rPr>
          <w:color w:val="000000"/>
          <w:sz w:val="26"/>
          <w:szCs w:val="26"/>
          <w:shd w:val="clear" w:color="auto" w:fill="FFFFFF"/>
        </w:rPr>
        <w:t>существлена централизованная поставка грузового автомобиля ГАЗ-САЗ 2507 и за счет перераспределения ЛБО по согласованию вопроса с ФСИН России была закуплена машина коммунальная МК.03 на базе трактора "Беларус 82.1" с навесным оборудованием на сумму 2</w:t>
      </w:r>
      <w:r w:rsidR="008F0B36">
        <w:rPr>
          <w:color w:val="000000"/>
          <w:sz w:val="26"/>
          <w:szCs w:val="26"/>
          <w:shd w:val="clear" w:color="auto" w:fill="FFFFFF"/>
        </w:rPr>
        <w:t> </w:t>
      </w:r>
      <w:r w:rsidRPr="009534AF">
        <w:rPr>
          <w:color w:val="000000"/>
          <w:sz w:val="26"/>
          <w:szCs w:val="26"/>
          <w:shd w:val="clear" w:color="auto" w:fill="FFFFFF"/>
        </w:rPr>
        <w:t>169</w:t>
      </w:r>
      <w:r w:rsidR="008F0B36">
        <w:rPr>
          <w:color w:val="000000"/>
          <w:sz w:val="26"/>
          <w:szCs w:val="26"/>
          <w:shd w:val="clear" w:color="auto" w:fill="FFFFFF"/>
        </w:rPr>
        <w:t> </w:t>
      </w:r>
      <w:r w:rsidRPr="009534AF">
        <w:rPr>
          <w:color w:val="000000"/>
          <w:sz w:val="26"/>
          <w:szCs w:val="26"/>
          <w:shd w:val="clear" w:color="auto" w:fill="FFFFFF"/>
        </w:rPr>
        <w:t xml:space="preserve">000 </w:t>
      </w:r>
      <w:r w:rsidRPr="009534AF">
        <w:rPr>
          <w:sz w:val="26"/>
          <w:szCs w:val="26"/>
          <w:shd w:val="clear" w:color="auto" w:fill="FFFFFF"/>
        </w:rPr>
        <w:t>руб.</w:t>
      </w:r>
    </w:p>
    <w:p w:rsidR="00D113B8" w:rsidRPr="009534AF" w:rsidRDefault="00D113B8" w:rsidP="00D113B8">
      <w:pPr>
        <w:ind w:firstLine="709"/>
        <w:contextualSpacing/>
        <w:jc w:val="both"/>
        <w:rPr>
          <w:sz w:val="26"/>
          <w:szCs w:val="26"/>
          <w:shd w:val="clear" w:color="auto" w:fill="FFFFFF"/>
        </w:rPr>
      </w:pPr>
    </w:p>
    <w:p w:rsidR="00D113B8" w:rsidRPr="009534AF" w:rsidRDefault="00D113B8" w:rsidP="00D113B8">
      <w:pPr>
        <w:jc w:val="center"/>
        <w:rPr>
          <w:b/>
          <w:sz w:val="26"/>
          <w:szCs w:val="26"/>
        </w:rPr>
      </w:pPr>
      <w:r w:rsidRPr="009534AF">
        <w:rPr>
          <w:b/>
          <w:sz w:val="26"/>
          <w:szCs w:val="26"/>
        </w:rPr>
        <w:t>Расход топлива и специальных жидкостей</w:t>
      </w:r>
    </w:p>
    <w:p w:rsidR="00D113B8" w:rsidRPr="009534AF" w:rsidRDefault="00D113B8" w:rsidP="00D113B8">
      <w:pPr>
        <w:jc w:val="both"/>
        <w:rPr>
          <w:sz w:val="16"/>
          <w:szCs w:val="16"/>
        </w:rPr>
      </w:pPr>
    </w:p>
    <w:tbl>
      <w:tblPr>
        <w:tblW w:w="489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926"/>
        <w:gridCol w:w="1981"/>
        <w:gridCol w:w="2507"/>
        <w:gridCol w:w="1979"/>
        <w:gridCol w:w="1977"/>
      </w:tblGrid>
      <w:tr w:rsidR="00D113B8" w:rsidRPr="009534AF" w:rsidTr="00F667CE">
        <w:trPr>
          <w:trHeight w:val="514"/>
        </w:trPr>
        <w:tc>
          <w:tcPr>
            <w:tcW w:w="494" w:type="pct"/>
            <w:vMerge w:val="restart"/>
            <w:vAlign w:val="center"/>
          </w:tcPr>
          <w:p w:rsidR="00D113B8" w:rsidRPr="009534AF" w:rsidRDefault="00D113B8" w:rsidP="00530E77">
            <w:pPr>
              <w:jc w:val="center"/>
              <w:rPr>
                <w:b/>
                <w:bCs/>
              </w:rPr>
            </w:pPr>
            <w:r w:rsidRPr="009534AF">
              <w:rPr>
                <w:b/>
                <w:bCs/>
              </w:rPr>
              <w:t>№</w:t>
            </w:r>
          </w:p>
          <w:p w:rsidR="00D113B8" w:rsidRPr="009534AF" w:rsidRDefault="00D113B8" w:rsidP="00530E77">
            <w:pPr>
              <w:jc w:val="center"/>
              <w:rPr>
                <w:b/>
                <w:bCs/>
              </w:rPr>
            </w:pPr>
            <w:r w:rsidRPr="009534AF">
              <w:rPr>
                <w:b/>
                <w:bCs/>
              </w:rPr>
              <w:t xml:space="preserve"> п/п</w:t>
            </w:r>
          </w:p>
        </w:tc>
        <w:tc>
          <w:tcPr>
            <w:tcW w:w="1057" w:type="pct"/>
            <w:vMerge w:val="restart"/>
            <w:vAlign w:val="center"/>
          </w:tcPr>
          <w:p w:rsidR="00D113B8" w:rsidRPr="009534AF" w:rsidRDefault="00D113B8" w:rsidP="00530E77">
            <w:pPr>
              <w:jc w:val="center"/>
              <w:rPr>
                <w:b/>
                <w:bCs/>
              </w:rPr>
            </w:pPr>
            <w:r w:rsidRPr="009534AF">
              <w:rPr>
                <w:b/>
                <w:bCs/>
              </w:rPr>
              <w:t>Наименование ГСМ</w:t>
            </w:r>
          </w:p>
        </w:tc>
        <w:tc>
          <w:tcPr>
            <w:tcW w:w="1338" w:type="pct"/>
            <w:tcBorders>
              <w:bottom w:val="single" w:sz="4" w:space="0" w:color="auto"/>
            </w:tcBorders>
            <w:vAlign w:val="center"/>
          </w:tcPr>
          <w:p w:rsidR="00D113B8" w:rsidRPr="009534AF" w:rsidRDefault="00D113B8" w:rsidP="00F667CE">
            <w:pPr>
              <w:ind w:left="-100" w:right="-108"/>
              <w:jc w:val="center"/>
              <w:rPr>
                <w:b/>
                <w:bCs/>
              </w:rPr>
            </w:pPr>
            <w:r w:rsidRPr="009534AF">
              <w:rPr>
                <w:b/>
                <w:bCs/>
              </w:rPr>
              <w:t>Запланировано в 20</w:t>
            </w:r>
            <w:r w:rsidR="00F667CE">
              <w:rPr>
                <w:b/>
                <w:bCs/>
              </w:rPr>
              <w:t>20 </w:t>
            </w:r>
            <w:r w:rsidRPr="009534AF">
              <w:rPr>
                <w:b/>
                <w:bCs/>
              </w:rPr>
              <w:t>г.</w:t>
            </w:r>
          </w:p>
        </w:tc>
        <w:tc>
          <w:tcPr>
            <w:tcW w:w="1056" w:type="pct"/>
            <w:tcBorders>
              <w:bottom w:val="single" w:sz="4" w:space="0" w:color="auto"/>
            </w:tcBorders>
            <w:vAlign w:val="center"/>
          </w:tcPr>
          <w:p w:rsidR="00F667CE" w:rsidRDefault="00D113B8" w:rsidP="00F667CE">
            <w:pPr>
              <w:ind w:left="-100" w:right="-108"/>
              <w:jc w:val="center"/>
              <w:rPr>
                <w:b/>
                <w:bCs/>
              </w:rPr>
            </w:pPr>
            <w:r w:rsidRPr="009534AF">
              <w:rPr>
                <w:b/>
                <w:bCs/>
              </w:rPr>
              <w:t xml:space="preserve">Расход в </w:t>
            </w:r>
          </w:p>
          <w:p w:rsidR="00D113B8" w:rsidRPr="009534AF" w:rsidRDefault="00D113B8" w:rsidP="00F667CE">
            <w:pPr>
              <w:ind w:left="-100" w:right="-108"/>
              <w:jc w:val="center"/>
              <w:rPr>
                <w:b/>
                <w:bCs/>
              </w:rPr>
            </w:pPr>
            <w:r w:rsidRPr="009534AF">
              <w:rPr>
                <w:b/>
                <w:bCs/>
              </w:rPr>
              <w:t>20</w:t>
            </w:r>
            <w:r w:rsidR="00F667CE">
              <w:rPr>
                <w:b/>
                <w:bCs/>
              </w:rPr>
              <w:t>20 </w:t>
            </w:r>
            <w:r w:rsidRPr="009534AF">
              <w:rPr>
                <w:b/>
                <w:bCs/>
              </w:rPr>
              <w:t>г.</w:t>
            </w:r>
          </w:p>
        </w:tc>
        <w:tc>
          <w:tcPr>
            <w:tcW w:w="1056" w:type="pct"/>
            <w:tcBorders>
              <w:bottom w:val="single" w:sz="4" w:space="0" w:color="auto"/>
            </w:tcBorders>
            <w:vAlign w:val="center"/>
          </w:tcPr>
          <w:p w:rsidR="00F667CE" w:rsidRDefault="00F667CE" w:rsidP="00F667CE">
            <w:pPr>
              <w:ind w:left="-100" w:right="-108"/>
              <w:jc w:val="center"/>
              <w:rPr>
                <w:b/>
                <w:bCs/>
              </w:rPr>
            </w:pPr>
            <w:r>
              <w:rPr>
                <w:b/>
                <w:bCs/>
              </w:rPr>
              <w:t xml:space="preserve">Расход в </w:t>
            </w:r>
          </w:p>
          <w:p w:rsidR="00D113B8" w:rsidRPr="009534AF" w:rsidRDefault="00F667CE" w:rsidP="00F667CE">
            <w:pPr>
              <w:ind w:left="-100" w:right="-108"/>
              <w:jc w:val="center"/>
              <w:rPr>
                <w:b/>
                <w:bCs/>
              </w:rPr>
            </w:pPr>
            <w:r>
              <w:rPr>
                <w:b/>
                <w:bCs/>
              </w:rPr>
              <w:t>2019 </w:t>
            </w:r>
            <w:r w:rsidR="00D113B8" w:rsidRPr="009534AF">
              <w:rPr>
                <w:b/>
                <w:bCs/>
              </w:rPr>
              <w:t>г.</w:t>
            </w:r>
          </w:p>
        </w:tc>
      </w:tr>
      <w:tr w:rsidR="00D113B8" w:rsidRPr="009534AF" w:rsidTr="00F667CE">
        <w:trPr>
          <w:trHeight w:val="283"/>
        </w:trPr>
        <w:tc>
          <w:tcPr>
            <w:tcW w:w="494" w:type="pct"/>
            <w:vMerge/>
          </w:tcPr>
          <w:p w:rsidR="00D113B8" w:rsidRPr="009534AF" w:rsidRDefault="00D113B8" w:rsidP="00530E77"/>
        </w:tc>
        <w:tc>
          <w:tcPr>
            <w:tcW w:w="1057" w:type="pct"/>
            <w:vMerge/>
          </w:tcPr>
          <w:p w:rsidR="00D113B8" w:rsidRPr="009534AF" w:rsidRDefault="00D113B8" w:rsidP="00530E77"/>
        </w:tc>
        <w:tc>
          <w:tcPr>
            <w:tcW w:w="1338" w:type="pct"/>
            <w:tcBorders>
              <w:top w:val="single" w:sz="4" w:space="0" w:color="auto"/>
              <w:right w:val="single" w:sz="4" w:space="0" w:color="auto"/>
            </w:tcBorders>
          </w:tcPr>
          <w:p w:rsidR="00D113B8" w:rsidRPr="009534AF" w:rsidRDefault="00F667CE" w:rsidP="00530E77">
            <w:pPr>
              <w:ind w:left="-100" w:right="-108"/>
              <w:jc w:val="center"/>
            </w:pPr>
            <w:r>
              <w:t>л</w:t>
            </w:r>
            <w:r w:rsidR="00D113B8" w:rsidRPr="009534AF">
              <w:t>итры</w:t>
            </w:r>
          </w:p>
        </w:tc>
        <w:tc>
          <w:tcPr>
            <w:tcW w:w="1056" w:type="pct"/>
            <w:tcBorders>
              <w:top w:val="single" w:sz="4" w:space="0" w:color="auto"/>
              <w:right w:val="single" w:sz="4" w:space="0" w:color="auto"/>
            </w:tcBorders>
          </w:tcPr>
          <w:p w:rsidR="00D113B8" w:rsidRPr="009534AF" w:rsidRDefault="00D113B8" w:rsidP="00530E77">
            <w:pPr>
              <w:jc w:val="center"/>
            </w:pPr>
            <w:r w:rsidRPr="009534AF">
              <w:t>литры</w:t>
            </w:r>
          </w:p>
        </w:tc>
        <w:tc>
          <w:tcPr>
            <w:tcW w:w="1056" w:type="pct"/>
            <w:tcBorders>
              <w:top w:val="single" w:sz="4" w:space="0" w:color="auto"/>
              <w:right w:val="single" w:sz="4" w:space="0" w:color="auto"/>
            </w:tcBorders>
          </w:tcPr>
          <w:p w:rsidR="00D113B8" w:rsidRPr="009534AF" w:rsidRDefault="00D113B8" w:rsidP="00530E77">
            <w:pPr>
              <w:jc w:val="center"/>
            </w:pPr>
            <w:r w:rsidRPr="009534AF">
              <w:t>литры</w:t>
            </w:r>
          </w:p>
        </w:tc>
      </w:tr>
      <w:tr w:rsidR="00F667CE" w:rsidRPr="009534AF" w:rsidTr="00F667CE">
        <w:tc>
          <w:tcPr>
            <w:tcW w:w="494" w:type="pct"/>
            <w:vAlign w:val="center"/>
          </w:tcPr>
          <w:p w:rsidR="00F667CE" w:rsidRPr="009534AF" w:rsidRDefault="00F667CE" w:rsidP="00F667CE">
            <w:pPr>
              <w:jc w:val="center"/>
            </w:pPr>
            <w:r>
              <w:t>1.</w:t>
            </w:r>
          </w:p>
        </w:tc>
        <w:tc>
          <w:tcPr>
            <w:tcW w:w="1057" w:type="pct"/>
            <w:vAlign w:val="center"/>
          </w:tcPr>
          <w:p w:rsidR="00F667CE" w:rsidRPr="009534AF" w:rsidRDefault="00F667CE" w:rsidP="00530E77">
            <w:pPr>
              <w:jc w:val="center"/>
            </w:pPr>
            <w:r w:rsidRPr="009534AF">
              <w:t>АИ-95</w:t>
            </w:r>
          </w:p>
        </w:tc>
        <w:tc>
          <w:tcPr>
            <w:tcW w:w="1338" w:type="pct"/>
            <w:tcBorders>
              <w:right w:val="single" w:sz="4" w:space="0" w:color="auto"/>
            </w:tcBorders>
            <w:vAlign w:val="center"/>
          </w:tcPr>
          <w:p w:rsidR="00F667CE" w:rsidRPr="009534AF" w:rsidRDefault="00FD69EA" w:rsidP="00530E77">
            <w:pPr>
              <w:ind w:left="-100" w:right="-108"/>
              <w:jc w:val="center"/>
            </w:pPr>
            <w:r>
              <w:t>3140</w:t>
            </w:r>
          </w:p>
        </w:tc>
        <w:tc>
          <w:tcPr>
            <w:tcW w:w="1056" w:type="pct"/>
            <w:tcBorders>
              <w:right w:val="single" w:sz="4" w:space="0" w:color="auto"/>
            </w:tcBorders>
            <w:vAlign w:val="center"/>
          </w:tcPr>
          <w:p w:rsidR="00F667CE" w:rsidRPr="009534AF" w:rsidRDefault="00FD69EA" w:rsidP="00530E77">
            <w:pPr>
              <w:ind w:left="-100" w:right="-108"/>
              <w:jc w:val="center"/>
            </w:pPr>
            <w:r>
              <w:t>1963,51</w:t>
            </w:r>
          </w:p>
        </w:tc>
        <w:tc>
          <w:tcPr>
            <w:tcW w:w="1056" w:type="pct"/>
            <w:tcBorders>
              <w:right w:val="single" w:sz="4" w:space="0" w:color="auto"/>
            </w:tcBorders>
            <w:vAlign w:val="center"/>
          </w:tcPr>
          <w:p w:rsidR="00F667CE" w:rsidRPr="009534AF" w:rsidRDefault="00F667CE" w:rsidP="00F933F7">
            <w:pPr>
              <w:ind w:left="-100" w:right="-108"/>
              <w:jc w:val="center"/>
            </w:pPr>
            <w:r w:rsidRPr="009534AF">
              <w:t>2688,96</w:t>
            </w:r>
          </w:p>
        </w:tc>
      </w:tr>
      <w:tr w:rsidR="00F667CE" w:rsidRPr="009534AF" w:rsidTr="00F667CE">
        <w:tc>
          <w:tcPr>
            <w:tcW w:w="494" w:type="pct"/>
            <w:vAlign w:val="center"/>
          </w:tcPr>
          <w:p w:rsidR="00F667CE" w:rsidRPr="009534AF" w:rsidRDefault="00F667CE" w:rsidP="00F667CE">
            <w:pPr>
              <w:jc w:val="center"/>
            </w:pPr>
            <w:r>
              <w:t>2.</w:t>
            </w:r>
          </w:p>
        </w:tc>
        <w:tc>
          <w:tcPr>
            <w:tcW w:w="1057" w:type="pct"/>
            <w:vAlign w:val="center"/>
          </w:tcPr>
          <w:p w:rsidR="00F667CE" w:rsidRPr="009534AF" w:rsidRDefault="00F667CE" w:rsidP="00530E77">
            <w:pPr>
              <w:jc w:val="center"/>
            </w:pPr>
            <w:r w:rsidRPr="009534AF">
              <w:t>АИ-92</w:t>
            </w:r>
          </w:p>
        </w:tc>
        <w:tc>
          <w:tcPr>
            <w:tcW w:w="1338" w:type="pct"/>
            <w:tcBorders>
              <w:right w:val="single" w:sz="4" w:space="0" w:color="auto"/>
            </w:tcBorders>
            <w:vAlign w:val="center"/>
          </w:tcPr>
          <w:p w:rsidR="00F667CE" w:rsidRPr="009534AF" w:rsidRDefault="00FD69EA" w:rsidP="00530E77">
            <w:pPr>
              <w:ind w:left="-100" w:right="-108"/>
              <w:jc w:val="center"/>
            </w:pPr>
            <w:r>
              <w:t>6030</w:t>
            </w:r>
          </w:p>
        </w:tc>
        <w:tc>
          <w:tcPr>
            <w:tcW w:w="1056" w:type="pct"/>
            <w:tcBorders>
              <w:right w:val="single" w:sz="4" w:space="0" w:color="auto"/>
            </w:tcBorders>
            <w:vAlign w:val="center"/>
          </w:tcPr>
          <w:p w:rsidR="00F667CE" w:rsidRPr="009534AF" w:rsidRDefault="00FD69EA" w:rsidP="00530E77">
            <w:pPr>
              <w:ind w:left="-100" w:right="-108"/>
              <w:jc w:val="center"/>
            </w:pPr>
            <w:r>
              <w:t>1430,74</w:t>
            </w:r>
          </w:p>
        </w:tc>
        <w:tc>
          <w:tcPr>
            <w:tcW w:w="1056" w:type="pct"/>
            <w:tcBorders>
              <w:right w:val="single" w:sz="4" w:space="0" w:color="auto"/>
            </w:tcBorders>
            <w:vAlign w:val="center"/>
          </w:tcPr>
          <w:p w:rsidR="00F667CE" w:rsidRPr="009534AF" w:rsidRDefault="00F667CE" w:rsidP="00F933F7">
            <w:pPr>
              <w:ind w:left="-100" w:right="-108"/>
              <w:jc w:val="center"/>
            </w:pPr>
            <w:r w:rsidRPr="009534AF">
              <w:t>5476,55</w:t>
            </w:r>
          </w:p>
        </w:tc>
      </w:tr>
      <w:tr w:rsidR="00F667CE" w:rsidRPr="009534AF" w:rsidTr="00F667CE">
        <w:tc>
          <w:tcPr>
            <w:tcW w:w="494" w:type="pct"/>
            <w:vAlign w:val="center"/>
          </w:tcPr>
          <w:p w:rsidR="00F667CE" w:rsidRPr="009534AF" w:rsidRDefault="00F667CE" w:rsidP="00F667CE">
            <w:pPr>
              <w:jc w:val="center"/>
            </w:pPr>
            <w:r>
              <w:t>3.</w:t>
            </w:r>
          </w:p>
        </w:tc>
        <w:tc>
          <w:tcPr>
            <w:tcW w:w="1057" w:type="pct"/>
            <w:vAlign w:val="center"/>
          </w:tcPr>
          <w:p w:rsidR="00F667CE" w:rsidRPr="009534AF" w:rsidRDefault="00F667CE" w:rsidP="00530E77">
            <w:pPr>
              <w:jc w:val="center"/>
            </w:pPr>
            <w:r w:rsidRPr="009534AF">
              <w:t>ДТ</w:t>
            </w:r>
          </w:p>
        </w:tc>
        <w:tc>
          <w:tcPr>
            <w:tcW w:w="1338" w:type="pct"/>
            <w:tcBorders>
              <w:right w:val="single" w:sz="4" w:space="0" w:color="auto"/>
            </w:tcBorders>
            <w:vAlign w:val="center"/>
          </w:tcPr>
          <w:p w:rsidR="00F667CE" w:rsidRPr="009534AF" w:rsidRDefault="00FD69EA" w:rsidP="00530E77">
            <w:pPr>
              <w:ind w:left="-100" w:right="-108"/>
              <w:jc w:val="center"/>
            </w:pPr>
            <w:r>
              <w:t>550</w:t>
            </w:r>
          </w:p>
        </w:tc>
        <w:tc>
          <w:tcPr>
            <w:tcW w:w="1056" w:type="pct"/>
            <w:tcBorders>
              <w:right w:val="single" w:sz="4" w:space="0" w:color="auto"/>
            </w:tcBorders>
            <w:vAlign w:val="center"/>
          </w:tcPr>
          <w:p w:rsidR="00F667CE" w:rsidRPr="009534AF" w:rsidRDefault="00FD69EA" w:rsidP="00530E77">
            <w:pPr>
              <w:ind w:left="-100" w:right="-108"/>
              <w:jc w:val="center"/>
            </w:pPr>
            <w:r>
              <w:t>358,6</w:t>
            </w:r>
          </w:p>
        </w:tc>
        <w:tc>
          <w:tcPr>
            <w:tcW w:w="1056" w:type="pct"/>
            <w:tcBorders>
              <w:right w:val="single" w:sz="4" w:space="0" w:color="auto"/>
            </w:tcBorders>
            <w:vAlign w:val="center"/>
          </w:tcPr>
          <w:p w:rsidR="00F667CE" w:rsidRPr="009534AF" w:rsidRDefault="00F667CE" w:rsidP="00F933F7">
            <w:pPr>
              <w:ind w:left="-100" w:right="-108"/>
              <w:jc w:val="center"/>
            </w:pPr>
            <w:r w:rsidRPr="009534AF">
              <w:t>395,6</w:t>
            </w:r>
          </w:p>
        </w:tc>
      </w:tr>
      <w:tr w:rsidR="00F667CE" w:rsidRPr="009534AF" w:rsidTr="00F667CE">
        <w:trPr>
          <w:trHeight w:val="635"/>
        </w:trPr>
        <w:tc>
          <w:tcPr>
            <w:tcW w:w="494" w:type="pct"/>
            <w:vAlign w:val="center"/>
          </w:tcPr>
          <w:p w:rsidR="00F667CE" w:rsidRPr="009534AF" w:rsidRDefault="00F667CE" w:rsidP="00F667CE">
            <w:pPr>
              <w:jc w:val="center"/>
            </w:pPr>
            <w:r>
              <w:t>4.</w:t>
            </w:r>
          </w:p>
        </w:tc>
        <w:tc>
          <w:tcPr>
            <w:tcW w:w="1057" w:type="pct"/>
            <w:vAlign w:val="center"/>
          </w:tcPr>
          <w:p w:rsidR="00F667CE" w:rsidRPr="009534AF" w:rsidRDefault="00F667CE" w:rsidP="00530E77">
            <w:pPr>
              <w:jc w:val="center"/>
            </w:pPr>
            <w:r w:rsidRPr="009534AF">
              <w:t>Моторное масло,</w:t>
            </w:r>
          </w:p>
          <w:p w:rsidR="00F667CE" w:rsidRPr="009534AF" w:rsidRDefault="00F667CE" w:rsidP="00530E77">
            <w:pPr>
              <w:jc w:val="center"/>
            </w:pPr>
            <w:r w:rsidRPr="009534AF">
              <w:t>спец. жидкости</w:t>
            </w:r>
          </w:p>
        </w:tc>
        <w:tc>
          <w:tcPr>
            <w:tcW w:w="1338" w:type="pct"/>
            <w:tcBorders>
              <w:right w:val="single" w:sz="4" w:space="0" w:color="auto"/>
            </w:tcBorders>
            <w:vAlign w:val="center"/>
          </w:tcPr>
          <w:p w:rsidR="00F667CE" w:rsidRPr="009534AF" w:rsidRDefault="00FD69EA" w:rsidP="00530E77">
            <w:pPr>
              <w:ind w:left="-100" w:right="-108"/>
              <w:jc w:val="center"/>
            </w:pPr>
            <w:r>
              <w:t>145</w:t>
            </w:r>
          </w:p>
        </w:tc>
        <w:tc>
          <w:tcPr>
            <w:tcW w:w="1056" w:type="pct"/>
            <w:tcBorders>
              <w:right w:val="single" w:sz="4" w:space="0" w:color="auto"/>
            </w:tcBorders>
            <w:vAlign w:val="center"/>
          </w:tcPr>
          <w:p w:rsidR="00F667CE" w:rsidRPr="009534AF" w:rsidRDefault="00FD69EA" w:rsidP="00530E77">
            <w:pPr>
              <w:ind w:left="-100" w:right="-108"/>
              <w:jc w:val="center"/>
            </w:pPr>
            <w:r>
              <w:t>80,45</w:t>
            </w:r>
          </w:p>
        </w:tc>
        <w:tc>
          <w:tcPr>
            <w:tcW w:w="1056" w:type="pct"/>
            <w:tcBorders>
              <w:right w:val="single" w:sz="4" w:space="0" w:color="auto"/>
            </w:tcBorders>
            <w:vAlign w:val="center"/>
          </w:tcPr>
          <w:p w:rsidR="00F667CE" w:rsidRPr="009534AF" w:rsidRDefault="00F667CE" w:rsidP="00F933F7">
            <w:pPr>
              <w:ind w:left="-100" w:right="-108"/>
              <w:jc w:val="center"/>
            </w:pPr>
            <w:r w:rsidRPr="009534AF">
              <w:t>106</w:t>
            </w:r>
          </w:p>
        </w:tc>
      </w:tr>
    </w:tbl>
    <w:p w:rsidR="00D113B8" w:rsidRPr="009534AF" w:rsidRDefault="00D113B8" w:rsidP="00D113B8">
      <w:pPr>
        <w:jc w:val="both"/>
        <w:rPr>
          <w:sz w:val="26"/>
          <w:szCs w:val="26"/>
        </w:rPr>
      </w:pPr>
    </w:p>
    <w:p w:rsidR="00D113B8" w:rsidRPr="009534AF" w:rsidRDefault="00D113B8" w:rsidP="008F0B36">
      <w:pPr>
        <w:ind w:firstLine="708"/>
        <w:jc w:val="both"/>
        <w:rPr>
          <w:sz w:val="26"/>
          <w:szCs w:val="26"/>
        </w:rPr>
      </w:pPr>
      <w:r w:rsidRPr="009534AF">
        <w:rPr>
          <w:sz w:val="26"/>
          <w:szCs w:val="26"/>
        </w:rPr>
        <w:t>Превышений в соответствии с планом эксплуатации транспортных средств на 2020 год не допущено.</w:t>
      </w:r>
      <w:r w:rsidR="008F0B36">
        <w:rPr>
          <w:sz w:val="26"/>
          <w:szCs w:val="26"/>
        </w:rPr>
        <w:t xml:space="preserve"> </w:t>
      </w:r>
      <w:r w:rsidRPr="009534AF">
        <w:rPr>
          <w:sz w:val="26"/>
          <w:szCs w:val="26"/>
        </w:rPr>
        <w:t>Денежны</w:t>
      </w:r>
      <w:r w:rsidR="008F0B36">
        <w:rPr>
          <w:sz w:val="26"/>
          <w:szCs w:val="26"/>
        </w:rPr>
        <w:t>е средства освоены в полном объе</w:t>
      </w:r>
      <w:r w:rsidRPr="009534AF">
        <w:rPr>
          <w:sz w:val="26"/>
          <w:szCs w:val="26"/>
        </w:rPr>
        <w:t>ме.</w:t>
      </w:r>
    </w:p>
    <w:p w:rsidR="00D113B8" w:rsidRPr="009534AF" w:rsidRDefault="00D113B8" w:rsidP="00D113B8">
      <w:pPr>
        <w:ind w:firstLine="708"/>
        <w:jc w:val="both"/>
        <w:rPr>
          <w:sz w:val="26"/>
          <w:szCs w:val="26"/>
        </w:rPr>
      </w:pPr>
      <w:r w:rsidRPr="009534AF">
        <w:rPr>
          <w:sz w:val="26"/>
          <w:szCs w:val="26"/>
        </w:rPr>
        <w:t>В соответствии с Постановлением Правительства РФ от 27.02.2019 №</w:t>
      </w:r>
      <w:r w:rsidR="008F0B36">
        <w:rPr>
          <w:sz w:val="26"/>
          <w:szCs w:val="26"/>
        </w:rPr>
        <w:t> </w:t>
      </w:r>
      <w:r w:rsidRPr="009534AF">
        <w:rPr>
          <w:sz w:val="26"/>
          <w:szCs w:val="26"/>
        </w:rPr>
        <w:t xml:space="preserve">195 </w:t>
      </w:r>
      <w:r w:rsidRPr="009534AF">
        <w:rPr>
          <w:sz w:val="26"/>
          <w:szCs w:val="26"/>
        </w:rPr>
        <w:br/>
        <w:t>«О лицензировании деятельности по перевозкам пассажиров и иных лиц автобусами»</w:t>
      </w:r>
      <w:r w:rsidR="008F0B36">
        <w:rPr>
          <w:sz w:val="26"/>
          <w:szCs w:val="26"/>
        </w:rPr>
        <w:t xml:space="preserve"> </w:t>
      </w:r>
      <w:r w:rsidRPr="009534AF">
        <w:rPr>
          <w:sz w:val="26"/>
          <w:szCs w:val="26"/>
        </w:rPr>
        <w:t>имеется лицензия №</w:t>
      </w:r>
      <w:r w:rsidR="008F0B36">
        <w:rPr>
          <w:sz w:val="26"/>
          <w:szCs w:val="26"/>
        </w:rPr>
        <w:t> </w:t>
      </w:r>
      <w:r w:rsidRPr="009534AF">
        <w:rPr>
          <w:sz w:val="26"/>
          <w:szCs w:val="26"/>
        </w:rPr>
        <w:t>АН-70-000747 от 09.12.2019 на осуществление деятельности по перевозкам пассажиров и иных лиц автобусами.</w:t>
      </w:r>
    </w:p>
    <w:p w:rsidR="00D113B8" w:rsidRPr="008F0B36" w:rsidRDefault="00D113B8" w:rsidP="00D113B8">
      <w:pPr>
        <w:jc w:val="center"/>
        <w:rPr>
          <w:bCs/>
          <w:sz w:val="26"/>
          <w:szCs w:val="26"/>
        </w:rPr>
      </w:pPr>
    </w:p>
    <w:p w:rsidR="00D113B8" w:rsidRPr="009534AF" w:rsidRDefault="00D113B8" w:rsidP="00D113B8">
      <w:pPr>
        <w:jc w:val="center"/>
        <w:rPr>
          <w:b/>
          <w:bCs/>
          <w:sz w:val="26"/>
          <w:szCs w:val="26"/>
        </w:rPr>
      </w:pPr>
      <w:r w:rsidRPr="009534AF">
        <w:rPr>
          <w:b/>
          <w:bCs/>
          <w:sz w:val="26"/>
          <w:szCs w:val="26"/>
        </w:rPr>
        <w:lastRenderedPageBreak/>
        <w:t>Служба связи и вооружения</w:t>
      </w:r>
    </w:p>
    <w:p w:rsidR="00D113B8" w:rsidRPr="009534AF" w:rsidRDefault="00D113B8" w:rsidP="00D113B8">
      <w:pPr>
        <w:pStyle w:val="a9"/>
        <w:tabs>
          <w:tab w:val="left" w:pos="1200"/>
        </w:tabs>
        <w:spacing w:after="0"/>
        <w:ind w:left="0"/>
        <w:jc w:val="both"/>
        <w:rPr>
          <w:sz w:val="26"/>
          <w:szCs w:val="26"/>
        </w:rPr>
      </w:pP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 xml:space="preserve">Согласно требованиям Наставления по организации снабжения, хранения, учета и обеспечения сохранности вооружения и боеприпасов в учреждениях и органах уголовно-исполнительной системы, утвержденного приказом </w:t>
      </w:r>
      <w:r w:rsidR="00E65989">
        <w:rPr>
          <w:sz w:val="26"/>
          <w:szCs w:val="26"/>
        </w:rPr>
        <w:br/>
      </w:r>
      <w:r w:rsidRPr="009534AF">
        <w:rPr>
          <w:sz w:val="26"/>
          <w:szCs w:val="26"/>
        </w:rPr>
        <w:t>ФСИН России от 28.04.2006 №</w:t>
      </w:r>
      <w:r w:rsidR="00E65989">
        <w:rPr>
          <w:sz w:val="26"/>
          <w:szCs w:val="26"/>
        </w:rPr>
        <w:t> </w:t>
      </w:r>
      <w:r w:rsidRPr="009534AF">
        <w:rPr>
          <w:sz w:val="26"/>
          <w:szCs w:val="26"/>
        </w:rPr>
        <w:t xml:space="preserve">211 в Институте имеются три помещения </w:t>
      </w:r>
      <w:r w:rsidR="00E65989">
        <w:rPr>
          <w:sz w:val="26"/>
          <w:szCs w:val="26"/>
        </w:rPr>
        <w:br/>
      </w:r>
      <w:r w:rsidRPr="009534AF">
        <w:rPr>
          <w:sz w:val="26"/>
          <w:szCs w:val="26"/>
        </w:rPr>
        <w:t>для хранения имущества службы вооружения.</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 xml:space="preserve">Оборот боеприпасов, пиротехнических, дымовых и имитационных средств </w:t>
      </w:r>
      <w:r w:rsidR="00E65989">
        <w:rPr>
          <w:sz w:val="26"/>
          <w:szCs w:val="26"/>
        </w:rPr>
        <w:br/>
      </w:r>
      <w:r w:rsidRPr="009534AF">
        <w:rPr>
          <w:sz w:val="26"/>
          <w:szCs w:val="26"/>
        </w:rPr>
        <w:t xml:space="preserve">в Институте осуществлялся в соответствии с требованиями приказа ФСИН России от 11.04.2006 № 57 «О нормах расхода боеприпасов, пиротехнических, дымовых и имитационных средств на боевую подготовку учреждений и органах уголовно-исполнительной системы». </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В 2020 году расхода свыше установленных норм не допущено.</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 xml:space="preserve">В июне 2020 года проведена инвентаризация имущества службы вооружения, которая показала, что все имущество в наличии и соответствует определенному техническому состоянию и определенной категории. </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Заведующим складом вооружения проводилось техническое обслуживание стрелкового оружия согласно требованиям приказа ФСИН России от 10.04.2006</w:t>
      </w:r>
      <w:r w:rsidR="00E65989">
        <w:rPr>
          <w:sz w:val="26"/>
          <w:szCs w:val="26"/>
        </w:rPr>
        <w:t> </w:t>
      </w:r>
      <w:r w:rsidRPr="009534AF">
        <w:rPr>
          <w:sz w:val="26"/>
          <w:szCs w:val="26"/>
        </w:rPr>
        <w:t>г</w:t>
      </w:r>
      <w:r w:rsidR="00E65989">
        <w:rPr>
          <w:sz w:val="26"/>
          <w:szCs w:val="26"/>
        </w:rPr>
        <w:t>.</w:t>
      </w:r>
      <w:r w:rsidRPr="009534AF">
        <w:rPr>
          <w:sz w:val="26"/>
          <w:szCs w:val="26"/>
        </w:rPr>
        <w:t xml:space="preserve"> №</w:t>
      </w:r>
      <w:r w:rsidR="00E65989">
        <w:rPr>
          <w:sz w:val="26"/>
          <w:szCs w:val="26"/>
        </w:rPr>
        <w:t> </w:t>
      </w:r>
      <w:r w:rsidRPr="009534AF">
        <w:rPr>
          <w:sz w:val="26"/>
          <w:szCs w:val="26"/>
        </w:rPr>
        <w:t>155 «О порядке и нормах обеспечения запасными частями, инструментом, принадлежностями, смазочными и обтирочными материалами для ремонта, технического обслуживания и эксплуатации стрелкового оружия, средств радиационной, химической и биологической защиты учреждений и органов уголовно-исполнительной системы».</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 xml:space="preserve">Произведена передача имущества службы вооружения в ГУФСИН России по Кемеровской области - Кузбассу и ФКОУ ВПО Кузбасский институт ФСИН России в соответствии с указанием ФСИН России. </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Получено имущество службы вооружения в АТВ ФКУ ЦИТОВ ГУФСИН России по Алтайскому краю в соответствии с указанием ФСИН России.</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Для приведения толщины стен комнаты хранения оружия к нормативному состоянию было выделено и освоено 26,77 тыс. руб.</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 xml:space="preserve">В целях поддержания определенной влажности и температуры для обеспечения сохранности качественного состояния вооружения и боеприпасов, проведена закупка климатического оборудования в комнату хранения боеприпасов суммой 36,211 тыс. руб. </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Для</w:t>
      </w:r>
      <w:hyperlink r:id="rId16" w:history="1">
        <w:r w:rsidRPr="009534AF">
          <w:rPr>
            <w:sz w:val="26"/>
            <w:szCs w:val="26"/>
          </w:rPr>
          <w:t xml:space="preserve"> безопасного разряжания оружия, а также оборудования учебно-материальной базы приобретены пулеулавливатели</w:t>
        </w:r>
      </w:hyperlink>
      <w:r w:rsidRPr="009534AF">
        <w:rPr>
          <w:sz w:val="26"/>
          <w:szCs w:val="26"/>
        </w:rPr>
        <w:t xml:space="preserve"> «Лабиринт» общей суммой 34,48 тыс. руб.</w:t>
      </w:r>
      <w:r w:rsidR="00E65989">
        <w:rPr>
          <w:sz w:val="26"/>
          <w:szCs w:val="26"/>
        </w:rPr>
        <w:t xml:space="preserve"> </w:t>
      </w:r>
      <w:r w:rsidRPr="009534AF">
        <w:rPr>
          <w:sz w:val="26"/>
          <w:szCs w:val="26"/>
        </w:rPr>
        <w:t>Утрат, хищения и порчи вооружения и боеприпасов не допущено.</w:t>
      </w:r>
    </w:p>
    <w:p w:rsidR="00D113B8" w:rsidRPr="009534AF" w:rsidRDefault="00D113B8" w:rsidP="00D113B8">
      <w:pPr>
        <w:pStyle w:val="a9"/>
        <w:tabs>
          <w:tab w:val="left" w:pos="1200"/>
        </w:tabs>
        <w:spacing w:after="0"/>
        <w:ind w:left="0" w:firstLine="709"/>
        <w:jc w:val="both"/>
        <w:rPr>
          <w:sz w:val="26"/>
          <w:szCs w:val="26"/>
        </w:rPr>
      </w:pPr>
      <w:r w:rsidRPr="009534AF">
        <w:rPr>
          <w:sz w:val="26"/>
          <w:szCs w:val="26"/>
        </w:rPr>
        <w:t>Осуществлена передача отработавших закрытых радионуклидных источников в ФГУП «ФЭО». Передача организована в соответствии с договором №</w:t>
      </w:r>
      <w:r w:rsidR="00E65989">
        <w:rPr>
          <w:sz w:val="26"/>
          <w:szCs w:val="26"/>
        </w:rPr>
        <w:t> </w:t>
      </w:r>
      <w:r w:rsidRPr="009534AF">
        <w:rPr>
          <w:sz w:val="26"/>
          <w:szCs w:val="26"/>
        </w:rPr>
        <w:t>ТО4/2/ИФ01-Р/007/20 от 12.08.2020 в рамках предоставления субсидии из федерального бюджета.</w:t>
      </w:r>
    </w:p>
    <w:p w:rsidR="00D113B8" w:rsidRPr="009534AF" w:rsidRDefault="00D113B8" w:rsidP="00D113B8">
      <w:pPr>
        <w:pStyle w:val="a9"/>
        <w:tabs>
          <w:tab w:val="left" w:pos="720"/>
        </w:tabs>
        <w:spacing w:after="0"/>
        <w:ind w:left="0" w:firstLine="709"/>
        <w:jc w:val="both"/>
        <w:rPr>
          <w:sz w:val="26"/>
          <w:szCs w:val="26"/>
        </w:rPr>
      </w:pPr>
      <w:r w:rsidRPr="009534AF">
        <w:rPr>
          <w:sz w:val="26"/>
          <w:szCs w:val="26"/>
        </w:rPr>
        <w:t>В 2020</w:t>
      </w:r>
      <w:r w:rsidR="00E65989">
        <w:rPr>
          <w:sz w:val="26"/>
          <w:szCs w:val="26"/>
        </w:rPr>
        <w:t> </w:t>
      </w:r>
      <w:r w:rsidRPr="009534AF">
        <w:rPr>
          <w:sz w:val="26"/>
          <w:szCs w:val="26"/>
        </w:rPr>
        <w:t>г. были выделены лимиты на услуги электросвязи и интернет в размере 147,7 тыс. руб. (АППГ – 139,4 тыс. руб.). Фактические расходы составили 147,7 тыс. руб. (АППГ – 139,4 тыс. руб.).</w:t>
      </w:r>
      <w:r w:rsidR="00E65989">
        <w:rPr>
          <w:sz w:val="26"/>
          <w:szCs w:val="26"/>
        </w:rPr>
        <w:t xml:space="preserve"> </w:t>
      </w:r>
      <w:r w:rsidRPr="009534AF">
        <w:rPr>
          <w:sz w:val="26"/>
          <w:szCs w:val="26"/>
        </w:rPr>
        <w:t>Денежные средства освоены в полном объеме. Отчеты направлялись в установленные сроки.</w:t>
      </w:r>
    </w:p>
    <w:p w:rsidR="00D113B8" w:rsidRDefault="00D113B8" w:rsidP="00D113B8">
      <w:pPr>
        <w:pStyle w:val="a9"/>
        <w:tabs>
          <w:tab w:val="left" w:pos="1200"/>
          <w:tab w:val="num" w:pos="2127"/>
        </w:tabs>
        <w:spacing w:after="0"/>
        <w:ind w:left="0" w:firstLine="709"/>
        <w:jc w:val="both"/>
        <w:rPr>
          <w:sz w:val="26"/>
          <w:szCs w:val="26"/>
        </w:rPr>
      </w:pPr>
      <w:r w:rsidRPr="009534AF">
        <w:rPr>
          <w:sz w:val="26"/>
          <w:szCs w:val="26"/>
        </w:rPr>
        <w:t>В течение года проводилась работа по планово-предупредительному ремонту линий связи, также проводится работа по прокладке линий связи в отремонтированные помещения.</w:t>
      </w:r>
    </w:p>
    <w:p w:rsidR="00381E59" w:rsidRPr="009534AF" w:rsidRDefault="00381E59" w:rsidP="00D113B8">
      <w:pPr>
        <w:pStyle w:val="a9"/>
        <w:tabs>
          <w:tab w:val="left" w:pos="1200"/>
          <w:tab w:val="num" w:pos="2127"/>
        </w:tabs>
        <w:spacing w:after="0"/>
        <w:ind w:left="0" w:firstLine="709"/>
        <w:jc w:val="both"/>
        <w:rPr>
          <w:sz w:val="26"/>
          <w:szCs w:val="26"/>
        </w:rPr>
      </w:pPr>
    </w:p>
    <w:p w:rsidR="00D113B8" w:rsidRPr="009534AF" w:rsidRDefault="00D113B8" w:rsidP="00D113B8">
      <w:pPr>
        <w:tabs>
          <w:tab w:val="left" w:pos="360"/>
        </w:tabs>
        <w:jc w:val="center"/>
        <w:rPr>
          <w:b/>
          <w:bCs/>
          <w:sz w:val="26"/>
          <w:szCs w:val="26"/>
        </w:rPr>
      </w:pPr>
      <w:r w:rsidRPr="009534AF">
        <w:rPr>
          <w:b/>
          <w:bCs/>
          <w:sz w:val="26"/>
          <w:szCs w:val="26"/>
        </w:rPr>
        <w:lastRenderedPageBreak/>
        <w:t>Дежурная служба</w:t>
      </w:r>
    </w:p>
    <w:p w:rsidR="00D113B8" w:rsidRPr="009534AF" w:rsidRDefault="00D113B8" w:rsidP="00D113B8">
      <w:pPr>
        <w:tabs>
          <w:tab w:val="left" w:pos="360"/>
        </w:tabs>
        <w:jc w:val="center"/>
        <w:rPr>
          <w:b/>
          <w:bCs/>
          <w:sz w:val="26"/>
          <w:szCs w:val="26"/>
        </w:rPr>
      </w:pPr>
    </w:p>
    <w:p w:rsidR="00D113B8" w:rsidRPr="009534AF" w:rsidRDefault="00D113B8" w:rsidP="00D113B8">
      <w:pPr>
        <w:ind w:firstLine="709"/>
        <w:jc w:val="both"/>
        <w:rPr>
          <w:sz w:val="26"/>
          <w:szCs w:val="26"/>
        </w:rPr>
      </w:pPr>
      <w:r w:rsidRPr="009534AF">
        <w:rPr>
          <w:sz w:val="26"/>
          <w:szCs w:val="26"/>
        </w:rPr>
        <w:t xml:space="preserve">Помещение дежурной службы находится в здании Института, непосредственно возле центрального входа в Институт, что обеспечивает выполнение требований пропускного режима, а также обеспечение сохранности материальных средств. </w:t>
      </w:r>
    </w:p>
    <w:p w:rsidR="00D113B8" w:rsidRPr="009534AF" w:rsidRDefault="00D113B8" w:rsidP="00D113B8">
      <w:pPr>
        <w:ind w:firstLine="709"/>
        <w:jc w:val="both"/>
        <w:rPr>
          <w:sz w:val="26"/>
          <w:szCs w:val="26"/>
        </w:rPr>
      </w:pPr>
      <w:r w:rsidRPr="009534AF">
        <w:rPr>
          <w:sz w:val="26"/>
          <w:szCs w:val="26"/>
        </w:rPr>
        <w:t>Прием, выдача и учет вооружения, боеприпасов, спецсредств, находящихся в КХО, осуществляется старшим оперативным дежурным дежурной службы. Требования документов, регламентирующих порядок при</w:t>
      </w:r>
      <w:r w:rsidR="00E65989">
        <w:rPr>
          <w:sz w:val="26"/>
          <w:szCs w:val="26"/>
        </w:rPr>
        <w:t>е</w:t>
      </w:r>
      <w:r w:rsidRPr="009534AF">
        <w:rPr>
          <w:sz w:val="26"/>
          <w:szCs w:val="26"/>
        </w:rPr>
        <w:t>ма, выдачи и уч</w:t>
      </w:r>
      <w:r w:rsidR="00E65989">
        <w:rPr>
          <w:sz w:val="26"/>
          <w:szCs w:val="26"/>
        </w:rPr>
        <w:t>е</w:t>
      </w:r>
      <w:r w:rsidRPr="009534AF">
        <w:rPr>
          <w:sz w:val="26"/>
          <w:szCs w:val="26"/>
        </w:rPr>
        <w:t>та вооружения, боеприпасов и специальных средств старшими оперативными дежурными выполнялись в полном объ</w:t>
      </w:r>
      <w:r w:rsidR="00E65989">
        <w:rPr>
          <w:sz w:val="26"/>
          <w:szCs w:val="26"/>
        </w:rPr>
        <w:t>е</w:t>
      </w:r>
      <w:r w:rsidRPr="009534AF">
        <w:rPr>
          <w:sz w:val="26"/>
          <w:szCs w:val="26"/>
        </w:rPr>
        <w:t xml:space="preserve">ме. </w:t>
      </w:r>
    </w:p>
    <w:p w:rsidR="00D113B8" w:rsidRPr="009534AF" w:rsidRDefault="00D113B8" w:rsidP="00D113B8">
      <w:pPr>
        <w:ind w:firstLine="709"/>
        <w:jc w:val="both"/>
        <w:rPr>
          <w:sz w:val="26"/>
          <w:szCs w:val="26"/>
        </w:rPr>
      </w:pPr>
      <w:r w:rsidRPr="009534AF">
        <w:rPr>
          <w:sz w:val="26"/>
          <w:szCs w:val="26"/>
        </w:rPr>
        <w:t>За отч</w:t>
      </w:r>
      <w:r w:rsidR="00E65989">
        <w:rPr>
          <w:sz w:val="26"/>
          <w:szCs w:val="26"/>
        </w:rPr>
        <w:t>е</w:t>
      </w:r>
      <w:r w:rsidRPr="009534AF">
        <w:rPr>
          <w:sz w:val="26"/>
          <w:szCs w:val="26"/>
        </w:rPr>
        <w:t>тный период происшествий и преступлений, перечисленных в приложении №</w:t>
      </w:r>
      <w:r w:rsidR="00E65989">
        <w:rPr>
          <w:sz w:val="26"/>
          <w:szCs w:val="26"/>
        </w:rPr>
        <w:t> </w:t>
      </w:r>
      <w:r w:rsidRPr="009534AF">
        <w:rPr>
          <w:sz w:val="26"/>
          <w:szCs w:val="26"/>
        </w:rPr>
        <w:t>1 Приказа ФСИН России от 15.12.2016 №</w:t>
      </w:r>
      <w:r w:rsidR="00E65989">
        <w:rPr>
          <w:sz w:val="26"/>
          <w:szCs w:val="26"/>
        </w:rPr>
        <w:t> </w:t>
      </w:r>
      <w:r w:rsidRPr="009534AF">
        <w:rPr>
          <w:sz w:val="26"/>
          <w:szCs w:val="26"/>
        </w:rPr>
        <w:t>1060 «Об утверждении Перечня оперативной информации и оперативных донесений о правонарушениях и происшествиях, представляемых в дежурную службу управления планирования и организационно-аналитического обеспечения ФСИН России учреждениями и органами уголовно-исполнительной системы, Порядка подготовки и представления оперативной информации и оперативных донесений о правонарушениях и происшествиях, допущенных в учреждениях и органах уголовно-исполнительной системы, и признании утратившими силу некоторых приказов Федеральной службы исполнения наказаний», допущено не было.</w:t>
      </w:r>
    </w:p>
    <w:p w:rsidR="00D113B8" w:rsidRPr="009534AF" w:rsidRDefault="00D113B8" w:rsidP="00D113B8">
      <w:pPr>
        <w:ind w:firstLine="709"/>
        <w:jc w:val="both"/>
        <w:rPr>
          <w:sz w:val="26"/>
          <w:szCs w:val="26"/>
        </w:rPr>
      </w:pPr>
      <w:r w:rsidRPr="009534AF">
        <w:rPr>
          <w:sz w:val="26"/>
          <w:szCs w:val="26"/>
        </w:rPr>
        <w:t xml:space="preserve">В течение 2020 года сотрудники дежурной службы организовывали и обеспечивали охрану административного здания, прилегающей территории и находящихся на ней складских и подсобных помещений, а также охрану вооружения, боеприпасов, специальных средств и других материальных ценностей (обходы производились с видеорегистратором). </w:t>
      </w:r>
    </w:p>
    <w:p w:rsidR="00D113B8" w:rsidRPr="009534AF" w:rsidRDefault="00D113B8" w:rsidP="00D113B8">
      <w:pPr>
        <w:ind w:firstLine="709"/>
        <w:jc w:val="both"/>
        <w:rPr>
          <w:sz w:val="26"/>
          <w:szCs w:val="26"/>
        </w:rPr>
      </w:pPr>
      <w:r w:rsidRPr="009534AF">
        <w:rPr>
          <w:sz w:val="26"/>
          <w:szCs w:val="26"/>
        </w:rPr>
        <w:t>Выполнение задач, стоящих перед дежурной службой достигалось пут</w:t>
      </w:r>
      <w:r w:rsidR="00E65989">
        <w:rPr>
          <w:sz w:val="26"/>
          <w:szCs w:val="26"/>
        </w:rPr>
        <w:t>е</w:t>
      </w:r>
      <w:r w:rsidRPr="009534AF">
        <w:rPr>
          <w:sz w:val="26"/>
          <w:szCs w:val="26"/>
        </w:rPr>
        <w:t>м:</w:t>
      </w:r>
    </w:p>
    <w:p w:rsidR="00D113B8" w:rsidRPr="009534AF" w:rsidRDefault="00D113B8" w:rsidP="00D113B8">
      <w:pPr>
        <w:ind w:firstLine="708"/>
        <w:jc w:val="both"/>
        <w:rPr>
          <w:sz w:val="26"/>
          <w:szCs w:val="26"/>
        </w:rPr>
      </w:pPr>
      <w:r w:rsidRPr="009534AF">
        <w:rPr>
          <w:sz w:val="26"/>
          <w:szCs w:val="26"/>
        </w:rPr>
        <w:t>-</w:t>
      </w:r>
      <w:r w:rsidR="00456127">
        <w:rPr>
          <w:sz w:val="26"/>
          <w:szCs w:val="26"/>
        </w:rPr>
        <w:t> </w:t>
      </w:r>
      <w:r w:rsidRPr="009534AF">
        <w:rPr>
          <w:sz w:val="26"/>
          <w:szCs w:val="26"/>
        </w:rPr>
        <w:t>круглосуточного наблюдения за обстановкой на территории Института, внутри зданий и на прилегающей территории, как визуально (пут</w:t>
      </w:r>
      <w:r w:rsidR="00E65989">
        <w:rPr>
          <w:sz w:val="26"/>
          <w:szCs w:val="26"/>
        </w:rPr>
        <w:t>е</w:t>
      </w:r>
      <w:r w:rsidRPr="009534AF">
        <w:rPr>
          <w:sz w:val="26"/>
          <w:szCs w:val="26"/>
        </w:rPr>
        <w:t xml:space="preserve">м ежедневных обходов с использованием видео-регистратора, в том числе, на предмет обнаружения взрывчатых веществ), так и посредством системы видеонаблюдения; </w:t>
      </w:r>
    </w:p>
    <w:p w:rsidR="00456127" w:rsidRDefault="00D113B8" w:rsidP="00456127">
      <w:pPr>
        <w:ind w:firstLine="708"/>
        <w:jc w:val="both"/>
        <w:rPr>
          <w:sz w:val="26"/>
          <w:szCs w:val="26"/>
        </w:rPr>
      </w:pPr>
      <w:r w:rsidRPr="009534AF">
        <w:rPr>
          <w:sz w:val="26"/>
          <w:szCs w:val="26"/>
        </w:rPr>
        <w:t>-</w:t>
      </w:r>
      <w:r w:rsidR="00456127">
        <w:rPr>
          <w:sz w:val="26"/>
          <w:szCs w:val="26"/>
        </w:rPr>
        <w:t> </w:t>
      </w:r>
      <w:r w:rsidRPr="009534AF">
        <w:rPr>
          <w:sz w:val="26"/>
          <w:szCs w:val="26"/>
        </w:rPr>
        <w:t>постоянной готовностью сотрудников дежурной смены к действиям в случае нападения на Институт</w:t>
      </w:r>
      <w:r w:rsidR="00456127">
        <w:rPr>
          <w:sz w:val="26"/>
          <w:szCs w:val="26"/>
        </w:rPr>
        <w:t>;</w:t>
      </w:r>
    </w:p>
    <w:p w:rsidR="00D113B8" w:rsidRPr="009534AF" w:rsidRDefault="00D113B8" w:rsidP="00456127">
      <w:pPr>
        <w:ind w:firstLine="708"/>
        <w:jc w:val="both"/>
        <w:rPr>
          <w:sz w:val="26"/>
          <w:szCs w:val="26"/>
        </w:rPr>
      </w:pPr>
      <w:r w:rsidRPr="009534AF">
        <w:rPr>
          <w:sz w:val="26"/>
          <w:szCs w:val="26"/>
        </w:rPr>
        <w:t>-</w:t>
      </w:r>
      <w:r w:rsidR="00456127">
        <w:rPr>
          <w:sz w:val="26"/>
          <w:szCs w:val="26"/>
        </w:rPr>
        <w:t> </w:t>
      </w:r>
      <w:r w:rsidRPr="009534AF">
        <w:rPr>
          <w:sz w:val="26"/>
          <w:szCs w:val="26"/>
        </w:rPr>
        <w:t>постоянным контролем за состоянием объектов Института, их противопожарным состоянием, пут</w:t>
      </w:r>
      <w:r w:rsidR="00E65989">
        <w:rPr>
          <w:sz w:val="26"/>
          <w:szCs w:val="26"/>
        </w:rPr>
        <w:t>е</w:t>
      </w:r>
      <w:r w:rsidRPr="009534AF">
        <w:rPr>
          <w:sz w:val="26"/>
          <w:szCs w:val="26"/>
        </w:rPr>
        <w:t>м регулярных обходов территории и зданий, и использованием системы охранно-пожарной сигнализации;</w:t>
      </w:r>
    </w:p>
    <w:p w:rsidR="00D113B8" w:rsidRPr="009534AF" w:rsidRDefault="00D113B8" w:rsidP="00D113B8">
      <w:pPr>
        <w:ind w:firstLine="708"/>
        <w:jc w:val="both"/>
        <w:rPr>
          <w:sz w:val="26"/>
          <w:szCs w:val="26"/>
        </w:rPr>
      </w:pPr>
      <w:r w:rsidRPr="009534AF">
        <w:rPr>
          <w:sz w:val="26"/>
          <w:szCs w:val="26"/>
        </w:rPr>
        <w:t>-</w:t>
      </w:r>
      <w:r w:rsidR="00456127">
        <w:rPr>
          <w:sz w:val="26"/>
          <w:szCs w:val="26"/>
        </w:rPr>
        <w:t> </w:t>
      </w:r>
      <w:r w:rsidRPr="009534AF">
        <w:rPr>
          <w:sz w:val="26"/>
          <w:szCs w:val="26"/>
        </w:rPr>
        <w:t>постоянным контролем за использованием служебных помещений и аудиторий Института.</w:t>
      </w:r>
    </w:p>
    <w:p w:rsidR="00D113B8" w:rsidRPr="009534AF" w:rsidRDefault="00D113B8" w:rsidP="00D113B8">
      <w:pPr>
        <w:ind w:firstLine="708"/>
        <w:jc w:val="both"/>
        <w:rPr>
          <w:sz w:val="26"/>
          <w:szCs w:val="26"/>
        </w:rPr>
      </w:pPr>
      <w:r w:rsidRPr="009534AF">
        <w:rPr>
          <w:sz w:val="26"/>
          <w:szCs w:val="26"/>
        </w:rPr>
        <w:t>В отч</w:t>
      </w:r>
      <w:r w:rsidR="00E65989">
        <w:rPr>
          <w:sz w:val="26"/>
          <w:szCs w:val="26"/>
        </w:rPr>
        <w:t>е</w:t>
      </w:r>
      <w:r w:rsidRPr="009534AF">
        <w:rPr>
          <w:sz w:val="26"/>
          <w:szCs w:val="26"/>
        </w:rPr>
        <w:t>тном периоде в Институте организована работа по антитеррористической защищ</w:t>
      </w:r>
      <w:r w:rsidR="00E65989">
        <w:rPr>
          <w:sz w:val="26"/>
          <w:szCs w:val="26"/>
        </w:rPr>
        <w:t>е</w:t>
      </w:r>
      <w:r w:rsidRPr="009534AF">
        <w:rPr>
          <w:sz w:val="26"/>
          <w:szCs w:val="26"/>
        </w:rPr>
        <w:t>нности объектов.</w:t>
      </w:r>
    </w:p>
    <w:p w:rsidR="00D113B8" w:rsidRDefault="00D113B8" w:rsidP="00D113B8">
      <w:pPr>
        <w:ind w:firstLine="708"/>
        <w:jc w:val="both"/>
        <w:rPr>
          <w:sz w:val="26"/>
          <w:szCs w:val="26"/>
        </w:rPr>
      </w:pPr>
      <w:r w:rsidRPr="009534AF">
        <w:rPr>
          <w:sz w:val="26"/>
          <w:szCs w:val="26"/>
        </w:rPr>
        <w:t>Согласно акту от 12.11.2018 №</w:t>
      </w:r>
      <w:r w:rsidR="00456127">
        <w:rPr>
          <w:sz w:val="26"/>
          <w:szCs w:val="26"/>
        </w:rPr>
        <w:t> </w:t>
      </w:r>
      <w:r w:rsidRPr="009534AF">
        <w:rPr>
          <w:sz w:val="26"/>
          <w:szCs w:val="26"/>
        </w:rPr>
        <w:t xml:space="preserve">1 директором ФСИН России объекту (территории) Института присвоена первая категория (высокая значимость). </w:t>
      </w:r>
    </w:p>
    <w:p w:rsidR="00456127" w:rsidRDefault="00D113B8" w:rsidP="00456127">
      <w:pPr>
        <w:ind w:firstLine="708"/>
        <w:jc w:val="both"/>
        <w:rPr>
          <w:sz w:val="26"/>
          <w:szCs w:val="26"/>
        </w:rPr>
      </w:pPr>
      <w:r w:rsidRPr="009534AF">
        <w:rPr>
          <w:sz w:val="26"/>
          <w:szCs w:val="26"/>
        </w:rPr>
        <w:t>В Институте разработан и согласован с УФСБ России по Томской области, Росгвардией по Томской области, УМВД России по Томской области и утвержден директором ФСИН России паспорт безопасности.</w:t>
      </w:r>
    </w:p>
    <w:p w:rsidR="00D113B8" w:rsidRPr="009534AF" w:rsidRDefault="00D113B8" w:rsidP="00456127">
      <w:pPr>
        <w:ind w:firstLine="708"/>
        <w:jc w:val="both"/>
        <w:rPr>
          <w:sz w:val="26"/>
          <w:szCs w:val="26"/>
        </w:rPr>
      </w:pPr>
      <w:r w:rsidRPr="009534AF">
        <w:rPr>
          <w:sz w:val="26"/>
          <w:szCs w:val="26"/>
        </w:rPr>
        <w:t xml:space="preserve">Приказом </w:t>
      </w:r>
      <w:r w:rsidR="00456127">
        <w:rPr>
          <w:sz w:val="26"/>
          <w:szCs w:val="26"/>
        </w:rPr>
        <w:t>Института</w:t>
      </w:r>
      <w:r w:rsidRPr="009534AF">
        <w:rPr>
          <w:sz w:val="26"/>
          <w:szCs w:val="26"/>
        </w:rPr>
        <w:t xml:space="preserve"> от 28.03.2019 №</w:t>
      </w:r>
      <w:r w:rsidR="00456127">
        <w:rPr>
          <w:sz w:val="26"/>
          <w:szCs w:val="26"/>
        </w:rPr>
        <w:t> </w:t>
      </w:r>
      <w:r w:rsidRPr="009534AF">
        <w:rPr>
          <w:sz w:val="26"/>
          <w:szCs w:val="26"/>
        </w:rPr>
        <w:t>116 назначены ответственные лица за обеспечение антитеррористической защищ</w:t>
      </w:r>
      <w:r w:rsidR="00E65989">
        <w:rPr>
          <w:sz w:val="26"/>
          <w:szCs w:val="26"/>
        </w:rPr>
        <w:t>е</w:t>
      </w:r>
      <w:r w:rsidRPr="009534AF">
        <w:rPr>
          <w:sz w:val="26"/>
          <w:szCs w:val="26"/>
        </w:rPr>
        <w:t>нности и создана комиссия по обследованию объекта (территории) Института.</w:t>
      </w:r>
    </w:p>
    <w:p w:rsidR="00456127" w:rsidRDefault="00D113B8" w:rsidP="00456127">
      <w:pPr>
        <w:ind w:firstLine="708"/>
        <w:contextualSpacing/>
        <w:jc w:val="both"/>
        <w:rPr>
          <w:sz w:val="26"/>
          <w:szCs w:val="26"/>
        </w:rPr>
      </w:pPr>
      <w:r w:rsidRPr="009534AF">
        <w:rPr>
          <w:sz w:val="26"/>
          <w:szCs w:val="26"/>
        </w:rPr>
        <w:lastRenderedPageBreak/>
        <w:t>В 2020 году было проведено два комплексных комиссионных обследования по оценке антитеррористической защищ</w:t>
      </w:r>
      <w:r w:rsidR="00E65989">
        <w:rPr>
          <w:sz w:val="26"/>
          <w:szCs w:val="26"/>
        </w:rPr>
        <w:t>е</w:t>
      </w:r>
      <w:r w:rsidRPr="009534AF">
        <w:rPr>
          <w:sz w:val="26"/>
          <w:szCs w:val="26"/>
        </w:rPr>
        <w:t xml:space="preserve">нности объекта (территории) </w:t>
      </w:r>
      <w:r w:rsidR="00456127">
        <w:rPr>
          <w:sz w:val="26"/>
          <w:szCs w:val="26"/>
        </w:rPr>
        <w:t>Института</w:t>
      </w:r>
      <w:r w:rsidRPr="009534AF">
        <w:rPr>
          <w:sz w:val="26"/>
          <w:szCs w:val="26"/>
        </w:rPr>
        <w:t xml:space="preserve">, о чем составлены акты от 01.06.2020 </w:t>
      </w:r>
      <w:r w:rsidR="00456127" w:rsidRPr="009534AF">
        <w:rPr>
          <w:sz w:val="26"/>
          <w:szCs w:val="26"/>
        </w:rPr>
        <w:t>№</w:t>
      </w:r>
      <w:r w:rsidR="00456127">
        <w:rPr>
          <w:sz w:val="26"/>
          <w:szCs w:val="26"/>
        </w:rPr>
        <w:t> </w:t>
      </w:r>
      <w:r w:rsidR="00456127" w:rsidRPr="009534AF">
        <w:rPr>
          <w:sz w:val="26"/>
          <w:szCs w:val="26"/>
        </w:rPr>
        <w:t>1</w:t>
      </w:r>
      <w:r w:rsidR="00456127">
        <w:rPr>
          <w:sz w:val="26"/>
          <w:szCs w:val="26"/>
        </w:rPr>
        <w:t xml:space="preserve"> </w:t>
      </w:r>
      <w:r w:rsidRPr="009534AF">
        <w:rPr>
          <w:sz w:val="26"/>
          <w:szCs w:val="26"/>
        </w:rPr>
        <w:t>и от 15.12.2020</w:t>
      </w:r>
      <w:r w:rsidR="00456127">
        <w:rPr>
          <w:sz w:val="26"/>
          <w:szCs w:val="26"/>
        </w:rPr>
        <w:t xml:space="preserve"> </w:t>
      </w:r>
      <w:r w:rsidRPr="009534AF">
        <w:rPr>
          <w:sz w:val="26"/>
          <w:szCs w:val="26"/>
        </w:rPr>
        <w:t>№</w:t>
      </w:r>
      <w:r w:rsidR="00456127">
        <w:rPr>
          <w:sz w:val="26"/>
          <w:szCs w:val="26"/>
        </w:rPr>
        <w:t> </w:t>
      </w:r>
      <w:r w:rsidRPr="009534AF">
        <w:rPr>
          <w:sz w:val="26"/>
          <w:szCs w:val="26"/>
        </w:rPr>
        <w:t>2.</w:t>
      </w:r>
    </w:p>
    <w:p w:rsidR="00D113B8" w:rsidRPr="009534AF" w:rsidRDefault="00D113B8" w:rsidP="00456127">
      <w:pPr>
        <w:ind w:firstLine="708"/>
        <w:contextualSpacing/>
        <w:jc w:val="both"/>
        <w:rPr>
          <w:sz w:val="26"/>
          <w:szCs w:val="26"/>
        </w:rPr>
      </w:pPr>
      <w:r w:rsidRPr="009534AF">
        <w:rPr>
          <w:sz w:val="26"/>
          <w:szCs w:val="26"/>
        </w:rPr>
        <w:t>В Институте проводился комплекс организационно-профилактических мероприятий.</w:t>
      </w:r>
    </w:p>
    <w:p w:rsidR="00456127" w:rsidRDefault="00D113B8" w:rsidP="00456127">
      <w:pPr>
        <w:ind w:firstLine="708"/>
        <w:jc w:val="both"/>
        <w:rPr>
          <w:sz w:val="26"/>
          <w:szCs w:val="26"/>
        </w:rPr>
      </w:pPr>
      <w:r w:rsidRPr="009534AF">
        <w:rPr>
          <w:sz w:val="26"/>
          <w:szCs w:val="26"/>
        </w:rPr>
        <w:t>Организован пропускной режим с ведением журнала посещений посторонними лицами, центральное фойе оснащено системой контроля и управления доступом, арочным металлодетектором «ФЕНИКС–12», портативным металлодетектором АКА 7202.</w:t>
      </w:r>
    </w:p>
    <w:p w:rsidR="00D113B8" w:rsidRPr="009534AF" w:rsidRDefault="00D113B8" w:rsidP="00456127">
      <w:pPr>
        <w:ind w:firstLine="708"/>
        <w:jc w:val="both"/>
        <w:rPr>
          <w:sz w:val="26"/>
          <w:szCs w:val="26"/>
        </w:rPr>
      </w:pPr>
      <w:r w:rsidRPr="009534AF">
        <w:rPr>
          <w:sz w:val="26"/>
          <w:szCs w:val="26"/>
        </w:rPr>
        <w:t>Дежурная служба оснащена городской, ведомственной и внутренней телефонной связью, 1 стационарной, 5 носимыми радиостанциями, а также 2 видеорегистраторами.</w:t>
      </w:r>
    </w:p>
    <w:p w:rsidR="00D113B8" w:rsidRPr="009534AF" w:rsidRDefault="00D113B8" w:rsidP="00D113B8">
      <w:pPr>
        <w:ind w:firstLine="709"/>
        <w:jc w:val="both"/>
        <w:rPr>
          <w:sz w:val="26"/>
          <w:szCs w:val="26"/>
        </w:rPr>
      </w:pPr>
      <w:r w:rsidRPr="009534AF">
        <w:rPr>
          <w:sz w:val="26"/>
          <w:szCs w:val="26"/>
        </w:rPr>
        <w:t xml:space="preserve">Организована и велась запись телефонных звонков, поступающих в дежурную службу по городской линии связи. </w:t>
      </w:r>
    </w:p>
    <w:p w:rsidR="00D113B8" w:rsidRPr="009534AF" w:rsidRDefault="00D113B8" w:rsidP="00D113B8">
      <w:pPr>
        <w:ind w:firstLine="708"/>
        <w:jc w:val="both"/>
        <w:rPr>
          <w:sz w:val="26"/>
          <w:szCs w:val="26"/>
        </w:rPr>
      </w:pPr>
      <w:r w:rsidRPr="009534AF">
        <w:rPr>
          <w:sz w:val="26"/>
          <w:szCs w:val="26"/>
        </w:rPr>
        <w:t>Сотрудниками дежурных смен осуществлялся ежедневный обход административного здания, внутренней и прилегающей к Институту территории, в том числе, на предмет обнаружения взрывчатых веществ (произведена запись о результатах проведенных мероприятий в журнале учета обходов (территорий) административных зданий Института).</w:t>
      </w:r>
    </w:p>
    <w:p w:rsidR="00D113B8" w:rsidRPr="009534AF" w:rsidRDefault="00D113B8" w:rsidP="00D113B8">
      <w:pPr>
        <w:ind w:firstLine="708"/>
        <w:jc w:val="both"/>
        <w:rPr>
          <w:spacing w:val="2"/>
          <w:sz w:val="26"/>
          <w:szCs w:val="26"/>
          <w:shd w:val="clear" w:color="auto" w:fill="FFFFFF"/>
        </w:rPr>
      </w:pPr>
      <w:r w:rsidRPr="009534AF">
        <w:rPr>
          <w:sz w:val="26"/>
          <w:szCs w:val="26"/>
        </w:rPr>
        <w:t xml:space="preserve">Охрана Института осуществлялась также способом контроля системы видеонаблюдения. </w:t>
      </w:r>
      <w:r w:rsidR="00B701B1">
        <w:rPr>
          <w:sz w:val="26"/>
          <w:szCs w:val="26"/>
        </w:rPr>
        <w:t>В</w:t>
      </w:r>
      <w:r w:rsidRPr="009534AF">
        <w:rPr>
          <w:sz w:val="26"/>
          <w:szCs w:val="26"/>
        </w:rPr>
        <w:t xml:space="preserve"> административном здании, общежитии и на территории Института установлено 92 видеокамеры (21 уличная видеокамера, 16 видеокамер в общежитии и 55 видеокамер в административном здании Института). Территория Института оборудована охранным освещением.</w:t>
      </w:r>
      <w:r w:rsidRPr="009534AF">
        <w:rPr>
          <w:spacing w:val="2"/>
          <w:sz w:val="26"/>
          <w:szCs w:val="26"/>
          <w:shd w:val="clear" w:color="auto" w:fill="FFFFFF"/>
        </w:rPr>
        <w:t xml:space="preserve"> Для принудительной остановки транспортных средств в дежурной службе имеется 2 устройства "Еж".</w:t>
      </w:r>
    </w:p>
    <w:p w:rsidR="00D113B8" w:rsidRPr="009534AF" w:rsidRDefault="00D113B8" w:rsidP="00D113B8">
      <w:pPr>
        <w:ind w:firstLine="708"/>
        <w:jc w:val="both"/>
        <w:rPr>
          <w:sz w:val="26"/>
          <w:szCs w:val="26"/>
        </w:rPr>
      </w:pPr>
      <w:r w:rsidRPr="009534AF">
        <w:rPr>
          <w:sz w:val="26"/>
          <w:szCs w:val="26"/>
        </w:rPr>
        <w:t>Административное здание и общежити</w:t>
      </w:r>
      <w:r w:rsidR="00B701B1">
        <w:rPr>
          <w:sz w:val="26"/>
          <w:szCs w:val="26"/>
        </w:rPr>
        <w:t>е</w:t>
      </w:r>
      <w:r w:rsidRPr="009534AF">
        <w:rPr>
          <w:sz w:val="26"/>
          <w:szCs w:val="26"/>
        </w:rPr>
        <w:t xml:space="preserve"> Института оборудовано системой оповещения (громкоговорящая связь), предназначенной для управления эвакуацией работников и слушателей.</w:t>
      </w:r>
    </w:p>
    <w:p w:rsidR="00D113B8" w:rsidRPr="009534AF" w:rsidRDefault="00D113B8" w:rsidP="00D113B8">
      <w:pPr>
        <w:ind w:firstLine="709"/>
        <w:contextualSpacing/>
        <w:jc w:val="both"/>
        <w:rPr>
          <w:sz w:val="26"/>
          <w:szCs w:val="26"/>
        </w:rPr>
      </w:pPr>
      <w:r w:rsidRPr="009534AF">
        <w:rPr>
          <w:sz w:val="26"/>
          <w:szCs w:val="26"/>
        </w:rPr>
        <w:t>С целью отражения нападения на объект в Институте разработан план охраны и обороны (далее - План). Данный План отрабатывался в ходе объявления сигналов «Ут</w:t>
      </w:r>
      <w:r w:rsidR="00E65989">
        <w:rPr>
          <w:sz w:val="26"/>
          <w:szCs w:val="26"/>
        </w:rPr>
        <w:t>е</w:t>
      </w:r>
      <w:r w:rsidRPr="009534AF">
        <w:rPr>
          <w:sz w:val="26"/>
          <w:szCs w:val="26"/>
        </w:rPr>
        <w:t>с-15», «Бастион», а также при проведении дополнительных тренировок начальником дежурной службы Института со старшими оперативными дежурными и переменным составом, по действиям дежурной смены при объявлении сигнала «Ут</w:t>
      </w:r>
      <w:r w:rsidR="00E65989">
        <w:rPr>
          <w:sz w:val="26"/>
          <w:szCs w:val="26"/>
        </w:rPr>
        <w:t>е</w:t>
      </w:r>
      <w:r w:rsidRPr="009534AF">
        <w:rPr>
          <w:sz w:val="26"/>
          <w:szCs w:val="26"/>
        </w:rPr>
        <w:t>с-15», (оповещение, сбор и отработка Плана) 18.01.2020, 15.02.2020 Оценка действий старших оперативных дежурных дежурной службы Института «Удовлетворительно».</w:t>
      </w:r>
    </w:p>
    <w:p w:rsidR="00B701B1" w:rsidRDefault="00D113B8" w:rsidP="00B701B1">
      <w:pPr>
        <w:ind w:firstLine="709"/>
        <w:jc w:val="both"/>
        <w:rPr>
          <w:sz w:val="26"/>
          <w:szCs w:val="26"/>
        </w:rPr>
      </w:pPr>
      <w:r w:rsidRPr="009534AF">
        <w:rPr>
          <w:sz w:val="26"/>
          <w:szCs w:val="26"/>
        </w:rPr>
        <w:t>В течение 2020 года проведены две практические тренировки по отработке плана эвакуации людей в случае пожара. Тренировки проводились службой тылового обеспечения совместно с дежурной службой. Действия дежурных оценены на «удовлетворительно».</w:t>
      </w:r>
    </w:p>
    <w:p w:rsidR="00D113B8" w:rsidRPr="009534AF" w:rsidRDefault="00D113B8" w:rsidP="00B701B1">
      <w:pPr>
        <w:ind w:firstLine="709"/>
        <w:jc w:val="both"/>
        <w:rPr>
          <w:sz w:val="26"/>
          <w:szCs w:val="26"/>
        </w:rPr>
      </w:pPr>
      <w:r w:rsidRPr="009534AF">
        <w:rPr>
          <w:sz w:val="26"/>
          <w:szCs w:val="26"/>
        </w:rPr>
        <w:t>Начальником дежурной службы в течение отчетного периода проведено 34 проверки несения службы дежурными сменами, в ходе которых проверялись знания должностных обязанностей, а также других инструкций, регламентирующих несение службы. Ответственными от руководящего состава Института было осуществлено 132 проверки (АППГ -</w:t>
      </w:r>
      <w:r w:rsidR="00B701B1">
        <w:rPr>
          <w:sz w:val="26"/>
          <w:szCs w:val="26"/>
        </w:rPr>
        <w:t xml:space="preserve"> </w:t>
      </w:r>
      <w:r w:rsidRPr="009534AF">
        <w:rPr>
          <w:sz w:val="26"/>
          <w:szCs w:val="26"/>
        </w:rPr>
        <w:t>118) несения службы, замечания устранял</w:t>
      </w:r>
      <w:r w:rsidR="00B701B1">
        <w:rPr>
          <w:sz w:val="26"/>
          <w:szCs w:val="26"/>
        </w:rPr>
        <w:t>ись в ходе проведения проверки.</w:t>
      </w:r>
    </w:p>
    <w:p w:rsidR="00D113B8" w:rsidRPr="009534AF" w:rsidRDefault="00D113B8" w:rsidP="00D113B8">
      <w:pPr>
        <w:ind w:firstLine="708"/>
        <w:jc w:val="both"/>
        <w:rPr>
          <w:sz w:val="26"/>
          <w:szCs w:val="26"/>
        </w:rPr>
      </w:pPr>
      <w:r w:rsidRPr="009534AF">
        <w:rPr>
          <w:sz w:val="26"/>
          <w:szCs w:val="26"/>
        </w:rPr>
        <w:t xml:space="preserve">В 2020 году на антитеррористическую защищенность объекта (территории) </w:t>
      </w:r>
      <w:r w:rsidR="00B701B1">
        <w:rPr>
          <w:sz w:val="26"/>
          <w:szCs w:val="26"/>
        </w:rPr>
        <w:t>Института</w:t>
      </w:r>
      <w:r w:rsidRPr="009534AF">
        <w:rPr>
          <w:sz w:val="26"/>
          <w:szCs w:val="26"/>
        </w:rPr>
        <w:t xml:space="preserve"> затрачено 144,177 тыс. руб. (АППГ – 994,69 тыс. руб.).</w:t>
      </w:r>
    </w:p>
    <w:p w:rsidR="00315994" w:rsidRPr="00B5425A" w:rsidRDefault="00FA1078" w:rsidP="00FA1078">
      <w:pPr>
        <w:ind w:firstLine="426"/>
        <w:contextualSpacing/>
        <w:jc w:val="both"/>
        <w:rPr>
          <w:sz w:val="26"/>
          <w:szCs w:val="26"/>
        </w:rPr>
      </w:pPr>
      <w:r w:rsidRPr="00B5425A">
        <w:rPr>
          <w:spacing w:val="2"/>
          <w:sz w:val="26"/>
          <w:szCs w:val="26"/>
        </w:rPr>
        <w:br w:type="page"/>
      </w:r>
    </w:p>
    <w:p w:rsidR="00365634" w:rsidRPr="00B5425A" w:rsidRDefault="00603EE1" w:rsidP="00603EE1">
      <w:pPr>
        <w:pStyle w:val="ConsPlusNormal"/>
        <w:jc w:val="center"/>
        <w:rPr>
          <w:rFonts w:ascii="Times New Roman" w:hAnsi="Times New Roman" w:cs="Times New Roman"/>
          <w:b/>
          <w:bCs/>
          <w:sz w:val="26"/>
          <w:szCs w:val="26"/>
        </w:rPr>
      </w:pPr>
      <w:r>
        <w:rPr>
          <w:rFonts w:ascii="Times New Roman" w:hAnsi="Times New Roman" w:cs="Times New Roman"/>
          <w:b/>
          <w:bCs/>
          <w:sz w:val="26"/>
          <w:szCs w:val="26"/>
        </w:rPr>
        <w:lastRenderedPageBreak/>
        <w:t>II. РЕЗУЛЬТАТЫ АНАЛИЗА ПОКАЗАТЕЛЕЙ САМООБСЛЕДОВАНИЯ</w:t>
      </w:r>
    </w:p>
    <w:p w:rsidR="00A573E4" w:rsidRPr="00B5425A" w:rsidRDefault="00A573E4" w:rsidP="00365634">
      <w:pPr>
        <w:pStyle w:val="ConsPlusNormal"/>
        <w:jc w:val="center"/>
        <w:rPr>
          <w:rFonts w:ascii="Times New Roman" w:hAnsi="Times New Roman" w:cs="Times New Roman"/>
          <w:b/>
          <w:bCs/>
          <w:sz w:val="26"/>
          <w:szCs w:val="26"/>
        </w:rPr>
      </w:pPr>
    </w:p>
    <w:tbl>
      <w:tblPr>
        <w:tblW w:w="9639" w:type="dxa"/>
        <w:tblCellSpacing w:w="5" w:type="nil"/>
        <w:tblInd w:w="75" w:type="dxa"/>
        <w:tblLayout w:type="fixed"/>
        <w:tblCellMar>
          <w:left w:w="75" w:type="dxa"/>
          <w:right w:w="75" w:type="dxa"/>
        </w:tblCellMar>
        <w:tblLook w:val="0000"/>
      </w:tblPr>
      <w:tblGrid>
        <w:gridCol w:w="1020"/>
        <w:gridCol w:w="6635"/>
        <w:gridCol w:w="1984"/>
      </w:tblGrid>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A292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w:t>
            </w:r>
            <w:r w:rsidR="00365634" w:rsidRPr="00B5425A">
              <w:rPr>
                <w:rFonts w:ascii="Times New Roman" w:hAnsi="Times New Roman" w:cs="Times New Roman"/>
                <w:sz w:val="26"/>
                <w:szCs w:val="26"/>
              </w:rPr>
              <w:t xml:space="preserve"> п/п</w:t>
            </w:r>
          </w:p>
        </w:tc>
        <w:tc>
          <w:tcPr>
            <w:tcW w:w="6635"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rPr>
                <w:rFonts w:ascii="Times New Roman" w:hAnsi="Times New Roman" w:cs="Times New Roman"/>
                <w:sz w:val="26"/>
                <w:szCs w:val="26"/>
              </w:rPr>
            </w:pPr>
            <w:r w:rsidRPr="00B5425A">
              <w:rPr>
                <w:rFonts w:ascii="Times New Roman" w:hAnsi="Times New Roman" w:cs="Times New Roman"/>
                <w:sz w:val="26"/>
                <w:szCs w:val="26"/>
              </w:rPr>
              <w:t>Показатели</w:t>
            </w:r>
          </w:p>
        </w:tc>
        <w:tc>
          <w:tcPr>
            <w:tcW w:w="1984" w:type="dxa"/>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jc w:val="center"/>
              <w:rPr>
                <w:rFonts w:ascii="Times New Roman" w:hAnsi="Times New Roman" w:cs="Times New Roman"/>
                <w:sz w:val="26"/>
                <w:szCs w:val="26"/>
              </w:rPr>
            </w:pPr>
            <w:r w:rsidRPr="00C45790">
              <w:rPr>
                <w:rFonts w:ascii="Times New Roman" w:hAnsi="Times New Roman" w:cs="Times New Roman"/>
                <w:sz w:val="26"/>
                <w:szCs w:val="26"/>
              </w:rPr>
              <w:t>Единица измерения</w:t>
            </w:r>
          </w:p>
        </w:tc>
      </w:tr>
      <w:tr w:rsidR="000D7399"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0D7399" w:rsidRPr="00B5425A" w:rsidRDefault="000D7399" w:rsidP="00365634">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1</w:t>
            </w:r>
          </w:p>
        </w:tc>
        <w:tc>
          <w:tcPr>
            <w:tcW w:w="6635" w:type="dxa"/>
            <w:tcBorders>
              <w:top w:val="single" w:sz="4" w:space="0" w:color="auto"/>
              <w:left w:val="single" w:sz="4" w:space="0" w:color="auto"/>
              <w:bottom w:val="single" w:sz="4" w:space="0" w:color="auto"/>
              <w:right w:val="single" w:sz="4" w:space="0" w:color="auto"/>
            </w:tcBorders>
          </w:tcPr>
          <w:p w:rsidR="000D7399" w:rsidRPr="00B5425A" w:rsidRDefault="000D7399" w:rsidP="00365634">
            <w:pPr>
              <w:pStyle w:val="ConsPlusNormal"/>
              <w:jc w:val="center"/>
              <w:rPr>
                <w:rFonts w:ascii="Times New Roman" w:hAnsi="Times New Roman" w:cs="Times New Roman"/>
                <w:b/>
                <w:sz w:val="24"/>
                <w:szCs w:val="24"/>
              </w:rPr>
            </w:pPr>
            <w:r w:rsidRPr="00B5425A">
              <w:rPr>
                <w:rFonts w:ascii="Times New Roman" w:hAnsi="Times New Roman" w:cs="Times New Roman"/>
                <w:b/>
                <w:sz w:val="24"/>
                <w:szCs w:val="24"/>
              </w:rPr>
              <w:t>2</w:t>
            </w:r>
          </w:p>
        </w:tc>
        <w:tc>
          <w:tcPr>
            <w:tcW w:w="1984" w:type="dxa"/>
            <w:tcBorders>
              <w:top w:val="single" w:sz="4" w:space="0" w:color="auto"/>
              <w:left w:val="single" w:sz="4" w:space="0" w:color="auto"/>
              <w:bottom w:val="single" w:sz="4" w:space="0" w:color="auto"/>
              <w:right w:val="single" w:sz="4" w:space="0" w:color="auto"/>
            </w:tcBorders>
          </w:tcPr>
          <w:p w:rsidR="000D7399" w:rsidRPr="00C45790" w:rsidRDefault="000D7399" w:rsidP="00365634">
            <w:pPr>
              <w:pStyle w:val="ConsPlusNormal"/>
              <w:jc w:val="center"/>
              <w:rPr>
                <w:rFonts w:ascii="Times New Roman" w:hAnsi="Times New Roman" w:cs="Times New Roman"/>
                <w:b/>
                <w:sz w:val="24"/>
                <w:szCs w:val="24"/>
              </w:rPr>
            </w:pPr>
            <w:r w:rsidRPr="00C45790">
              <w:rPr>
                <w:rFonts w:ascii="Times New Roman" w:hAnsi="Times New Roman" w:cs="Times New Roman"/>
                <w:b/>
                <w:sz w:val="24"/>
                <w:szCs w:val="24"/>
              </w:rPr>
              <w:t>3</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B5425A" w:rsidRDefault="00365634" w:rsidP="00365634">
            <w:pPr>
              <w:pStyle w:val="ConsPlusNormal"/>
              <w:jc w:val="center"/>
              <w:outlineLvl w:val="0"/>
              <w:rPr>
                <w:rFonts w:ascii="Times New Roman" w:hAnsi="Times New Roman" w:cs="Times New Roman"/>
                <w:sz w:val="26"/>
                <w:szCs w:val="26"/>
              </w:rPr>
            </w:pPr>
            <w:r w:rsidRPr="00B5425A">
              <w:rPr>
                <w:rFonts w:ascii="Times New Roman" w:hAnsi="Times New Roman" w:cs="Times New Roman"/>
                <w:sz w:val="26"/>
                <w:szCs w:val="26"/>
              </w:rPr>
              <w:t>1.</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C45790" w:rsidRDefault="00365634" w:rsidP="00365634">
            <w:pPr>
              <w:pStyle w:val="ConsPlusNormal"/>
              <w:rPr>
                <w:rFonts w:ascii="Times New Roman" w:hAnsi="Times New Roman" w:cs="Times New Roman"/>
                <w:sz w:val="26"/>
                <w:szCs w:val="26"/>
              </w:rPr>
            </w:pPr>
            <w:r w:rsidRPr="00C45790">
              <w:rPr>
                <w:rFonts w:ascii="Times New Roman" w:hAnsi="Times New Roman" w:cs="Times New Roman"/>
                <w:sz w:val="26"/>
                <w:szCs w:val="26"/>
              </w:rPr>
              <w:t>Образовательная деятельность</w:t>
            </w:r>
          </w:p>
        </w:tc>
      </w:tr>
      <w:tr w:rsidR="00365634" w:rsidRPr="005D4549">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871896" w:rsidRDefault="00365634" w:rsidP="00365634">
            <w:pPr>
              <w:pStyle w:val="ConsPlusNormal"/>
              <w:jc w:val="center"/>
              <w:rPr>
                <w:rFonts w:ascii="Times New Roman" w:hAnsi="Times New Roman" w:cs="Times New Roman"/>
                <w:sz w:val="26"/>
                <w:szCs w:val="26"/>
                <w:highlight w:val="yellow"/>
              </w:rPr>
            </w:pPr>
            <w:r w:rsidRPr="00530E77">
              <w:rPr>
                <w:rFonts w:ascii="Times New Roman" w:hAnsi="Times New Roman" w:cs="Times New Roman"/>
                <w:sz w:val="26"/>
                <w:szCs w:val="26"/>
              </w:rPr>
              <w:t>1.1</w:t>
            </w:r>
          </w:p>
        </w:tc>
        <w:tc>
          <w:tcPr>
            <w:tcW w:w="6635" w:type="dxa"/>
            <w:tcBorders>
              <w:top w:val="single" w:sz="4" w:space="0" w:color="auto"/>
              <w:left w:val="single" w:sz="4" w:space="0" w:color="auto"/>
              <w:bottom w:val="single" w:sz="4" w:space="0" w:color="auto"/>
              <w:right w:val="single" w:sz="4" w:space="0" w:color="auto"/>
            </w:tcBorders>
          </w:tcPr>
          <w:p w:rsidR="00365634" w:rsidRPr="005D4549" w:rsidRDefault="00365634" w:rsidP="00365634">
            <w:pPr>
              <w:pStyle w:val="ConsPlusNormal"/>
              <w:rPr>
                <w:rFonts w:ascii="Times New Roman" w:hAnsi="Times New Roman" w:cs="Times New Roman"/>
                <w:sz w:val="26"/>
                <w:szCs w:val="26"/>
              </w:rPr>
            </w:pPr>
            <w:r w:rsidRPr="005D4549">
              <w:rPr>
                <w:rFonts w:ascii="Times New Roman" w:hAnsi="Times New Roman" w:cs="Times New Roman"/>
                <w:sz w:val="26"/>
                <w:szCs w:val="26"/>
              </w:rPr>
              <w:t>Численность/удельный вес численности слушателей, обучившихся по дополнительным профессиональным программам повышения квалификации, в общей численности слушателей, прошедших обучение в образовательной организации</w:t>
            </w:r>
          </w:p>
          <w:p w:rsidR="005C7295" w:rsidRPr="005D4549"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D4549"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480</w:t>
            </w:r>
            <w:r w:rsidR="00365634" w:rsidRPr="005D4549">
              <w:rPr>
                <w:rFonts w:ascii="Times New Roman" w:hAnsi="Times New Roman" w:cs="Times New Roman"/>
                <w:sz w:val="26"/>
                <w:szCs w:val="26"/>
              </w:rPr>
              <w:t xml:space="preserve"> человек</w:t>
            </w:r>
          </w:p>
          <w:p w:rsidR="003A2924" w:rsidRPr="005D4549" w:rsidRDefault="003A2924" w:rsidP="003E76D6">
            <w:pPr>
              <w:pStyle w:val="ConsPlusNormal"/>
              <w:jc w:val="center"/>
              <w:rPr>
                <w:rFonts w:ascii="Times New Roman" w:hAnsi="Times New Roman" w:cs="Times New Roman"/>
                <w:sz w:val="26"/>
                <w:szCs w:val="26"/>
              </w:rPr>
            </w:pPr>
            <w:r w:rsidRPr="005D4549">
              <w:rPr>
                <w:rFonts w:ascii="Times New Roman" w:hAnsi="Times New Roman" w:cs="Times New Roman"/>
                <w:sz w:val="26"/>
                <w:szCs w:val="26"/>
              </w:rPr>
              <w:t>/</w:t>
            </w:r>
            <w:r w:rsidR="00603EE1">
              <w:rPr>
                <w:rFonts w:ascii="Times New Roman" w:hAnsi="Times New Roman" w:cs="Times New Roman"/>
                <w:sz w:val="26"/>
                <w:szCs w:val="26"/>
              </w:rPr>
              <w:t xml:space="preserve"> </w:t>
            </w:r>
            <w:r w:rsidR="003E76D6">
              <w:rPr>
                <w:rFonts w:ascii="Times New Roman" w:hAnsi="Times New Roman" w:cs="Times New Roman"/>
                <w:sz w:val="26"/>
                <w:szCs w:val="26"/>
              </w:rPr>
              <w:t>40</w:t>
            </w:r>
            <w:r w:rsidRPr="005D4549">
              <w:rPr>
                <w:rFonts w:ascii="Times New Roman" w:hAnsi="Times New Roman" w:cs="Times New Roman"/>
                <w:sz w:val="26"/>
                <w:szCs w:val="26"/>
              </w:rPr>
              <w:t>,</w:t>
            </w:r>
            <w:r w:rsidR="003E76D6">
              <w:rPr>
                <w:rFonts w:ascii="Times New Roman" w:hAnsi="Times New Roman" w:cs="Times New Roman"/>
                <w:sz w:val="26"/>
                <w:szCs w:val="26"/>
              </w:rPr>
              <w:t>47</w:t>
            </w:r>
            <w:r w:rsidRPr="005D4549">
              <w:rPr>
                <w:rFonts w:ascii="Times New Roman" w:hAnsi="Times New Roman" w:cs="Times New Roman"/>
                <w:sz w:val="26"/>
                <w:szCs w:val="26"/>
              </w:rPr>
              <w:t>%</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D4549" w:rsidRDefault="00365634" w:rsidP="00365634">
            <w:pPr>
              <w:pStyle w:val="ConsPlusNormal"/>
              <w:jc w:val="center"/>
              <w:rPr>
                <w:rFonts w:ascii="Times New Roman" w:hAnsi="Times New Roman" w:cs="Times New Roman"/>
                <w:sz w:val="26"/>
                <w:szCs w:val="26"/>
              </w:rPr>
            </w:pPr>
            <w:r w:rsidRPr="005D4549">
              <w:rPr>
                <w:rFonts w:ascii="Times New Roman" w:hAnsi="Times New Roman" w:cs="Times New Roman"/>
                <w:sz w:val="26"/>
                <w:szCs w:val="26"/>
              </w:rPr>
              <w:t>1.2</w:t>
            </w:r>
          </w:p>
        </w:tc>
        <w:tc>
          <w:tcPr>
            <w:tcW w:w="6635" w:type="dxa"/>
            <w:tcBorders>
              <w:top w:val="single" w:sz="4" w:space="0" w:color="auto"/>
              <w:left w:val="single" w:sz="4" w:space="0" w:color="auto"/>
              <w:bottom w:val="single" w:sz="4" w:space="0" w:color="auto"/>
              <w:right w:val="single" w:sz="4" w:space="0" w:color="auto"/>
            </w:tcBorders>
          </w:tcPr>
          <w:p w:rsidR="00365634" w:rsidRPr="005D4549" w:rsidRDefault="00365634" w:rsidP="00365634">
            <w:pPr>
              <w:pStyle w:val="ConsPlusNormal"/>
              <w:rPr>
                <w:rFonts w:ascii="Times New Roman" w:hAnsi="Times New Roman" w:cs="Times New Roman"/>
                <w:sz w:val="26"/>
                <w:szCs w:val="26"/>
              </w:rPr>
            </w:pPr>
            <w:r w:rsidRPr="005D4549">
              <w:rPr>
                <w:rFonts w:ascii="Times New Roman" w:hAnsi="Times New Roman" w:cs="Times New Roman"/>
                <w:sz w:val="26"/>
                <w:szCs w:val="26"/>
              </w:rPr>
              <w:t>Численность/удельный вес численности слушателей, обучившихся по дополнительным профессиональным программам профессиональной переподготовки, в общей численности слушателей, прошедших обучение в образовательной организации</w:t>
            </w:r>
          </w:p>
          <w:p w:rsidR="005C7295" w:rsidRPr="005D4549"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D4549"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8</w:t>
            </w:r>
            <w:r w:rsidR="00C552A1" w:rsidRPr="005D4549">
              <w:rPr>
                <w:rFonts w:ascii="Times New Roman" w:hAnsi="Times New Roman" w:cs="Times New Roman"/>
                <w:sz w:val="26"/>
                <w:szCs w:val="26"/>
              </w:rPr>
              <w:t xml:space="preserve"> </w:t>
            </w:r>
            <w:r w:rsidR="00365634" w:rsidRPr="005D4549">
              <w:rPr>
                <w:rFonts w:ascii="Times New Roman" w:hAnsi="Times New Roman" w:cs="Times New Roman"/>
                <w:sz w:val="26"/>
                <w:szCs w:val="26"/>
              </w:rPr>
              <w:t>человек</w:t>
            </w:r>
          </w:p>
          <w:p w:rsidR="003A2924" w:rsidRPr="005D4549" w:rsidRDefault="003A2924" w:rsidP="00365634">
            <w:pPr>
              <w:pStyle w:val="ConsPlusNormal"/>
              <w:jc w:val="center"/>
              <w:rPr>
                <w:rFonts w:ascii="Times New Roman" w:hAnsi="Times New Roman" w:cs="Times New Roman"/>
                <w:sz w:val="26"/>
                <w:szCs w:val="26"/>
              </w:rPr>
            </w:pPr>
            <w:r w:rsidRPr="005D4549">
              <w:rPr>
                <w:rFonts w:ascii="Times New Roman" w:hAnsi="Times New Roman" w:cs="Times New Roman"/>
                <w:sz w:val="26"/>
                <w:szCs w:val="26"/>
              </w:rPr>
              <w:t>/</w:t>
            </w:r>
            <w:r w:rsidR="003E76D6">
              <w:rPr>
                <w:rFonts w:ascii="Times New Roman" w:hAnsi="Times New Roman" w:cs="Times New Roman"/>
                <w:sz w:val="26"/>
                <w:szCs w:val="26"/>
              </w:rPr>
              <w:t>0</w:t>
            </w:r>
            <w:r w:rsidR="00C24FEB" w:rsidRPr="005D4549">
              <w:rPr>
                <w:rFonts w:ascii="Times New Roman" w:hAnsi="Times New Roman" w:cs="Times New Roman"/>
                <w:sz w:val="26"/>
                <w:szCs w:val="26"/>
              </w:rPr>
              <w:t>,</w:t>
            </w:r>
            <w:r w:rsidR="003E76D6">
              <w:rPr>
                <w:rFonts w:ascii="Times New Roman" w:hAnsi="Times New Roman" w:cs="Times New Roman"/>
                <w:sz w:val="26"/>
                <w:szCs w:val="26"/>
              </w:rPr>
              <w:t>67</w:t>
            </w:r>
          </w:p>
          <w:p w:rsidR="00365634" w:rsidRPr="00871896" w:rsidRDefault="00365634" w:rsidP="00365634">
            <w:pPr>
              <w:pStyle w:val="ConsPlusNormal"/>
              <w:jc w:val="center"/>
              <w:rPr>
                <w:rFonts w:ascii="Times New Roman" w:hAnsi="Times New Roman" w:cs="Times New Roman"/>
                <w:sz w:val="26"/>
                <w:szCs w:val="26"/>
                <w:highlight w:val="yellow"/>
              </w:rPr>
            </w:pP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1.3</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Численность/удельный вес численности слушателей, направленных на обучение службами занятости, в общей численности слушателей, прошедших обучение в образовательной организации за отчетный период</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lang w:val="en-US"/>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1.4</w:t>
            </w:r>
          </w:p>
        </w:tc>
        <w:tc>
          <w:tcPr>
            <w:tcW w:w="6635" w:type="dxa"/>
            <w:tcBorders>
              <w:top w:val="single" w:sz="4" w:space="0" w:color="auto"/>
              <w:left w:val="single" w:sz="4" w:space="0" w:color="auto"/>
              <w:bottom w:val="single" w:sz="4" w:space="0" w:color="auto"/>
              <w:right w:val="single" w:sz="4" w:space="0" w:color="auto"/>
            </w:tcBorders>
          </w:tcPr>
          <w:p w:rsidR="00871896" w:rsidRPr="005F6F06" w:rsidRDefault="00365634" w:rsidP="00871896">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реализуемых дополнительных профессиональных программ, в том числе:</w:t>
            </w: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914FF8" w:rsidP="003E76D6">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4</w:t>
            </w:r>
            <w:r w:rsidR="003E76D6">
              <w:rPr>
                <w:rFonts w:ascii="Times New Roman" w:hAnsi="Times New Roman" w:cs="Times New Roman"/>
                <w:sz w:val="26"/>
                <w:szCs w:val="26"/>
              </w:rPr>
              <w:t>7</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1.4.1</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Программ повышения квалификации</w:t>
            </w:r>
          </w:p>
          <w:p w:rsidR="001D015C" w:rsidRPr="005F6F06" w:rsidRDefault="001D015C"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42</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1.4.2</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Программ профессиональной переподготовки</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5</w:t>
            </w:r>
          </w:p>
        </w:tc>
      </w:tr>
      <w:tr w:rsidR="00365634" w:rsidRPr="00871896" w:rsidTr="00FF7CE4">
        <w:trPr>
          <w:trHeight w:val="646"/>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1.5</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разработанных дополнительных профессиональных программ за отчетный период</w:t>
            </w:r>
            <w:r w:rsidR="00871896" w:rsidRPr="005F6F06">
              <w:rPr>
                <w:rFonts w:ascii="Times New Roman" w:hAnsi="Times New Roman" w:cs="Times New Roman"/>
                <w:sz w:val="26"/>
                <w:szCs w:val="26"/>
              </w:rPr>
              <w:t>:</w:t>
            </w: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9</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1.5.1</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Программ повышения квалификации</w:t>
            </w:r>
          </w:p>
          <w:p w:rsidR="001D015C" w:rsidRPr="005F6F06" w:rsidRDefault="001D015C"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E76D6" w:rsidP="00365634">
            <w:pPr>
              <w:pStyle w:val="ConsPlusNormal"/>
              <w:jc w:val="center"/>
              <w:rPr>
                <w:rFonts w:ascii="Times New Roman" w:hAnsi="Times New Roman" w:cs="Times New Roman"/>
                <w:sz w:val="26"/>
                <w:szCs w:val="26"/>
              </w:rPr>
            </w:pPr>
            <w:r>
              <w:rPr>
                <w:rFonts w:ascii="Times New Roman" w:hAnsi="Times New Roman" w:cs="Times New Roman"/>
                <w:sz w:val="26"/>
                <w:szCs w:val="26"/>
              </w:rPr>
              <w:t>8</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1.5.2</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Программ профессиональной переподготовки</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E76D6" w:rsidP="003E76D6">
            <w:pPr>
              <w:pStyle w:val="ConsPlusNormal"/>
              <w:jc w:val="center"/>
              <w:rPr>
                <w:rFonts w:ascii="Times New Roman" w:hAnsi="Times New Roman" w:cs="Times New Roman"/>
                <w:sz w:val="26"/>
                <w:szCs w:val="26"/>
              </w:rPr>
            </w:pPr>
            <w:r>
              <w:rPr>
                <w:rFonts w:ascii="Times New Roman" w:hAnsi="Times New Roman" w:cs="Times New Roman"/>
                <w:sz w:val="26"/>
                <w:szCs w:val="26"/>
              </w:rPr>
              <w:t>1</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1.6</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Удельный вес дополнительных профессиональных программ по приоритетным направлениям развития науки, техники и технологий в общем количестве реализуемых дополнительных профессиональных программ</w:t>
            </w:r>
          </w:p>
          <w:p w:rsidR="005C7295" w:rsidRPr="005F6F06"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lang w:val="en-US"/>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1.7</w:t>
            </w:r>
          </w:p>
        </w:tc>
        <w:tc>
          <w:tcPr>
            <w:tcW w:w="6635" w:type="dxa"/>
            <w:tcBorders>
              <w:top w:val="single" w:sz="4" w:space="0" w:color="auto"/>
              <w:left w:val="single" w:sz="4" w:space="0" w:color="auto"/>
              <w:bottom w:val="single" w:sz="4" w:space="0" w:color="auto"/>
              <w:right w:val="single" w:sz="4" w:space="0" w:color="auto"/>
            </w:tcBorders>
          </w:tcPr>
          <w:p w:rsidR="00871896" w:rsidRPr="005F6F06" w:rsidRDefault="00365634" w:rsidP="006176BF">
            <w:pPr>
              <w:pStyle w:val="ConsPlusNormal"/>
              <w:rPr>
                <w:rFonts w:ascii="Times New Roman" w:hAnsi="Times New Roman" w:cs="Times New Roman"/>
                <w:sz w:val="26"/>
                <w:szCs w:val="26"/>
              </w:rPr>
            </w:pPr>
            <w:r w:rsidRPr="005F6F06">
              <w:rPr>
                <w:rFonts w:ascii="Times New Roman" w:hAnsi="Times New Roman" w:cs="Times New Roman"/>
                <w:sz w:val="26"/>
                <w:szCs w:val="26"/>
              </w:rPr>
              <w:t>Удельный вес дополнительных профессиональных программ, прошедших профессионально</w:t>
            </w:r>
            <w:r w:rsidR="00362078" w:rsidRPr="005F6F06">
              <w:rPr>
                <w:rFonts w:ascii="Times New Roman" w:hAnsi="Times New Roman" w:cs="Times New Roman"/>
                <w:sz w:val="26"/>
                <w:szCs w:val="26"/>
              </w:rPr>
              <w:t>-</w:t>
            </w:r>
            <w:r w:rsidRPr="005F6F06">
              <w:rPr>
                <w:rFonts w:ascii="Times New Roman" w:hAnsi="Times New Roman" w:cs="Times New Roman"/>
                <w:sz w:val="26"/>
                <w:szCs w:val="26"/>
              </w:rPr>
              <w:t>общественную аккредитацию, в общем количестве реализуемых дополнительных профессиональных программ</w:t>
            </w: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rsidTr="00096F2B">
        <w:trPr>
          <w:tblCellSpacing w:w="5" w:type="nil"/>
        </w:trPr>
        <w:tc>
          <w:tcPr>
            <w:tcW w:w="1020" w:type="dxa"/>
            <w:tcBorders>
              <w:top w:val="single" w:sz="4" w:space="0" w:color="auto"/>
              <w:left w:val="single" w:sz="4" w:space="0" w:color="auto"/>
              <w:bottom w:val="single" w:sz="4" w:space="0" w:color="auto"/>
              <w:right w:val="single" w:sz="4" w:space="0" w:color="auto"/>
            </w:tcBorders>
            <w:shd w:val="clear" w:color="auto" w:fill="auto"/>
          </w:tcPr>
          <w:p w:rsidR="00365634" w:rsidRPr="00096F2B" w:rsidRDefault="00365634" w:rsidP="00365634">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t>1.8</w:t>
            </w:r>
          </w:p>
        </w:tc>
        <w:tc>
          <w:tcPr>
            <w:tcW w:w="6635" w:type="dxa"/>
            <w:tcBorders>
              <w:top w:val="single" w:sz="4" w:space="0" w:color="auto"/>
              <w:left w:val="single" w:sz="4" w:space="0" w:color="auto"/>
              <w:bottom w:val="single" w:sz="4" w:space="0" w:color="auto"/>
              <w:right w:val="single" w:sz="4" w:space="0" w:color="auto"/>
            </w:tcBorders>
            <w:shd w:val="clear" w:color="auto" w:fill="auto"/>
          </w:tcPr>
          <w:p w:rsidR="000D7399" w:rsidRPr="00096F2B" w:rsidRDefault="00365634" w:rsidP="00365634">
            <w:pPr>
              <w:pStyle w:val="ConsPlusNormal"/>
              <w:rPr>
                <w:rFonts w:ascii="Times New Roman" w:hAnsi="Times New Roman" w:cs="Times New Roman"/>
                <w:sz w:val="26"/>
                <w:szCs w:val="26"/>
              </w:rPr>
            </w:pPr>
            <w:r w:rsidRPr="00096F2B">
              <w:rPr>
                <w:rFonts w:ascii="Times New Roman" w:hAnsi="Times New Roman" w:cs="Times New Roman"/>
                <w:sz w:val="26"/>
                <w:szCs w:val="26"/>
              </w:rPr>
              <w:t>Численность/удельный вес численности научно</w:t>
            </w:r>
            <w:r w:rsidR="000D7399" w:rsidRPr="00096F2B">
              <w:rPr>
                <w:rFonts w:ascii="Times New Roman" w:hAnsi="Times New Roman" w:cs="Times New Roman"/>
                <w:sz w:val="26"/>
                <w:szCs w:val="26"/>
              </w:rPr>
              <w:t>-</w:t>
            </w:r>
            <w:r w:rsidRPr="00096F2B">
              <w:rPr>
                <w:rFonts w:ascii="Times New Roman" w:hAnsi="Times New Roman" w:cs="Times New Roman"/>
                <w:sz w:val="26"/>
                <w:szCs w:val="26"/>
              </w:rPr>
              <w:t>педагогических работников, имеющих ученые степени и (или) ученые звания, в общей численности научно</w:t>
            </w:r>
            <w:r w:rsidR="000D7399" w:rsidRPr="00096F2B">
              <w:rPr>
                <w:rFonts w:ascii="Times New Roman" w:hAnsi="Times New Roman" w:cs="Times New Roman"/>
                <w:sz w:val="26"/>
                <w:szCs w:val="26"/>
              </w:rPr>
              <w:t>-</w:t>
            </w:r>
            <w:r w:rsidRPr="00096F2B">
              <w:rPr>
                <w:rFonts w:ascii="Times New Roman" w:hAnsi="Times New Roman" w:cs="Times New Roman"/>
                <w:sz w:val="26"/>
                <w:szCs w:val="26"/>
              </w:rPr>
              <w:lastRenderedPageBreak/>
              <w:t>педагогических работников образовательной организации</w:t>
            </w:r>
          </w:p>
          <w:p w:rsidR="00365634" w:rsidRPr="00096F2B" w:rsidRDefault="00365634"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65634" w:rsidRPr="00096F2B" w:rsidRDefault="00365634" w:rsidP="00096F2B">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lastRenderedPageBreak/>
              <w:t>1</w:t>
            </w:r>
            <w:r w:rsidR="00096F2B" w:rsidRPr="00096F2B">
              <w:rPr>
                <w:rFonts w:ascii="Times New Roman" w:hAnsi="Times New Roman" w:cs="Times New Roman"/>
                <w:sz w:val="26"/>
                <w:szCs w:val="26"/>
              </w:rPr>
              <w:t>4</w:t>
            </w:r>
            <w:r w:rsidRPr="00096F2B">
              <w:rPr>
                <w:rFonts w:ascii="Times New Roman" w:hAnsi="Times New Roman" w:cs="Times New Roman"/>
                <w:sz w:val="26"/>
                <w:szCs w:val="26"/>
              </w:rPr>
              <w:t xml:space="preserve"> человек /</w:t>
            </w:r>
            <w:r w:rsidR="00105456" w:rsidRPr="00096F2B">
              <w:rPr>
                <w:rFonts w:ascii="Times New Roman" w:hAnsi="Times New Roman" w:cs="Times New Roman"/>
                <w:sz w:val="26"/>
                <w:szCs w:val="26"/>
              </w:rPr>
              <w:t>4</w:t>
            </w:r>
            <w:r w:rsidR="00096F2B" w:rsidRPr="00096F2B">
              <w:rPr>
                <w:rFonts w:ascii="Times New Roman" w:hAnsi="Times New Roman" w:cs="Times New Roman"/>
                <w:sz w:val="26"/>
                <w:szCs w:val="26"/>
              </w:rPr>
              <w:t>3</w:t>
            </w:r>
            <w:r w:rsidR="00746413" w:rsidRPr="00096F2B">
              <w:rPr>
                <w:rFonts w:ascii="Times New Roman" w:hAnsi="Times New Roman" w:cs="Times New Roman"/>
                <w:sz w:val="26"/>
                <w:szCs w:val="26"/>
              </w:rPr>
              <w:t>,</w:t>
            </w:r>
            <w:r w:rsidR="00096F2B" w:rsidRPr="00096F2B">
              <w:rPr>
                <w:rFonts w:ascii="Times New Roman" w:hAnsi="Times New Roman" w:cs="Times New Roman"/>
                <w:sz w:val="26"/>
                <w:szCs w:val="26"/>
              </w:rPr>
              <w:t>75</w:t>
            </w:r>
            <w:r w:rsidRPr="00096F2B">
              <w:rPr>
                <w:rFonts w:ascii="Times New Roman" w:hAnsi="Times New Roman" w:cs="Times New Roman"/>
                <w:sz w:val="26"/>
                <w:szCs w:val="26"/>
              </w:rPr>
              <w:t>%</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096F2B" w:rsidRDefault="00365634" w:rsidP="00365634">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lastRenderedPageBreak/>
              <w:t>1.9</w:t>
            </w:r>
          </w:p>
        </w:tc>
        <w:tc>
          <w:tcPr>
            <w:tcW w:w="6635" w:type="dxa"/>
            <w:tcBorders>
              <w:top w:val="single" w:sz="4" w:space="0" w:color="auto"/>
              <w:left w:val="single" w:sz="4" w:space="0" w:color="auto"/>
              <w:bottom w:val="single" w:sz="4" w:space="0" w:color="auto"/>
              <w:right w:val="single" w:sz="4" w:space="0" w:color="auto"/>
            </w:tcBorders>
          </w:tcPr>
          <w:p w:rsidR="005C7295" w:rsidRPr="00096F2B" w:rsidRDefault="00365634" w:rsidP="00365634">
            <w:pPr>
              <w:pStyle w:val="ConsPlusNormal"/>
              <w:rPr>
                <w:rFonts w:ascii="Times New Roman" w:hAnsi="Times New Roman" w:cs="Times New Roman"/>
                <w:sz w:val="26"/>
                <w:szCs w:val="26"/>
              </w:rPr>
            </w:pPr>
            <w:r w:rsidRPr="00096F2B">
              <w:rPr>
                <w:rFonts w:ascii="Times New Roman" w:hAnsi="Times New Roman" w:cs="Times New Roman"/>
                <w:sz w:val="26"/>
                <w:szCs w:val="26"/>
              </w:rPr>
              <w:t>Численность/удельный вес численности научно</w:t>
            </w:r>
            <w:r w:rsidR="000D7399" w:rsidRPr="00096F2B">
              <w:rPr>
                <w:rFonts w:ascii="Times New Roman" w:hAnsi="Times New Roman" w:cs="Times New Roman"/>
                <w:sz w:val="26"/>
                <w:szCs w:val="26"/>
              </w:rPr>
              <w:t>-</w:t>
            </w:r>
            <w:r w:rsidRPr="00096F2B">
              <w:rPr>
                <w:rFonts w:ascii="Times New Roman" w:hAnsi="Times New Roman" w:cs="Times New Roman"/>
                <w:sz w:val="26"/>
                <w:szCs w:val="26"/>
              </w:rPr>
              <w:t>педагогических работников, прошедших за отчетный период повышение квалификации или профессиональную переподготовку, в общей численности научно</w:t>
            </w:r>
            <w:r w:rsidR="000D7399" w:rsidRPr="00096F2B">
              <w:rPr>
                <w:rFonts w:ascii="Times New Roman" w:hAnsi="Times New Roman" w:cs="Times New Roman"/>
                <w:sz w:val="26"/>
                <w:szCs w:val="26"/>
              </w:rPr>
              <w:t>-</w:t>
            </w:r>
            <w:r w:rsidRPr="00096F2B">
              <w:rPr>
                <w:rFonts w:ascii="Times New Roman" w:hAnsi="Times New Roman" w:cs="Times New Roman"/>
                <w:sz w:val="26"/>
                <w:szCs w:val="26"/>
              </w:rPr>
              <w:t>педагогических работников</w:t>
            </w:r>
          </w:p>
        </w:tc>
        <w:tc>
          <w:tcPr>
            <w:tcW w:w="1984" w:type="dxa"/>
            <w:tcBorders>
              <w:top w:val="single" w:sz="4" w:space="0" w:color="auto"/>
              <w:left w:val="single" w:sz="4" w:space="0" w:color="auto"/>
              <w:bottom w:val="single" w:sz="4" w:space="0" w:color="auto"/>
              <w:right w:val="single" w:sz="4" w:space="0" w:color="auto"/>
            </w:tcBorders>
          </w:tcPr>
          <w:p w:rsidR="00365634" w:rsidRPr="00096F2B" w:rsidRDefault="00096F2B" w:rsidP="00365634">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t>6</w:t>
            </w:r>
            <w:r w:rsidR="00365634" w:rsidRPr="00096F2B">
              <w:rPr>
                <w:rFonts w:ascii="Times New Roman" w:hAnsi="Times New Roman" w:cs="Times New Roman"/>
                <w:sz w:val="26"/>
                <w:szCs w:val="26"/>
              </w:rPr>
              <w:t xml:space="preserve"> человек</w:t>
            </w:r>
            <w:r w:rsidR="001B56A6" w:rsidRPr="00096F2B">
              <w:rPr>
                <w:rFonts w:ascii="Times New Roman" w:hAnsi="Times New Roman" w:cs="Times New Roman"/>
                <w:sz w:val="26"/>
                <w:szCs w:val="26"/>
              </w:rPr>
              <w:t>а</w:t>
            </w:r>
          </w:p>
          <w:p w:rsidR="00365634" w:rsidRPr="00096F2B" w:rsidRDefault="00365634" w:rsidP="00096F2B">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t>/</w:t>
            </w:r>
            <w:r w:rsidR="00096F2B" w:rsidRPr="00096F2B">
              <w:rPr>
                <w:rFonts w:ascii="Times New Roman" w:hAnsi="Times New Roman" w:cs="Times New Roman"/>
                <w:sz w:val="26"/>
                <w:szCs w:val="26"/>
              </w:rPr>
              <w:t>18</w:t>
            </w:r>
            <w:r w:rsidR="00F9720B" w:rsidRPr="00096F2B">
              <w:rPr>
                <w:rFonts w:ascii="Times New Roman" w:hAnsi="Times New Roman" w:cs="Times New Roman"/>
                <w:sz w:val="26"/>
                <w:szCs w:val="26"/>
              </w:rPr>
              <w:t>,</w:t>
            </w:r>
            <w:r w:rsidR="00096F2B" w:rsidRPr="00096F2B">
              <w:rPr>
                <w:rFonts w:ascii="Times New Roman" w:hAnsi="Times New Roman" w:cs="Times New Roman"/>
                <w:sz w:val="26"/>
                <w:szCs w:val="26"/>
              </w:rPr>
              <w:t>75</w:t>
            </w:r>
            <w:r w:rsidRPr="00096F2B">
              <w:rPr>
                <w:rFonts w:ascii="Times New Roman" w:hAnsi="Times New Roman" w:cs="Times New Roman"/>
                <w:sz w:val="26"/>
                <w:szCs w:val="26"/>
              </w:rPr>
              <w:t>%</w:t>
            </w:r>
          </w:p>
        </w:tc>
      </w:tr>
      <w:tr w:rsidR="00365634" w:rsidRPr="00D74E16" w:rsidTr="00D74E16">
        <w:trPr>
          <w:tblCellSpacing w:w="5" w:type="nil"/>
        </w:trPr>
        <w:tc>
          <w:tcPr>
            <w:tcW w:w="1020"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1.10</w:t>
            </w:r>
          </w:p>
        </w:tc>
        <w:tc>
          <w:tcPr>
            <w:tcW w:w="6635" w:type="dxa"/>
            <w:tcBorders>
              <w:top w:val="single" w:sz="4" w:space="0" w:color="auto"/>
              <w:left w:val="single" w:sz="4" w:space="0" w:color="auto"/>
              <w:bottom w:val="single" w:sz="4" w:space="0" w:color="auto"/>
              <w:right w:val="single" w:sz="4" w:space="0" w:color="auto"/>
            </w:tcBorders>
            <w:shd w:val="clear" w:color="auto" w:fill="auto"/>
          </w:tcPr>
          <w:p w:rsidR="005C7295" w:rsidRPr="00D74E16" w:rsidRDefault="00365634" w:rsidP="00365634">
            <w:pPr>
              <w:pStyle w:val="ConsPlusNormal"/>
              <w:rPr>
                <w:rFonts w:ascii="Times New Roman" w:hAnsi="Times New Roman" w:cs="Times New Roman"/>
                <w:sz w:val="26"/>
                <w:szCs w:val="26"/>
              </w:rPr>
            </w:pPr>
            <w:r w:rsidRPr="00D74E16">
              <w:rPr>
                <w:rFonts w:ascii="Times New Roman" w:hAnsi="Times New Roman" w:cs="Times New Roman"/>
                <w:sz w:val="26"/>
                <w:szCs w:val="26"/>
              </w:rPr>
              <w:t>Численность/удельный вес численности педагогических работников, которым по результатам аттестации присвоена квалификационная категория, в общей численности педагогических работников, в том числе:</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0</w:t>
            </w:r>
          </w:p>
        </w:tc>
      </w:tr>
      <w:tr w:rsidR="00365634" w:rsidRPr="00D74E16" w:rsidTr="00D74E16">
        <w:trPr>
          <w:tblCellSpacing w:w="5" w:type="nil"/>
        </w:trPr>
        <w:tc>
          <w:tcPr>
            <w:tcW w:w="1020"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1.10.1</w:t>
            </w:r>
          </w:p>
        </w:tc>
        <w:tc>
          <w:tcPr>
            <w:tcW w:w="6635"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rPr>
                <w:rFonts w:ascii="Times New Roman" w:hAnsi="Times New Roman" w:cs="Times New Roman"/>
                <w:sz w:val="26"/>
                <w:szCs w:val="26"/>
              </w:rPr>
            </w:pPr>
            <w:r w:rsidRPr="00D74E16">
              <w:rPr>
                <w:rFonts w:ascii="Times New Roman" w:hAnsi="Times New Roman" w:cs="Times New Roman"/>
                <w:sz w:val="26"/>
                <w:szCs w:val="26"/>
              </w:rPr>
              <w:t>Высшая</w:t>
            </w: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0</w:t>
            </w:r>
          </w:p>
        </w:tc>
      </w:tr>
      <w:tr w:rsidR="00365634" w:rsidRPr="00871896" w:rsidTr="00D74E16">
        <w:trPr>
          <w:tblCellSpacing w:w="5" w:type="nil"/>
        </w:trPr>
        <w:tc>
          <w:tcPr>
            <w:tcW w:w="1020"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1.10.2</w:t>
            </w:r>
          </w:p>
        </w:tc>
        <w:tc>
          <w:tcPr>
            <w:tcW w:w="6635"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rPr>
                <w:rFonts w:ascii="Times New Roman" w:hAnsi="Times New Roman" w:cs="Times New Roman"/>
                <w:sz w:val="26"/>
                <w:szCs w:val="26"/>
              </w:rPr>
            </w:pPr>
            <w:r w:rsidRPr="00D74E16">
              <w:rPr>
                <w:rFonts w:ascii="Times New Roman" w:hAnsi="Times New Roman" w:cs="Times New Roman"/>
                <w:sz w:val="26"/>
                <w:szCs w:val="26"/>
              </w:rPr>
              <w:t>Первая</w:t>
            </w:r>
          </w:p>
          <w:p w:rsidR="00871896" w:rsidRPr="00D74E1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D74E16" w:rsidRDefault="0036563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1.11</w:t>
            </w:r>
          </w:p>
        </w:tc>
        <w:tc>
          <w:tcPr>
            <w:tcW w:w="6635" w:type="dxa"/>
            <w:tcBorders>
              <w:top w:val="single" w:sz="4" w:space="0" w:color="auto"/>
              <w:left w:val="single" w:sz="4" w:space="0" w:color="auto"/>
              <w:bottom w:val="single" w:sz="4" w:space="0" w:color="auto"/>
              <w:right w:val="single" w:sz="4" w:space="0" w:color="auto"/>
            </w:tcBorders>
          </w:tcPr>
          <w:p w:rsidR="00365634" w:rsidRPr="00D74E16" w:rsidRDefault="00365634" w:rsidP="00365634">
            <w:pPr>
              <w:pStyle w:val="ConsPlusNormal"/>
              <w:rPr>
                <w:rFonts w:ascii="Times New Roman" w:hAnsi="Times New Roman" w:cs="Times New Roman"/>
                <w:sz w:val="26"/>
                <w:szCs w:val="26"/>
              </w:rPr>
            </w:pPr>
            <w:r w:rsidRPr="00D74E16">
              <w:rPr>
                <w:rFonts w:ascii="Times New Roman" w:hAnsi="Times New Roman" w:cs="Times New Roman"/>
                <w:sz w:val="26"/>
                <w:szCs w:val="26"/>
              </w:rPr>
              <w:t>Средний возраст штатных научно</w:t>
            </w:r>
            <w:r w:rsidR="000D7399" w:rsidRPr="00D74E16">
              <w:rPr>
                <w:rFonts w:ascii="Times New Roman" w:hAnsi="Times New Roman" w:cs="Times New Roman"/>
                <w:sz w:val="26"/>
                <w:szCs w:val="26"/>
              </w:rPr>
              <w:t>-</w:t>
            </w:r>
            <w:r w:rsidRPr="00D74E16">
              <w:rPr>
                <w:rFonts w:ascii="Times New Roman" w:hAnsi="Times New Roman" w:cs="Times New Roman"/>
                <w:sz w:val="26"/>
                <w:szCs w:val="26"/>
              </w:rPr>
              <w:t>педагогических работников организации дополнительного профессионального образования</w:t>
            </w:r>
          </w:p>
          <w:p w:rsidR="005C7295" w:rsidRPr="00D74E16"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D74E16" w:rsidRDefault="00FF7CE4" w:rsidP="00365634">
            <w:pPr>
              <w:pStyle w:val="ConsPlusNormal"/>
              <w:jc w:val="center"/>
              <w:rPr>
                <w:rFonts w:ascii="Times New Roman" w:hAnsi="Times New Roman" w:cs="Times New Roman"/>
                <w:sz w:val="26"/>
                <w:szCs w:val="26"/>
              </w:rPr>
            </w:pPr>
            <w:r w:rsidRPr="00D74E16">
              <w:rPr>
                <w:rFonts w:ascii="Times New Roman" w:hAnsi="Times New Roman" w:cs="Times New Roman"/>
                <w:sz w:val="26"/>
                <w:szCs w:val="26"/>
              </w:rPr>
              <w:t>44 года</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096F2B" w:rsidRDefault="00365634" w:rsidP="00365634">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t>1.12</w:t>
            </w:r>
          </w:p>
        </w:tc>
        <w:tc>
          <w:tcPr>
            <w:tcW w:w="6635" w:type="dxa"/>
            <w:tcBorders>
              <w:top w:val="single" w:sz="4" w:space="0" w:color="auto"/>
              <w:left w:val="single" w:sz="4" w:space="0" w:color="auto"/>
              <w:bottom w:val="single" w:sz="4" w:space="0" w:color="auto"/>
              <w:right w:val="single" w:sz="4" w:space="0" w:color="auto"/>
            </w:tcBorders>
          </w:tcPr>
          <w:p w:rsidR="003B5086" w:rsidRPr="00096F2B" w:rsidRDefault="00365634" w:rsidP="00C45790">
            <w:pPr>
              <w:pStyle w:val="ConsPlusNormal"/>
              <w:rPr>
                <w:rFonts w:ascii="Times New Roman" w:hAnsi="Times New Roman" w:cs="Times New Roman"/>
                <w:sz w:val="26"/>
                <w:szCs w:val="26"/>
              </w:rPr>
            </w:pPr>
            <w:r w:rsidRPr="00096F2B">
              <w:rPr>
                <w:rFonts w:ascii="Times New Roman" w:hAnsi="Times New Roman" w:cs="Times New Roman"/>
                <w:sz w:val="26"/>
                <w:szCs w:val="26"/>
              </w:rPr>
              <w:t>Результативность выполнения образовательной организацией государственного задания в части реализации дополнительных профессиональных программ</w:t>
            </w:r>
          </w:p>
          <w:p w:rsidR="00871896" w:rsidRPr="00096F2B" w:rsidRDefault="00871896" w:rsidP="00C45790">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9C6FF7" w:rsidP="00365634">
            <w:pPr>
              <w:pStyle w:val="ConsPlusNormal"/>
              <w:jc w:val="center"/>
              <w:rPr>
                <w:rFonts w:ascii="Times New Roman" w:hAnsi="Times New Roman" w:cs="Times New Roman"/>
                <w:sz w:val="26"/>
                <w:szCs w:val="26"/>
              </w:rPr>
            </w:pPr>
            <w:r w:rsidRPr="00096F2B">
              <w:rPr>
                <w:rFonts w:ascii="Times New Roman" w:hAnsi="Times New Roman" w:cs="Times New Roman"/>
                <w:sz w:val="26"/>
                <w:szCs w:val="26"/>
              </w:rPr>
              <w:t>–</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outlineLvl w:val="0"/>
              <w:rPr>
                <w:rFonts w:ascii="Times New Roman" w:hAnsi="Times New Roman" w:cs="Times New Roman"/>
                <w:sz w:val="26"/>
                <w:szCs w:val="26"/>
              </w:rPr>
            </w:pPr>
            <w:r w:rsidRPr="005F6F06">
              <w:rPr>
                <w:rFonts w:ascii="Times New Roman" w:hAnsi="Times New Roman" w:cs="Times New Roman"/>
                <w:sz w:val="26"/>
                <w:szCs w:val="26"/>
              </w:rPr>
              <w:t>2.</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исследовательская деятельность</w:t>
            </w:r>
          </w:p>
          <w:p w:rsidR="005C7295" w:rsidRPr="005F6F06" w:rsidRDefault="005C7295" w:rsidP="00365634">
            <w:pPr>
              <w:pStyle w:val="ConsPlusNormal"/>
              <w:rPr>
                <w:rFonts w:ascii="Times New Roman" w:hAnsi="Times New Roman" w:cs="Times New Roman"/>
                <w:sz w:val="26"/>
                <w:szCs w:val="26"/>
              </w:rPr>
            </w:pP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цитирований в индексируемой системе цитирования Web of Science в расчете на 100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4D34C3"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2.2</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цитирований в индексируемой системе цитирования Scopus в расчете на 100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4D34C3" w:rsidP="004D34C3">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2.3</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цитирований в РИНЦ в расчете на 100 научно</w:t>
            </w:r>
            <w:r w:rsidR="009C6FF7"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D4549"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134,5</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2.4</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статей в научной периодике, индексируемой в системе цитирования Web of Science, в расчете на 100 научно</w:t>
            </w:r>
            <w:r w:rsidR="009C6FF7"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D4549"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3,1</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2.5</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статей в научной периодике, индексируемой в системе цитирования Scopus, в расчете на 100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Default="00871896" w:rsidP="00365634">
            <w:pPr>
              <w:pStyle w:val="ConsPlusNormal"/>
              <w:rPr>
                <w:rFonts w:ascii="Times New Roman" w:hAnsi="Times New Roman" w:cs="Times New Roman"/>
                <w:sz w:val="26"/>
                <w:szCs w:val="26"/>
              </w:rPr>
            </w:pPr>
          </w:p>
          <w:p w:rsidR="00CB3A13" w:rsidRPr="005F6F06" w:rsidRDefault="00CB3A13"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D4549"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2.6</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публикаций в РИНЦ в расчете на 100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D4549"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38</w:t>
            </w:r>
          </w:p>
          <w:p w:rsidR="00105E52" w:rsidRPr="005F6F06" w:rsidRDefault="00105E52" w:rsidP="00365634">
            <w:pPr>
              <w:pStyle w:val="ConsPlusNormal"/>
              <w:jc w:val="center"/>
              <w:rPr>
                <w:rFonts w:ascii="Times New Roman" w:hAnsi="Times New Roman" w:cs="Times New Roman"/>
                <w:sz w:val="26"/>
                <w:szCs w:val="26"/>
              </w:rPr>
            </w:pP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lastRenderedPageBreak/>
              <w:t>2.7</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Общий объем НИОКР</w:t>
            </w: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853E5"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7726,209</w:t>
            </w:r>
            <w:r w:rsidR="00A73CE8" w:rsidRPr="005F6F06">
              <w:rPr>
                <w:rFonts w:ascii="Times New Roman" w:hAnsi="Times New Roman" w:cs="Times New Roman"/>
                <w:sz w:val="26"/>
                <w:szCs w:val="26"/>
              </w:rPr>
              <w:t>,53</w:t>
            </w:r>
            <w:r w:rsidR="00365634" w:rsidRPr="005F6F06">
              <w:rPr>
                <w:rFonts w:ascii="Times New Roman" w:hAnsi="Times New Roman" w:cs="Times New Roman"/>
                <w:sz w:val="26"/>
                <w:szCs w:val="26"/>
              </w:rPr>
              <w:t xml:space="preserve"> тыс. руб.</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2.8</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Объем НИОКР в расчете на одного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педагогического работника</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853E5" w:rsidP="005853E5">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266</w:t>
            </w:r>
            <w:r w:rsidR="00A73CE8" w:rsidRPr="005F6F06">
              <w:rPr>
                <w:rFonts w:ascii="Times New Roman" w:hAnsi="Times New Roman" w:cs="Times New Roman"/>
                <w:sz w:val="26"/>
                <w:szCs w:val="26"/>
              </w:rPr>
              <w:t>,</w:t>
            </w:r>
            <w:r w:rsidRPr="005F6F06">
              <w:rPr>
                <w:rFonts w:ascii="Times New Roman" w:hAnsi="Times New Roman" w:cs="Times New Roman"/>
                <w:sz w:val="26"/>
                <w:szCs w:val="26"/>
              </w:rPr>
              <w:t>421</w:t>
            </w:r>
            <w:r w:rsidR="00365634" w:rsidRPr="005F6F06">
              <w:rPr>
                <w:rFonts w:ascii="Times New Roman" w:hAnsi="Times New Roman" w:cs="Times New Roman"/>
                <w:sz w:val="26"/>
                <w:szCs w:val="26"/>
                <w:lang w:val="en-US"/>
              </w:rPr>
              <w:t xml:space="preserve"> </w:t>
            </w:r>
            <w:r w:rsidR="00365634" w:rsidRPr="005F6F06">
              <w:rPr>
                <w:rFonts w:ascii="Times New Roman" w:hAnsi="Times New Roman" w:cs="Times New Roman"/>
                <w:sz w:val="26"/>
                <w:szCs w:val="26"/>
              </w:rPr>
              <w:t>тыс. руб.</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2.9</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Удельный вес доходов от НИОКР в общих доходах образовательной организации</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2.10</w:t>
            </w:r>
          </w:p>
        </w:tc>
        <w:tc>
          <w:tcPr>
            <w:tcW w:w="6635" w:type="dxa"/>
            <w:tcBorders>
              <w:top w:val="single" w:sz="4" w:space="0" w:color="auto"/>
              <w:left w:val="single" w:sz="4" w:space="0" w:color="auto"/>
              <w:bottom w:val="single" w:sz="4" w:space="0" w:color="auto"/>
              <w:right w:val="single" w:sz="4" w:space="0" w:color="auto"/>
            </w:tcBorders>
          </w:tcPr>
          <w:p w:rsidR="000D7399"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Удельный вес НИОКР, выполненных собственными силами (без привлечения соисполнителей), в общих доходах образовательной организации от НИОКР</w:t>
            </w:r>
          </w:p>
          <w:p w:rsidR="00871896" w:rsidRPr="005F6F06"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100%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2.11</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подготовленных печатных учебных изданий (включая учебники и учебные пособия), методических и периодических изданий, количество изданных за отчетный период</w:t>
            </w:r>
          </w:p>
          <w:p w:rsidR="000D7399" w:rsidRPr="005F6F06"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5853E5"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35</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2.12</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проведенных международных и всероссийских (межрегиональных) научных семинаров и конференций</w:t>
            </w:r>
          </w:p>
          <w:p w:rsidR="000D7399" w:rsidRPr="005F6F06"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A87356"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6</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2.13</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Количество подготовленных научных и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кадров высшей квалификации за отчетный период</w:t>
            </w:r>
          </w:p>
          <w:p w:rsidR="000D7399" w:rsidRPr="005F6F06"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r w:rsidRPr="005F6F06">
              <w:rPr>
                <w:rFonts w:ascii="Times New Roman" w:hAnsi="Times New Roman" w:cs="Times New Roman"/>
                <w:sz w:val="26"/>
                <w:szCs w:val="26"/>
              </w:rPr>
              <w:t>2.14</w:t>
            </w:r>
          </w:p>
        </w:tc>
        <w:tc>
          <w:tcPr>
            <w:tcW w:w="6635"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Численность/удельный вес численности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r w:rsidR="00025B82" w:rsidRPr="005F6F06">
              <w:rPr>
                <w:rFonts w:ascii="Times New Roman" w:hAnsi="Times New Roman" w:cs="Times New Roman"/>
                <w:sz w:val="26"/>
                <w:szCs w:val="26"/>
              </w:rPr>
              <w:t>:</w:t>
            </w:r>
            <w:r w:rsidR="002B4B69" w:rsidRPr="005F6F06">
              <w:rPr>
                <w:rFonts w:ascii="Times New Roman" w:hAnsi="Times New Roman" w:cs="Times New Roman"/>
                <w:sz w:val="26"/>
                <w:szCs w:val="26"/>
              </w:rPr>
              <w:t xml:space="preserve"> </w:t>
            </w:r>
          </w:p>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 xml:space="preserve">без ученой степени </w:t>
            </w:r>
            <w:r w:rsidR="009C6FF7" w:rsidRPr="005F6F06">
              <w:rPr>
                <w:rFonts w:ascii="Times New Roman" w:hAnsi="Times New Roman" w:cs="Times New Roman"/>
                <w:sz w:val="26"/>
                <w:szCs w:val="26"/>
              </w:rPr>
              <w:t>–</w:t>
            </w:r>
            <w:r w:rsidRPr="005F6F06">
              <w:rPr>
                <w:rFonts w:ascii="Times New Roman" w:hAnsi="Times New Roman" w:cs="Times New Roman"/>
                <w:sz w:val="26"/>
                <w:szCs w:val="26"/>
              </w:rPr>
              <w:t xml:space="preserve"> до 30 лет,</w:t>
            </w:r>
          </w:p>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 xml:space="preserve">кандидатов наук </w:t>
            </w:r>
            <w:r w:rsidR="009C6FF7" w:rsidRPr="005F6F06">
              <w:rPr>
                <w:rFonts w:ascii="Times New Roman" w:hAnsi="Times New Roman" w:cs="Times New Roman"/>
                <w:sz w:val="26"/>
                <w:szCs w:val="26"/>
              </w:rPr>
              <w:t>–</w:t>
            </w:r>
            <w:r w:rsidRPr="005F6F06">
              <w:rPr>
                <w:rFonts w:ascii="Times New Roman" w:hAnsi="Times New Roman" w:cs="Times New Roman"/>
                <w:sz w:val="26"/>
                <w:szCs w:val="26"/>
              </w:rPr>
              <w:t xml:space="preserve"> до 35 лет,</w:t>
            </w:r>
          </w:p>
          <w:p w:rsidR="00365634" w:rsidRPr="005F6F06" w:rsidRDefault="00365634" w:rsidP="00365634">
            <w:pPr>
              <w:pStyle w:val="ConsPlusNormal"/>
              <w:rPr>
                <w:rFonts w:ascii="Times New Roman" w:hAnsi="Times New Roman" w:cs="Times New Roman"/>
                <w:sz w:val="26"/>
                <w:szCs w:val="26"/>
              </w:rPr>
            </w:pPr>
            <w:r w:rsidRPr="005F6F06">
              <w:rPr>
                <w:rFonts w:ascii="Times New Roman" w:hAnsi="Times New Roman" w:cs="Times New Roman"/>
                <w:sz w:val="26"/>
                <w:szCs w:val="26"/>
              </w:rPr>
              <w:t xml:space="preserve">докторов наук </w:t>
            </w:r>
            <w:r w:rsidR="009C6FF7" w:rsidRPr="005F6F06">
              <w:rPr>
                <w:rFonts w:ascii="Times New Roman" w:hAnsi="Times New Roman" w:cs="Times New Roman"/>
                <w:sz w:val="26"/>
                <w:szCs w:val="26"/>
              </w:rPr>
              <w:t>–</w:t>
            </w:r>
            <w:r w:rsidRPr="005F6F06">
              <w:rPr>
                <w:rFonts w:ascii="Times New Roman" w:hAnsi="Times New Roman" w:cs="Times New Roman"/>
                <w:sz w:val="26"/>
                <w:szCs w:val="26"/>
              </w:rPr>
              <w:t xml:space="preserve"> до 40 лет, в общей численности научно</w:t>
            </w:r>
            <w:r w:rsidR="000D7399" w:rsidRPr="005F6F06">
              <w:rPr>
                <w:rFonts w:ascii="Times New Roman" w:hAnsi="Times New Roman" w:cs="Times New Roman"/>
                <w:sz w:val="26"/>
                <w:szCs w:val="26"/>
              </w:rPr>
              <w:t>-</w:t>
            </w:r>
            <w:r w:rsidRPr="005F6F06">
              <w:rPr>
                <w:rFonts w:ascii="Times New Roman" w:hAnsi="Times New Roman" w:cs="Times New Roman"/>
                <w:sz w:val="26"/>
                <w:szCs w:val="26"/>
              </w:rPr>
              <w:t>педагогических работников</w:t>
            </w:r>
          </w:p>
          <w:p w:rsidR="00FF7CE4" w:rsidRPr="005F6F06" w:rsidRDefault="00FF7CE4"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5F6F06" w:rsidRDefault="00365634" w:rsidP="00365634">
            <w:pPr>
              <w:pStyle w:val="ConsPlusNormal"/>
              <w:jc w:val="center"/>
              <w:rPr>
                <w:rFonts w:ascii="Times New Roman" w:hAnsi="Times New Roman" w:cs="Times New Roman"/>
                <w:sz w:val="26"/>
                <w:szCs w:val="26"/>
              </w:rPr>
            </w:pPr>
          </w:p>
          <w:p w:rsidR="00365634" w:rsidRPr="005F6F06" w:rsidRDefault="00365634" w:rsidP="00365634">
            <w:pPr>
              <w:pStyle w:val="ConsPlusNormal"/>
              <w:jc w:val="center"/>
              <w:rPr>
                <w:rFonts w:ascii="Times New Roman" w:hAnsi="Times New Roman" w:cs="Times New Roman"/>
                <w:sz w:val="26"/>
                <w:szCs w:val="26"/>
              </w:rPr>
            </w:pPr>
          </w:p>
          <w:p w:rsidR="00365634" w:rsidRPr="005F6F06" w:rsidRDefault="005F6F06" w:rsidP="00025B82">
            <w:pPr>
              <w:pStyle w:val="ConsPlusNormal"/>
              <w:rPr>
                <w:rFonts w:ascii="Times New Roman" w:hAnsi="Times New Roman" w:cs="Times New Roman"/>
                <w:sz w:val="24"/>
                <w:szCs w:val="24"/>
              </w:rPr>
            </w:pPr>
            <w:r w:rsidRPr="005F6F06">
              <w:rPr>
                <w:rFonts w:ascii="Times New Roman" w:hAnsi="Times New Roman" w:cs="Times New Roman"/>
                <w:sz w:val="24"/>
                <w:szCs w:val="24"/>
              </w:rPr>
              <w:t>3</w:t>
            </w:r>
            <w:r w:rsidR="00F9720B" w:rsidRPr="005F6F06">
              <w:rPr>
                <w:rFonts w:ascii="Times New Roman" w:hAnsi="Times New Roman" w:cs="Times New Roman"/>
                <w:sz w:val="24"/>
                <w:szCs w:val="24"/>
              </w:rPr>
              <w:t xml:space="preserve"> человека/</w:t>
            </w:r>
            <w:r w:rsidRPr="005F6F06">
              <w:rPr>
                <w:rFonts w:ascii="Times New Roman" w:hAnsi="Times New Roman" w:cs="Times New Roman"/>
                <w:sz w:val="24"/>
                <w:szCs w:val="24"/>
              </w:rPr>
              <w:t>10</w:t>
            </w:r>
            <w:r w:rsidR="00F9720B" w:rsidRPr="005F6F06">
              <w:rPr>
                <w:rFonts w:ascii="Times New Roman" w:hAnsi="Times New Roman" w:cs="Times New Roman"/>
                <w:sz w:val="24"/>
                <w:szCs w:val="24"/>
              </w:rPr>
              <w:t>,</w:t>
            </w:r>
            <w:r w:rsidRPr="005F6F06">
              <w:rPr>
                <w:rFonts w:ascii="Times New Roman" w:hAnsi="Times New Roman" w:cs="Times New Roman"/>
                <w:sz w:val="24"/>
                <w:szCs w:val="24"/>
              </w:rPr>
              <w:t>3</w:t>
            </w:r>
            <w:r w:rsidR="00365634" w:rsidRPr="005F6F06">
              <w:rPr>
                <w:rFonts w:ascii="Times New Roman" w:hAnsi="Times New Roman" w:cs="Times New Roman"/>
                <w:sz w:val="24"/>
                <w:szCs w:val="24"/>
              </w:rPr>
              <w:t>%</w:t>
            </w:r>
          </w:p>
          <w:p w:rsidR="00365634" w:rsidRPr="005F6F06" w:rsidRDefault="005F6F06" w:rsidP="00025B82">
            <w:pPr>
              <w:pStyle w:val="ConsPlusNormal"/>
              <w:rPr>
                <w:rFonts w:ascii="Times New Roman" w:hAnsi="Times New Roman" w:cs="Times New Roman"/>
                <w:sz w:val="24"/>
                <w:szCs w:val="24"/>
              </w:rPr>
            </w:pPr>
            <w:r w:rsidRPr="005F6F06">
              <w:rPr>
                <w:rFonts w:ascii="Times New Roman" w:hAnsi="Times New Roman" w:cs="Times New Roman"/>
                <w:sz w:val="24"/>
                <w:szCs w:val="24"/>
              </w:rPr>
              <w:t>1</w:t>
            </w:r>
            <w:r w:rsidR="00365634" w:rsidRPr="005F6F06">
              <w:rPr>
                <w:rFonts w:ascii="Times New Roman" w:hAnsi="Times New Roman" w:cs="Times New Roman"/>
                <w:sz w:val="24"/>
                <w:szCs w:val="24"/>
              </w:rPr>
              <w:t xml:space="preserve"> человек</w:t>
            </w:r>
            <w:r w:rsidR="00095742" w:rsidRPr="005F6F06">
              <w:rPr>
                <w:rFonts w:ascii="Times New Roman" w:hAnsi="Times New Roman" w:cs="Times New Roman"/>
                <w:sz w:val="24"/>
                <w:szCs w:val="24"/>
              </w:rPr>
              <w:t>а</w:t>
            </w:r>
            <w:r w:rsidR="00365634" w:rsidRPr="005F6F06">
              <w:rPr>
                <w:rFonts w:ascii="Times New Roman" w:hAnsi="Times New Roman" w:cs="Times New Roman"/>
                <w:sz w:val="24"/>
                <w:szCs w:val="24"/>
              </w:rPr>
              <w:t>/</w:t>
            </w:r>
            <w:r w:rsidRPr="005F6F06">
              <w:rPr>
                <w:rFonts w:ascii="Times New Roman" w:hAnsi="Times New Roman" w:cs="Times New Roman"/>
                <w:sz w:val="24"/>
                <w:szCs w:val="24"/>
              </w:rPr>
              <w:t>3</w:t>
            </w:r>
            <w:r w:rsidR="00F9720B" w:rsidRPr="005F6F06">
              <w:rPr>
                <w:rFonts w:ascii="Times New Roman" w:hAnsi="Times New Roman" w:cs="Times New Roman"/>
                <w:sz w:val="24"/>
                <w:szCs w:val="24"/>
              </w:rPr>
              <w:t>,</w:t>
            </w:r>
            <w:r w:rsidRPr="005F6F06">
              <w:rPr>
                <w:rFonts w:ascii="Times New Roman" w:hAnsi="Times New Roman" w:cs="Times New Roman"/>
                <w:sz w:val="24"/>
                <w:szCs w:val="24"/>
              </w:rPr>
              <w:t>4</w:t>
            </w:r>
            <w:r w:rsidR="00365634" w:rsidRPr="005F6F06">
              <w:rPr>
                <w:rFonts w:ascii="Times New Roman" w:hAnsi="Times New Roman" w:cs="Times New Roman"/>
                <w:sz w:val="24"/>
                <w:szCs w:val="24"/>
              </w:rPr>
              <w:t>%</w:t>
            </w:r>
          </w:p>
          <w:p w:rsidR="00365634" w:rsidRPr="005F6F06" w:rsidRDefault="00365634" w:rsidP="00365634">
            <w:pPr>
              <w:pStyle w:val="ConsPlusNormal"/>
              <w:jc w:val="center"/>
              <w:rPr>
                <w:rFonts w:ascii="Times New Roman" w:hAnsi="Times New Roman" w:cs="Times New Roman"/>
                <w:sz w:val="24"/>
                <w:szCs w:val="24"/>
              </w:rPr>
            </w:pPr>
            <w:r w:rsidRPr="005F6F06">
              <w:rPr>
                <w:rFonts w:ascii="Times New Roman" w:hAnsi="Times New Roman" w:cs="Times New Roman"/>
                <w:sz w:val="24"/>
                <w:szCs w:val="24"/>
              </w:rPr>
              <w:t>0</w:t>
            </w:r>
          </w:p>
          <w:p w:rsidR="00365634" w:rsidRPr="005F6F06" w:rsidRDefault="00365634" w:rsidP="00365634">
            <w:pPr>
              <w:pStyle w:val="ConsPlusNormal"/>
              <w:jc w:val="center"/>
              <w:rPr>
                <w:rFonts w:ascii="Times New Roman" w:hAnsi="Times New Roman" w:cs="Times New Roman"/>
                <w:sz w:val="26"/>
                <w:szCs w:val="26"/>
              </w:rPr>
            </w:pP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871896" w:rsidRDefault="00365634" w:rsidP="00365634">
            <w:pPr>
              <w:pStyle w:val="ConsPlusNormal"/>
              <w:jc w:val="center"/>
              <w:rPr>
                <w:rFonts w:ascii="Times New Roman" w:hAnsi="Times New Roman" w:cs="Times New Roman"/>
                <w:sz w:val="26"/>
                <w:szCs w:val="26"/>
              </w:rPr>
            </w:pPr>
            <w:r w:rsidRPr="00871896">
              <w:rPr>
                <w:rFonts w:ascii="Times New Roman" w:hAnsi="Times New Roman" w:cs="Times New Roman"/>
                <w:sz w:val="26"/>
                <w:szCs w:val="26"/>
              </w:rPr>
              <w:t>2.15</w:t>
            </w:r>
          </w:p>
        </w:tc>
        <w:tc>
          <w:tcPr>
            <w:tcW w:w="6635" w:type="dxa"/>
            <w:tcBorders>
              <w:top w:val="single" w:sz="4" w:space="0" w:color="auto"/>
              <w:left w:val="single" w:sz="4" w:space="0" w:color="auto"/>
              <w:bottom w:val="single" w:sz="4" w:space="0" w:color="auto"/>
              <w:right w:val="single" w:sz="4" w:space="0" w:color="auto"/>
            </w:tcBorders>
          </w:tcPr>
          <w:p w:rsidR="00365634" w:rsidRPr="00871896" w:rsidRDefault="00365634" w:rsidP="00365634">
            <w:pPr>
              <w:pStyle w:val="ConsPlusNormal"/>
              <w:rPr>
                <w:rFonts w:ascii="Times New Roman" w:hAnsi="Times New Roman" w:cs="Times New Roman"/>
                <w:sz w:val="26"/>
                <w:szCs w:val="26"/>
              </w:rPr>
            </w:pPr>
            <w:r w:rsidRPr="00871896">
              <w:rPr>
                <w:rFonts w:ascii="Times New Roman" w:hAnsi="Times New Roman" w:cs="Times New Roman"/>
                <w:sz w:val="26"/>
                <w:szCs w:val="26"/>
              </w:rPr>
              <w:t>Число научных журналов, в том числе электронных, издаваемых образовательной организацией</w:t>
            </w:r>
          </w:p>
          <w:p w:rsidR="000D7399" w:rsidRPr="00871896"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871896" w:rsidRDefault="00A87356" w:rsidP="00365634">
            <w:pPr>
              <w:pStyle w:val="ConsPlusNormal"/>
              <w:jc w:val="center"/>
              <w:rPr>
                <w:rFonts w:ascii="Times New Roman" w:hAnsi="Times New Roman" w:cs="Times New Roman"/>
                <w:sz w:val="26"/>
                <w:szCs w:val="26"/>
              </w:rPr>
            </w:pPr>
            <w:r w:rsidRPr="00871896">
              <w:rPr>
                <w:rFonts w:ascii="Times New Roman" w:hAnsi="Times New Roman" w:cs="Times New Roman"/>
                <w:sz w:val="26"/>
                <w:szCs w:val="26"/>
              </w:rPr>
              <w:t>1</w:t>
            </w:r>
          </w:p>
        </w:tc>
      </w:tr>
      <w:tr w:rsidR="00365634" w:rsidRPr="00641D4C">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641D4C" w:rsidRDefault="00365634" w:rsidP="00365634">
            <w:pPr>
              <w:pStyle w:val="ConsPlusNormal"/>
              <w:jc w:val="center"/>
              <w:outlineLvl w:val="0"/>
              <w:rPr>
                <w:rFonts w:ascii="Times New Roman" w:hAnsi="Times New Roman" w:cs="Times New Roman"/>
                <w:sz w:val="26"/>
                <w:szCs w:val="26"/>
              </w:rPr>
            </w:pPr>
            <w:r w:rsidRPr="00641D4C">
              <w:rPr>
                <w:rFonts w:ascii="Times New Roman" w:hAnsi="Times New Roman" w:cs="Times New Roman"/>
                <w:sz w:val="26"/>
                <w:szCs w:val="26"/>
              </w:rPr>
              <w:t>3.</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641D4C" w:rsidRDefault="00365634" w:rsidP="00365634">
            <w:pPr>
              <w:pStyle w:val="ConsPlusNormal"/>
              <w:rPr>
                <w:rFonts w:ascii="Times New Roman" w:hAnsi="Times New Roman" w:cs="Times New Roman"/>
                <w:sz w:val="26"/>
                <w:szCs w:val="26"/>
              </w:rPr>
            </w:pPr>
            <w:r w:rsidRPr="00641D4C">
              <w:rPr>
                <w:rFonts w:ascii="Times New Roman" w:hAnsi="Times New Roman" w:cs="Times New Roman"/>
                <w:sz w:val="26"/>
                <w:szCs w:val="26"/>
              </w:rPr>
              <w:t>Финансово</w:t>
            </w:r>
            <w:r w:rsidR="00362078" w:rsidRPr="00641D4C">
              <w:rPr>
                <w:rFonts w:ascii="Times New Roman" w:hAnsi="Times New Roman" w:cs="Times New Roman"/>
                <w:sz w:val="26"/>
                <w:szCs w:val="26"/>
              </w:rPr>
              <w:t>-</w:t>
            </w:r>
            <w:r w:rsidRPr="00641D4C">
              <w:rPr>
                <w:rFonts w:ascii="Times New Roman" w:hAnsi="Times New Roman" w:cs="Times New Roman"/>
                <w:sz w:val="26"/>
                <w:szCs w:val="26"/>
              </w:rPr>
              <w:t>экономическая деятельность</w:t>
            </w:r>
          </w:p>
          <w:p w:rsidR="005C7295" w:rsidRPr="00641D4C" w:rsidRDefault="005C7295" w:rsidP="00365634">
            <w:pPr>
              <w:pStyle w:val="ConsPlusNormal"/>
              <w:rPr>
                <w:rFonts w:ascii="Times New Roman" w:hAnsi="Times New Roman" w:cs="Times New Roman"/>
                <w:sz w:val="26"/>
                <w:szCs w:val="26"/>
              </w:rPr>
            </w:pP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3.1</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Доходы образовательной организации по всем видам финансового обеспечения (деятельности)</w:t>
            </w:r>
          </w:p>
          <w:p w:rsidR="000D7399" w:rsidRPr="004D5B77" w:rsidRDefault="000D7399"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746413"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3.2</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Доходы образовательной организации по всем видам финансового обеспечения (деятельности) в расчете на одного научно</w:t>
            </w:r>
            <w:r w:rsidR="000D7399" w:rsidRPr="004D5B77">
              <w:rPr>
                <w:rFonts w:ascii="Times New Roman" w:hAnsi="Times New Roman" w:cs="Times New Roman"/>
                <w:sz w:val="26"/>
                <w:szCs w:val="26"/>
              </w:rPr>
              <w:t>-</w:t>
            </w:r>
            <w:r w:rsidRPr="004D5B77">
              <w:rPr>
                <w:rFonts w:ascii="Times New Roman" w:hAnsi="Times New Roman" w:cs="Times New Roman"/>
                <w:sz w:val="26"/>
                <w:szCs w:val="26"/>
              </w:rPr>
              <w:t>педагогического работника</w:t>
            </w:r>
          </w:p>
          <w:p w:rsidR="000D7399" w:rsidRPr="004D5B77" w:rsidRDefault="000D7399" w:rsidP="00365634">
            <w:pPr>
              <w:pStyle w:val="ConsPlusNormal"/>
              <w:rPr>
                <w:rFonts w:ascii="Times New Roman" w:hAnsi="Times New Roman" w:cs="Times New Roman"/>
                <w:sz w:val="26"/>
                <w:szCs w:val="26"/>
              </w:rPr>
            </w:pPr>
          </w:p>
          <w:p w:rsidR="00871896" w:rsidRPr="004D5B77"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746413"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3.3</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Доходы образовательной организации из средств от приносящей доход деятельности в расчете на одного научно</w:t>
            </w:r>
            <w:r w:rsidR="000D7399" w:rsidRPr="004D5B77">
              <w:rPr>
                <w:rFonts w:ascii="Times New Roman" w:hAnsi="Times New Roman" w:cs="Times New Roman"/>
                <w:sz w:val="26"/>
                <w:szCs w:val="26"/>
              </w:rPr>
              <w:t>-</w:t>
            </w:r>
            <w:r w:rsidRPr="004D5B77">
              <w:rPr>
                <w:rFonts w:ascii="Times New Roman" w:hAnsi="Times New Roman" w:cs="Times New Roman"/>
                <w:sz w:val="26"/>
                <w:szCs w:val="26"/>
              </w:rPr>
              <w:t>педагогического работника</w:t>
            </w:r>
          </w:p>
          <w:p w:rsidR="000D7399" w:rsidRPr="004D5B77" w:rsidRDefault="000D7399" w:rsidP="00365634">
            <w:pPr>
              <w:pStyle w:val="ConsPlusNormal"/>
              <w:rPr>
                <w:rFonts w:ascii="Times New Roman" w:hAnsi="Times New Roman" w:cs="Times New Roman"/>
                <w:sz w:val="22"/>
                <w:szCs w:val="22"/>
              </w:rPr>
            </w:pP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lastRenderedPageBreak/>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outlineLvl w:val="0"/>
              <w:rPr>
                <w:rFonts w:ascii="Times New Roman" w:hAnsi="Times New Roman" w:cs="Times New Roman"/>
                <w:sz w:val="26"/>
                <w:szCs w:val="26"/>
              </w:rPr>
            </w:pPr>
            <w:r w:rsidRPr="004D5B77">
              <w:rPr>
                <w:rFonts w:ascii="Times New Roman" w:hAnsi="Times New Roman" w:cs="Times New Roman"/>
                <w:sz w:val="26"/>
                <w:szCs w:val="26"/>
              </w:rPr>
              <w:lastRenderedPageBreak/>
              <w:t>4.</w:t>
            </w:r>
          </w:p>
        </w:tc>
        <w:tc>
          <w:tcPr>
            <w:tcW w:w="8619" w:type="dxa"/>
            <w:gridSpan w:val="2"/>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Инфраструктура</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4.1</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Общая площадь помещений, в которых осуществляется образовательная деятельность, в расчете на одного слушателя, в том числе:</w:t>
            </w: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10791,2 кв. м</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4.1.1</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Имеющихся у образовательной организации на праве собственности</w:t>
            </w: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2078"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4.1.2</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Закрепленных за образовательной организацией на праве оперативного управления</w:t>
            </w: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10791,2 кв. м</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4.1.3</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Предоставленных образовательной организации в аренду, безвозмездное пользование</w:t>
            </w:r>
          </w:p>
          <w:p w:rsidR="005C7295" w:rsidRPr="004D5B77" w:rsidRDefault="005C7295"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2078"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0</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22175F" w:rsidRDefault="00365634" w:rsidP="00365634">
            <w:pPr>
              <w:pStyle w:val="ConsPlusNormal"/>
              <w:jc w:val="center"/>
              <w:rPr>
                <w:rFonts w:ascii="Times New Roman" w:hAnsi="Times New Roman" w:cs="Times New Roman"/>
                <w:sz w:val="26"/>
                <w:szCs w:val="26"/>
              </w:rPr>
            </w:pPr>
            <w:r w:rsidRPr="0022175F">
              <w:rPr>
                <w:rFonts w:ascii="Times New Roman" w:hAnsi="Times New Roman" w:cs="Times New Roman"/>
                <w:sz w:val="26"/>
                <w:szCs w:val="26"/>
              </w:rPr>
              <w:t>4.2</w:t>
            </w:r>
          </w:p>
        </w:tc>
        <w:tc>
          <w:tcPr>
            <w:tcW w:w="6635" w:type="dxa"/>
            <w:tcBorders>
              <w:top w:val="single" w:sz="4" w:space="0" w:color="auto"/>
              <w:left w:val="single" w:sz="4" w:space="0" w:color="auto"/>
              <w:bottom w:val="single" w:sz="4" w:space="0" w:color="auto"/>
              <w:right w:val="single" w:sz="4" w:space="0" w:color="auto"/>
            </w:tcBorders>
          </w:tcPr>
          <w:p w:rsidR="00365634" w:rsidRPr="0022175F" w:rsidRDefault="00365634" w:rsidP="00365634">
            <w:pPr>
              <w:pStyle w:val="ConsPlusNormal"/>
              <w:rPr>
                <w:rFonts w:ascii="Times New Roman" w:hAnsi="Times New Roman" w:cs="Times New Roman"/>
                <w:sz w:val="26"/>
                <w:szCs w:val="26"/>
              </w:rPr>
            </w:pPr>
            <w:r w:rsidRPr="0022175F">
              <w:rPr>
                <w:rFonts w:ascii="Times New Roman" w:hAnsi="Times New Roman" w:cs="Times New Roman"/>
                <w:sz w:val="26"/>
                <w:szCs w:val="26"/>
              </w:rPr>
              <w:t>Количество экземпляров печатных учебных изданий (включая учебники и учебные пособия) из общего количества единиц хранения библиотечного фонда, состоящих на учете, в расчете на одного слушателя</w:t>
            </w:r>
          </w:p>
        </w:tc>
        <w:tc>
          <w:tcPr>
            <w:tcW w:w="1984" w:type="dxa"/>
            <w:tcBorders>
              <w:top w:val="single" w:sz="4" w:space="0" w:color="auto"/>
              <w:left w:val="single" w:sz="4" w:space="0" w:color="auto"/>
              <w:bottom w:val="single" w:sz="4" w:space="0" w:color="auto"/>
              <w:right w:val="single" w:sz="4" w:space="0" w:color="auto"/>
            </w:tcBorders>
          </w:tcPr>
          <w:p w:rsidR="00365634" w:rsidRPr="0022175F" w:rsidRDefault="00365634" w:rsidP="00365634">
            <w:pPr>
              <w:pStyle w:val="ConsPlusNormal"/>
              <w:jc w:val="center"/>
              <w:rPr>
                <w:rFonts w:ascii="Times New Roman" w:hAnsi="Times New Roman" w:cs="Times New Roman"/>
                <w:sz w:val="26"/>
                <w:szCs w:val="26"/>
              </w:rPr>
            </w:pPr>
            <w:r w:rsidRPr="0022175F">
              <w:rPr>
                <w:rFonts w:ascii="Times New Roman" w:hAnsi="Times New Roman" w:cs="Times New Roman"/>
                <w:sz w:val="26"/>
                <w:szCs w:val="26"/>
              </w:rPr>
              <w:t xml:space="preserve">Всего: </w:t>
            </w:r>
            <w:r w:rsidR="00067B87" w:rsidRPr="0022175F">
              <w:rPr>
                <w:rFonts w:ascii="Times New Roman" w:hAnsi="Times New Roman" w:cs="Times New Roman"/>
                <w:sz w:val="26"/>
                <w:szCs w:val="26"/>
              </w:rPr>
              <w:t>60371</w:t>
            </w:r>
            <w:r w:rsidR="0010085A" w:rsidRPr="0022175F">
              <w:rPr>
                <w:rFonts w:ascii="Times New Roman" w:hAnsi="Times New Roman" w:cs="Times New Roman"/>
                <w:sz w:val="26"/>
                <w:szCs w:val="26"/>
              </w:rPr>
              <w:t xml:space="preserve"> </w:t>
            </w:r>
            <w:r w:rsidRPr="0022175F">
              <w:rPr>
                <w:rFonts w:ascii="Times New Roman" w:hAnsi="Times New Roman" w:cs="Times New Roman"/>
                <w:sz w:val="26"/>
                <w:szCs w:val="26"/>
              </w:rPr>
              <w:t xml:space="preserve">единиц (в том числе </w:t>
            </w:r>
            <w:r w:rsidR="009C6FF7" w:rsidRPr="0022175F">
              <w:rPr>
                <w:rFonts w:ascii="Times New Roman" w:hAnsi="Times New Roman" w:cs="Times New Roman"/>
                <w:sz w:val="26"/>
                <w:szCs w:val="26"/>
              </w:rPr>
              <w:t>–</w:t>
            </w:r>
            <w:r w:rsidRPr="0022175F">
              <w:rPr>
                <w:rFonts w:ascii="Times New Roman" w:hAnsi="Times New Roman" w:cs="Times New Roman"/>
                <w:sz w:val="26"/>
                <w:szCs w:val="26"/>
              </w:rPr>
              <w:t xml:space="preserve"> </w:t>
            </w:r>
            <w:r w:rsidR="00755EF5" w:rsidRPr="0022175F">
              <w:rPr>
                <w:rFonts w:ascii="Times New Roman" w:hAnsi="Times New Roman" w:cs="Times New Roman"/>
                <w:sz w:val="26"/>
                <w:szCs w:val="26"/>
              </w:rPr>
              <w:t>53901</w:t>
            </w:r>
            <w:r w:rsidRPr="0022175F">
              <w:rPr>
                <w:rFonts w:ascii="Times New Roman" w:hAnsi="Times New Roman" w:cs="Times New Roman"/>
                <w:sz w:val="26"/>
                <w:szCs w:val="26"/>
              </w:rPr>
              <w:t xml:space="preserve"> единиц </w:t>
            </w:r>
            <w:r w:rsidR="009C6FF7" w:rsidRPr="0022175F">
              <w:rPr>
                <w:rFonts w:ascii="Times New Roman" w:hAnsi="Times New Roman" w:cs="Times New Roman"/>
                <w:sz w:val="26"/>
                <w:szCs w:val="26"/>
              </w:rPr>
              <w:t>–</w:t>
            </w:r>
            <w:r w:rsidRPr="0022175F">
              <w:rPr>
                <w:rFonts w:ascii="Times New Roman" w:hAnsi="Times New Roman" w:cs="Times New Roman"/>
                <w:sz w:val="26"/>
                <w:szCs w:val="26"/>
              </w:rPr>
              <w:t xml:space="preserve"> общая библиотека; </w:t>
            </w:r>
            <w:r w:rsidR="00067B87" w:rsidRPr="0022175F">
              <w:rPr>
                <w:rFonts w:ascii="Times New Roman" w:hAnsi="Times New Roman" w:cs="Times New Roman"/>
                <w:sz w:val="26"/>
                <w:szCs w:val="26"/>
              </w:rPr>
              <w:t>6470</w:t>
            </w:r>
            <w:r w:rsidRPr="0022175F">
              <w:rPr>
                <w:rFonts w:ascii="Times New Roman" w:hAnsi="Times New Roman" w:cs="Times New Roman"/>
                <w:sz w:val="26"/>
                <w:szCs w:val="26"/>
              </w:rPr>
              <w:t xml:space="preserve"> единиц – секретная библиотека),</w:t>
            </w:r>
          </w:p>
          <w:p w:rsidR="00365634" w:rsidRPr="0022175F" w:rsidRDefault="0022175F" w:rsidP="00784419">
            <w:pPr>
              <w:pStyle w:val="ConsPlusNormal"/>
              <w:jc w:val="center"/>
              <w:rPr>
                <w:rFonts w:ascii="Times New Roman" w:hAnsi="Times New Roman" w:cs="Times New Roman"/>
                <w:sz w:val="26"/>
                <w:szCs w:val="26"/>
              </w:rPr>
            </w:pPr>
            <w:r w:rsidRPr="0022175F">
              <w:rPr>
                <w:rFonts w:ascii="Times New Roman" w:hAnsi="Times New Roman" w:cs="Times New Roman"/>
                <w:sz w:val="26"/>
                <w:szCs w:val="26"/>
              </w:rPr>
              <w:t>50,9</w:t>
            </w:r>
            <w:r w:rsidR="00365634" w:rsidRPr="0022175F">
              <w:rPr>
                <w:rFonts w:ascii="Times New Roman" w:hAnsi="Times New Roman" w:cs="Times New Roman"/>
                <w:sz w:val="26"/>
                <w:szCs w:val="26"/>
              </w:rPr>
              <w:t xml:space="preserve"> единиц в расчете на 1 слушателя)</w:t>
            </w:r>
          </w:p>
        </w:tc>
      </w:tr>
      <w:tr w:rsidR="00365634" w:rsidRPr="00871896">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4.3</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Количество электронных учебных изданий (включая учебники и учебные пособия)</w:t>
            </w:r>
          </w:p>
          <w:p w:rsidR="00871896" w:rsidRPr="004D5B77" w:rsidRDefault="00871896" w:rsidP="00365634">
            <w:pPr>
              <w:pStyle w:val="ConsPlusNormal"/>
              <w:rPr>
                <w:rFonts w:ascii="Times New Roman" w:hAnsi="Times New Roman" w:cs="Times New Roman"/>
                <w:sz w:val="26"/>
                <w:szCs w:val="26"/>
              </w:rPr>
            </w:pP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2078"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0</w:t>
            </w:r>
          </w:p>
        </w:tc>
      </w:tr>
      <w:tr w:rsidR="00365634" w:rsidRPr="00B5425A">
        <w:trPr>
          <w:tblCellSpacing w:w="5" w:type="nil"/>
        </w:trPr>
        <w:tc>
          <w:tcPr>
            <w:tcW w:w="1020"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4.4</w:t>
            </w:r>
          </w:p>
        </w:tc>
        <w:tc>
          <w:tcPr>
            <w:tcW w:w="6635"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rPr>
                <w:rFonts w:ascii="Times New Roman" w:hAnsi="Times New Roman" w:cs="Times New Roman"/>
                <w:sz w:val="26"/>
                <w:szCs w:val="26"/>
              </w:rPr>
            </w:pPr>
            <w:r w:rsidRPr="004D5B77">
              <w:rPr>
                <w:rFonts w:ascii="Times New Roman" w:hAnsi="Times New Roman" w:cs="Times New Roman"/>
                <w:sz w:val="26"/>
                <w:szCs w:val="26"/>
              </w:rPr>
              <w:t>Численность/удельный вес численности слушателей, проживающих в общежитиях, в общей численности слушателей, нуждающихся в общежитиях</w:t>
            </w:r>
          </w:p>
        </w:tc>
        <w:tc>
          <w:tcPr>
            <w:tcW w:w="1984" w:type="dxa"/>
            <w:tcBorders>
              <w:top w:val="single" w:sz="4" w:space="0" w:color="auto"/>
              <w:left w:val="single" w:sz="4" w:space="0" w:color="auto"/>
              <w:bottom w:val="single" w:sz="4" w:space="0" w:color="auto"/>
              <w:right w:val="single" w:sz="4" w:space="0" w:color="auto"/>
            </w:tcBorders>
          </w:tcPr>
          <w:p w:rsidR="00365634" w:rsidRPr="004D5B77" w:rsidRDefault="00365634" w:rsidP="00365634">
            <w:pPr>
              <w:pStyle w:val="ConsPlusNormal"/>
              <w:jc w:val="center"/>
              <w:rPr>
                <w:rFonts w:ascii="Times New Roman" w:hAnsi="Times New Roman" w:cs="Times New Roman"/>
                <w:sz w:val="26"/>
                <w:szCs w:val="26"/>
              </w:rPr>
            </w:pPr>
            <w:r w:rsidRPr="004D5B77">
              <w:rPr>
                <w:rFonts w:ascii="Times New Roman" w:hAnsi="Times New Roman" w:cs="Times New Roman"/>
                <w:sz w:val="26"/>
                <w:szCs w:val="26"/>
              </w:rPr>
              <w:t>100%</w:t>
            </w:r>
          </w:p>
        </w:tc>
      </w:tr>
    </w:tbl>
    <w:p w:rsidR="004E5516" w:rsidRDefault="004E5516" w:rsidP="00A14F6E">
      <w:pPr>
        <w:pStyle w:val="ConsPlusNormal"/>
        <w:rPr>
          <w:rFonts w:ascii="Times New Roman" w:hAnsi="Times New Roman" w:cs="Times New Roman"/>
        </w:rPr>
      </w:pPr>
    </w:p>
    <w:p w:rsidR="00B2309A" w:rsidRDefault="00B2309A" w:rsidP="00A14F6E">
      <w:pPr>
        <w:pStyle w:val="ConsPlusNormal"/>
        <w:rPr>
          <w:rFonts w:ascii="Times New Roman" w:hAnsi="Times New Roman" w:cs="Times New Roman"/>
          <w:sz w:val="28"/>
          <w:szCs w:val="28"/>
        </w:rPr>
      </w:pPr>
    </w:p>
    <w:p w:rsidR="00A14F6E" w:rsidRDefault="00A14F6E" w:rsidP="00A14F6E">
      <w:pPr>
        <w:pStyle w:val="ConsPlusNormal"/>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w:t>
      </w:r>
      <w:r w:rsidR="00B2309A">
        <w:rPr>
          <w:rFonts w:ascii="Times New Roman" w:hAnsi="Times New Roman" w:cs="Times New Roman"/>
          <w:sz w:val="28"/>
          <w:szCs w:val="28"/>
        </w:rPr>
        <w:t>ФКУ ДПО</w:t>
      </w: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ФКУ ДПО Томский ИПКР ФСИН России</w:t>
      </w:r>
    </w:p>
    <w:p w:rsidR="00B2309A" w:rsidRDefault="00B2309A" w:rsidP="00A14F6E">
      <w:pPr>
        <w:pStyle w:val="ConsPlusNormal"/>
        <w:rPr>
          <w:rFonts w:ascii="Times New Roman" w:hAnsi="Times New Roman" w:cs="Times New Roman"/>
          <w:sz w:val="28"/>
          <w:szCs w:val="28"/>
        </w:rPr>
      </w:pPr>
      <w:r>
        <w:rPr>
          <w:rFonts w:ascii="Times New Roman" w:hAnsi="Times New Roman" w:cs="Times New Roman"/>
          <w:sz w:val="28"/>
          <w:szCs w:val="28"/>
        </w:rPr>
        <w:t>по учебной и научной работе</w:t>
      </w:r>
    </w:p>
    <w:p w:rsidR="00B2309A" w:rsidRDefault="00B2309A" w:rsidP="00A14F6E">
      <w:pPr>
        <w:pStyle w:val="ConsPlusNormal"/>
        <w:rPr>
          <w:rFonts w:ascii="Times New Roman" w:hAnsi="Times New Roman" w:cs="Times New Roman"/>
          <w:sz w:val="28"/>
          <w:szCs w:val="28"/>
        </w:rPr>
      </w:pPr>
      <w:r>
        <w:rPr>
          <w:rFonts w:ascii="Times New Roman" w:hAnsi="Times New Roman" w:cs="Times New Roman"/>
          <w:sz w:val="28"/>
          <w:szCs w:val="28"/>
        </w:rPr>
        <w:t>подполковник внутренней службы                                             С.М. Савушкин</w:t>
      </w:r>
    </w:p>
    <w:p w:rsidR="00B2309A" w:rsidRDefault="00B2309A" w:rsidP="00A14F6E">
      <w:pPr>
        <w:pStyle w:val="ConsPlusNormal"/>
        <w:rPr>
          <w:rFonts w:ascii="Times New Roman" w:hAnsi="Times New Roman" w:cs="Times New Roman"/>
          <w:sz w:val="28"/>
          <w:szCs w:val="28"/>
        </w:rPr>
      </w:pP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ФКУ ДПО </w:t>
      </w: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ФКУ ДПО Томский ИПКР ФСИН России</w:t>
      </w:r>
    </w:p>
    <w:p w:rsidR="00B2309A" w:rsidRDefault="00B2309A" w:rsidP="00A14F6E">
      <w:pPr>
        <w:pStyle w:val="ConsPlusNormal"/>
        <w:rPr>
          <w:rFonts w:ascii="Times New Roman" w:hAnsi="Times New Roman" w:cs="Times New Roman"/>
          <w:sz w:val="28"/>
          <w:szCs w:val="28"/>
        </w:rPr>
      </w:pPr>
      <w:r>
        <w:rPr>
          <w:rFonts w:ascii="Times New Roman" w:hAnsi="Times New Roman" w:cs="Times New Roman"/>
          <w:sz w:val="28"/>
          <w:szCs w:val="28"/>
        </w:rPr>
        <w:t>по кадрам, полковник внутренней службы                                А.Ю. Лебедев</w:t>
      </w:r>
    </w:p>
    <w:p w:rsidR="00B2309A" w:rsidRDefault="00B2309A" w:rsidP="00A14F6E">
      <w:pPr>
        <w:pStyle w:val="ConsPlusNormal"/>
        <w:rPr>
          <w:rFonts w:ascii="Times New Roman" w:hAnsi="Times New Roman" w:cs="Times New Roman"/>
          <w:sz w:val="28"/>
          <w:szCs w:val="28"/>
        </w:rPr>
      </w:pP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 xml:space="preserve">Заместитель начальника ФКУ ДПО </w:t>
      </w: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Томский ИПКР ФСИН России</w:t>
      </w: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по тылу, полковник внутренней службы                                    В.В. Грачев</w:t>
      </w:r>
    </w:p>
    <w:p w:rsidR="00B2309A" w:rsidRDefault="00B2309A" w:rsidP="00B2309A">
      <w:pPr>
        <w:pStyle w:val="ConsPlusNormal"/>
        <w:rPr>
          <w:rFonts w:ascii="Times New Roman" w:hAnsi="Times New Roman" w:cs="Times New Roman"/>
          <w:sz w:val="28"/>
          <w:szCs w:val="28"/>
        </w:rPr>
      </w:pP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Начальник финансово-экономического отделения</w:t>
      </w:r>
    </w:p>
    <w:p w:rsidR="00B2309A" w:rsidRDefault="00B2309A" w:rsidP="00B2309A">
      <w:pPr>
        <w:pStyle w:val="ConsPlusNormal"/>
        <w:rPr>
          <w:rFonts w:ascii="Times New Roman" w:hAnsi="Times New Roman" w:cs="Times New Roman"/>
          <w:sz w:val="28"/>
          <w:szCs w:val="28"/>
        </w:rPr>
      </w:pPr>
      <w:r>
        <w:rPr>
          <w:rFonts w:ascii="Times New Roman" w:hAnsi="Times New Roman" w:cs="Times New Roman"/>
          <w:sz w:val="28"/>
          <w:szCs w:val="28"/>
        </w:rPr>
        <w:t>ФКУ ДПО Томский ИПКР ФСИН России</w:t>
      </w:r>
    </w:p>
    <w:p w:rsidR="00B2309A" w:rsidRPr="00A14F6E" w:rsidRDefault="00B2309A" w:rsidP="00A14F6E">
      <w:pPr>
        <w:pStyle w:val="ConsPlusNormal"/>
        <w:rPr>
          <w:rFonts w:ascii="Times New Roman" w:hAnsi="Times New Roman" w:cs="Times New Roman"/>
          <w:sz w:val="28"/>
          <w:szCs w:val="28"/>
        </w:rPr>
      </w:pPr>
      <w:r>
        <w:rPr>
          <w:rFonts w:ascii="Times New Roman" w:hAnsi="Times New Roman" w:cs="Times New Roman"/>
          <w:sz w:val="28"/>
          <w:szCs w:val="28"/>
        </w:rPr>
        <w:t>подполковник внутренней службы                                             Н.Н. Шабалина</w:t>
      </w:r>
    </w:p>
    <w:sectPr w:rsidR="00B2309A" w:rsidRPr="00A14F6E" w:rsidSect="00D2512B">
      <w:headerReference w:type="default" r:id="rId17"/>
      <w:pgSz w:w="11906" w:h="16838"/>
      <w:pgMar w:top="993"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6E5" w:rsidRDefault="003306E5" w:rsidP="00562D32">
      <w:r>
        <w:separator/>
      </w:r>
    </w:p>
  </w:endnote>
  <w:endnote w:type="continuationSeparator" w:id="1">
    <w:p w:rsidR="003306E5" w:rsidRDefault="003306E5" w:rsidP="00562D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6E5" w:rsidRDefault="003306E5" w:rsidP="00562D32">
      <w:r>
        <w:separator/>
      </w:r>
    </w:p>
  </w:footnote>
  <w:footnote w:type="continuationSeparator" w:id="1">
    <w:p w:rsidR="003306E5" w:rsidRDefault="003306E5" w:rsidP="00562D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175" w:rsidRDefault="006E71E5" w:rsidP="00A44485">
    <w:pPr>
      <w:pStyle w:val="a3"/>
      <w:jc w:val="center"/>
    </w:pPr>
    <w:fldSimple w:instr=" PAGE   \* MERGEFORMAT ">
      <w:r w:rsidR="006F2DE7">
        <w:rPr>
          <w:noProof/>
        </w:rPr>
        <w:t>46</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55C71"/>
    <w:multiLevelType w:val="hybridMultilevel"/>
    <w:tmpl w:val="3C44851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
    <w:nsid w:val="09301818"/>
    <w:multiLevelType w:val="hybridMultilevel"/>
    <w:tmpl w:val="051A0E3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0F043B86"/>
    <w:multiLevelType w:val="hybridMultilevel"/>
    <w:tmpl w:val="598A8B64"/>
    <w:lvl w:ilvl="0" w:tplc="0419000F">
      <w:start w:val="1"/>
      <w:numFmt w:val="decimal"/>
      <w:lvlText w:val="%1."/>
      <w:lvlJc w:val="left"/>
      <w:pPr>
        <w:tabs>
          <w:tab w:val="num" w:pos="360"/>
        </w:tabs>
        <w:ind w:left="360" w:hanging="360"/>
      </w:pPr>
      <w:rPr>
        <w:rFonts w:cs="Times New Roman"/>
      </w:rPr>
    </w:lvl>
    <w:lvl w:ilvl="1" w:tplc="17CC2C4A">
      <w:start w:val="11"/>
      <w:numFmt w:val="decimal"/>
      <w:lvlText w:val="%2"/>
      <w:lvlJc w:val="left"/>
      <w:pPr>
        <w:tabs>
          <w:tab w:val="num" w:pos="1905"/>
        </w:tabs>
        <w:ind w:left="1905" w:hanging="1185"/>
      </w:pPr>
      <w:rPr>
        <w:rFonts w:cs="Times New Roman" w:hint="default"/>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
    <w:nsid w:val="1A962B9A"/>
    <w:multiLevelType w:val="hybridMultilevel"/>
    <w:tmpl w:val="68BA0D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B0A028A"/>
    <w:multiLevelType w:val="hybridMultilevel"/>
    <w:tmpl w:val="23641F44"/>
    <w:lvl w:ilvl="0" w:tplc="75A231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5">
    <w:nsid w:val="1C4E0A2B"/>
    <w:multiLevelType w:val="hybridMultilevel"/>
    <w:tmpl w:val="41E68CD0"/>
    <w:lvl w:ilvl="0" w:tplc="0419000F">
      <w:start w:val="1"/>
      <w:numFmt w:val="decimal"/>
      <w:lvlText w:val="%1."/>
      <w:lvlJc w:val="left"/>
      <w:pPr>
        <w:tabs>
          <w:tab w:val="num" w:pos="360"/>
        </w:tabs>
        <w:ind w:left="360" w:hanging="360"/>
      </w:pPr>
    </w:lvl>
    <w:lvl w:ilvl="1" w:tplc="E636418E">
      <w:start w:val="1"/>
      <w:numFmt w:val="decimal"/>
      <w:lvlText w:val="%2."/>
      <w:lvlJc w:val="left"/>
      <w:pPr>
        <w:tabs>
          <w:tab w:val="num" w:pos="1080"/>
        </w:tabs>
        <w:ind w:left="1080" w:hanging="360"/>
      </w:pPr>
      <w:rPr>
        <w:rFonts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218B0EE4"/>
    <w:multiLevelType w:val="hybridMultilevel"/>
    <w:tmpl w:val="F190ACB0"/>
    <w:lvl w:ilvl="0" w:tplc="E2543F4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7">
    <w:nsid w:val="26E42444"/>
    <w:multiLevelType w:val="hybridMultilevel"/>
    <w:tmpl w:val="D0C47C16"/>
    <w:lvl w:ilvl="0" w:tplc="BE729366">
      <w:start w:val="1"/>
      <w:numFmt w:val="bullet"/>
      <w:lvlText w:val=""/>
      <w:lvlJc w:val="left"/>
      <w:pPr>
        <w:tabs>
          <w:tab w:val="num" w:pos="720"/>
        </w:tabs>
        <w:ind w:left="720" w:hanging="360"/>
      </w:pPr>
      <w:rPr>
        <w:rFonts w:ascii="Symbol" w:hAnsi="Symbol" w:hint="default"/>
      </w:rPr>
    </w:lvl>
    <w:lvl w:ilvl="1" w:tplc="E636418E">
      <w:start w:val="1"/>
      <w:numFmt w:val="decimal"/>
      <w:lvlText w:val="%2."/>
      <w:lvlJc w:val="left"/>
      <w:pPr>
        <w:tabs>
          <w:tab w:val="num" w:pos="731"/>
        </w:tabs>
        <w:ind w:left="731" w:hanging="360"/>
      </w:pPr>
      <w:rPr>
        <w:rFonts w:hint="default"/>
      </w:rPr>
    </w:lvl>
    <w:lvl w:ilvl="2" w:tplc="04190005" w:tentative="1">
      <w:start w:val="1"/>
      <w:numFmt w:val="bullet"/>
      <w:lvlText w:val=""/>
      <w:lvlJc w:val="left"/>
      <w:pPr>
        <w:tabs>
          <w:tab w:val="num" w:pos="1451"/>
        </w:tabs>
        <w:ind w:left="1451" w:hanging="360"/>
      </w:pPr>
      <w:rPr>
        <w:rFonts w:ascii="Wingdings" w:hAnsi="Wingdings" w:hint="default"/>
      </w:rPr>
    </w:lvl>
    <w:lvl w:ilvl="3" w:tplc="04190001" w:tentative="1">
      <w:start w:val="1"/>
      <w:numFmt w:val="bullet"/>
      <w:lvlText w:val=""/>
      <w:lvlJc w:val="left"/>
      <w:pPr>
        <w:tabs>
          <w:tab w:val="num" w:pos="2171"/>
        </w:tabs>
        <w:ind w:left="2171" w:hanging="360"/>
      </w:pPr>
      <w:rPr>
        <w:rFonts w:ascii="Symbol" w:hAnsi="Symbol" w:hint="default"/>
      </w:rPr>
    </w:lvl>
    <w:lvl w:ilvl="4" w:tplc="04190003" w:tentative="1">
      <w:start w:val="1"/>
      <w:numFmt w:val="bullet"/>
      <w:lvlText w:val="o"/>
      <w:lvlJc w:val="left"/>
      <w:pPr>
        <w:tabs>
          <w:tab w:val="num" w:pos="2891"/>
        </w:tabs>
        <w:ind w:left="2891" w:hanging="360"/>
      </w:pPr>
      <w:rPr>
        <w:rFonts w:ascii="Courier New" w:hAnsi="Courier New" w:cs="Courier New" w:hint="default"/>
      </w:rPr>
    </w:lvl>
    <w:lvl w:ilvl="5" w:tplc="04190005" w:tentative="1">
      <w:start w:val="1"/>
      <w:numFmt w:val="bullet"/>
      <w:lvlText w:val=""/>
      <w:lvlJc w:val="left"/>
      <w:pPr>
        <w:tabs>
          <w:tab w:val="num" w:pos="3611"/>
        </w:tabs>
        <w:ind w:left="3611" w:hanging="360"/>
      </w:pPr>
      <w:rPr>
        <w:rFonts w:ascii="Wingdings" w:hAnsi="Wingdings" w:hint="default"/>
      </w:rPr>
    </w:lvl>
    <w:lvl w:ilvl="6" w:tplc="04190001" w:tentative="1">
      <w:start w:val="1"/>
      <w:numFmt w:val="bullet"/>
      <w:lvlText w:val=""/>
      <w:lvlJc w:val="left"/>
      <w:pPr>
        <w:tabs>
          <w:tab w:val="num" w:pos="4331"/>
        </w:tabs>
        <w:ind w:left="4331" w:hanging="360"/>
      </w:pPr>
      <w:rPr>
        <w:rFonts w:ascii="Symbol" w:hAnsi="Symbol" w:hint="default"/>
      </w:rPr>
    </w:lvl>
    <w:lvl w:ilvl="7" w:tplc="04190003" w:tentative="1">
      <w:start w:val="1"/>
      <w:numFmt w:val="bullet"/>
      <w:lvlText w:val="o"/>
      <w:lvlJc w:val="left"/>
      <w:pPr>
        <w:tabs>
          <w:tab w:val="num" w:pos="5051"/>
        </w:tabs>
        <w:ind w:left="5051" w:hanging="360"/>
      </w:pPr>
      <w:rPr>
        <w:rFonts w:ascii="Courier New" w:hAnsi="Courier New" w:cs="Courier New" w:hint="default"/>
      </w:rPr>
    </w:lvl>
    <w:lvl w:ilvl="8" w:tplc="04190005" w:tentative="1">
      <w:start w:val="1"/>
      <w:numFmt w:val="bullet"/>
      <w:lvlText w:val=""/>
      <w:lvlJc w:val="left"/>
      <w:pPr>
        <w:tabs>
          <w:tab w:val="num" w:pos="5771"/>
        </w:tabs>
        <w:ind w:left="5771" w:hanging="360"/>
      </w:pPr>
      <w:rPr>
        <w:rFonts w:ascii="Wingdings" w:hAnsi="Wingdings" w:hint="default"/>
      </w:rPr>
    </w:lvl>
  </w:abstractNum>
  <w:abstractNum w:abstractNumId="8">
    <w:nsid w:val="2C142E63"/>
    <w:multiLevelType w:val="hybridMultilevel"/>
    <w:tmpl w:val="852A0EEC"/>
    <w:lvl w:ilvl="0" w:tplc="BE729366">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
    <w:nsid w:val="2D33373F"/>
    <w:multiLevelType w:val="hybridMultilevel"/>
    <w:tmpl w:val="4ABC8AEE"/>
    <w:lvl w:ilvl="0" w:tplc="75A231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F975EC0"/>
    <w:multiLevelType w:val="hybridMultilevel"/>
    <w:tmpl w:val="6E6C988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67A24CE"/>
    <w:multiLevelType w:val="hybridMultilevel"/>
    <w:tmpl w:val="68BA0D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69F1F90"/>
    <w:multiLevelType w:val="hybridMultilevel"/>
    <w:tmpl w:val="FFEE115C"/>
    <w:lvl w:ilvl="0" w:tplc="BE729366">
      <w:start w:val="1"/>
      <w:numFmt w:val="bullet"/>
      <w:lvlText w:val=""/>
      <w:lvlJc w:val="left"/>
      <w:pPr>
        <w:tabs>
          <w:tab w:val="num" w:pos="900"/>
        </w:tabs>
        <w:ind w:left="90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3A767FDE"/>
    <w:multiLevelType w:val="hybridMultilevel"/>
    <w:tmpl w:val="911C6C58"/>
    <w:lvl w:ilvl="0" w:tplc="E636418E">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4">
    <w:nsid w:val="3DC975AE"/>
    <w:multiLevelType w:val="hybridMultilevel"/>
    <w:tmpl w:val="D5526AE0"/>
    <w:lvl w:ilvl="0" w:tplc="BE729366">
      <w:start w:val="1"/>
      <w:numFmt w:val="bullet"/>
      <w:lvlText w:val=""/>
      <w:lvlJc w:val="left"/>
      <w:pPr>
        <w:tabs>
          <w:tab w:val="num" w:pos="360"/>
        </w:tabs>
        <w:ind w:left="360" w:hanging="360"/>
      </w:pPr>
      <w:rPr>
        <w:rFonts w:ascii="Symbol" w:hAnsi="Symbol" w:hint="default"/>
      </w:rPr>
    </w:lvl>
    <w:lvl w:ilvl="1" w:tplc="D3EEE920">
      <w:start w:val="1"/>
      <w:numFmt w:val="decimal"/>
      <w:lvlText w:val="%2."/>
      <w:lvlJc w:val="left"/>
      <w:pPr>
        <w:tabs>
          <w:tab w:val="num" w:pos="1740"/>
        </w:tabs>
        <w:ind w:left="1740" w:hanging="1020"/>
      </w:pPr>
      <w:rPr>
        <w:rFonts w:hint="default"/>
        <w:b/>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41436946"/>
    <w:multiLevelType w:val="hybridMultilevel"/>
    <w:tmpl w:val="CF127E7A"/>
    <w:lvl w:ilvl="0" w:tplc="11925FE2">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6">
    <w:nsid w:val="41E36552"/>
    <w:multiLevelType w:val="hybridMultilevel"/>
    <w:tmpl w:val="8B8C1FE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7">
    <w:nsid w:val="46D356D8"/>
    <w:multiLevelType w:val="hybridMultilevel"/>
    <w:tmpl w:val="C75EFC1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18">
    <w:nsid w:val="499476C1"/>
    <w:multiLevelType w:val="hybridMultilevel"/>
    <w:tmpl w:val="184A1EF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nsid w:val="4E0F6786"/>
    <w:multiLevelType w:val="multilevel"/>
    <w:tmpl w:val="9E440720"/>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F9146B4"/>
    <w:multiLevelType w:val="hybridMultilevel"/>
    <w:tmpl w:val="408E1448"/>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1">
    <w:nsid w:val="50B91688"/>
    <w:multiLevelType w:val="hybridMultilevel"/>
    <w:tmpl w:val="4CC45D8E"/>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540"/>
        </w:tabs>
        <w:ind w:left="540" w:hanging="360"/>
      </w:pPr>
      <w:rPr>
        <w:rFonts w:ascii="Courier New" w:hAnsi="Courier New" w:cs="Courier New" w:hint="default"/>
      </w:rPr>
    </w:lvl>
    <w:lvl w:ilvl="2" w:tplc="04190005" w:tentative="1">
      <w:start w:val="1"/>
      <w:numFmt w:val="bullet"/>
      <w:lvlText w:val=""/>
      <w:lvlJc w:val="left"/>
      <w:pPr>
        <w:tabs>
          <w:tab w:val="num" w:pos="1260"/>
        </w:tabs>
        <w:ind w:left="1260" w:hanging="360"/>
      </w:pPr>
      <w:rPr>
        <w:rFonts w:ascii="Wingdings" w:hAnsi="Wingdings" w:hint="default"/>
      </w:rPr>
    </w:lvl>
    <w:lvl w:ilvl="3" w:tplc="04190001" w:tentative="1">
      <w:start w:val="1"/>
      <w:numFmt w:val="bullet"/>
      <w:lvlText w:val=""/>
      <w:lvlJc w:val="left"/>
      <w:pPr>
        <w:tabs>
          <w:tab w:val="num" w:pos="1980"/>
        </w:tabs>
        <w:ind w:left="1980" w:hanging="360"/>
      </w:pPr>
      <w:rPr>
        <w:rFonts w:ascii="Symbol" w:hAnsi="Symbol" w:hint="default"/>
      </w:rPr>
    </w:lvl>
    <w:lvl w:ilvl="4" w:tplc="04190003" w:tentative="1">
      <w:start w:val="1"/>
      <w:numFmt w:val="bullet"/>
      <w:lvlText w:val="o"/>
      <w:lvlJc w:val="left"/>
      <w:pPr>
        <w:tabs>
          <w:tab w:val="num" w:pos="2700"/>
        </w:tabs>
        <w:ind w:left="2700" w:hanging="360"/>
      </w:pPr>
      <w:rPr>
        <w:rFonts w:ascii="Courier New" w:hAnsi="Courier New" w:cs="Courier New" w:hint="default"/>
      </w:rPr>
    </w:lvl>
    <w:lvl w:ilvl="5" w:tplc="04190005" w:tentative="1">
      <w:start w:val="1"/>
      <w:numFmt w:val="bullet"/>
      <w:lvlText w:val=""/>
      <w:lvlJc w:val="left"/>
      <w:pPr>
        <w:tabs>
          <w:tab w:val="num" w:pos="3420"/>
        </w:tabs>
        <w:ind w:left="3420" w:hanging="360"/>
      </w:pPr>
      <w:rPr>
        <w:rFonts w:ascii="Wingdings" w:hAnsi="Wingdings" w:hint="default"/>
      </w:rPr>
    </w:lvl>
    <w:lvl w:ilvl="6" w:tplc="04190001" w:tentative="1">
      <w:start w:val="1"/>
      <w:numFmt w:val="bullet"/>
      <w:lvlText w:val=""/>
      <w:lvlJc w:val="left"/>
      <w:pPr>
        <w:tabs>
          <w:tab w:val="num" w:pos="4140"/>
        </w:tabs>
        <w:ind w:left="4140" w:hanging="360"/>
      </w:pPr>
      <w:rPr>
        <w:rFonts w:ascii="Symbol" w:hAnsi="Symbol" w:hint="default"/>
      </w:rPr>
    </w:lvl>
    <w:lvl w:ilvl="7" w:tplc="04190003" w:tentative="1">
      <w:start w:val="1"/>
      <w:numFmt w:val="bullet"/>
      <w:lvlText w:val="o"/>
      <w:lvlJc w:val="left"/>
      <w:pPr>
        <w:tabs>
          <w:tab w:val="num" w:pos="4860"/>
        </w:tabs>
        <w:ind w:left="4860" w:hanging="360"/>
      </w:pPr>
      <w:rPr>
        <w:rFonts w:ascii="Courier New" w:hAnsi="Courier New" w:cs="Courier New" w:hint="default"/>
      </w:rPr>
    </w:lvl>
    <w:lvl w:ilvl="8" w:tplc="04190005" w:tentative="1">
      <w:start w:val="1"/>
      <w:numFmt w:val="bullet"/>
      <w:lvlText w:val=""/>
      <w:lvlJc w:val="left"/>
      <w:pPr>
        <w:tabs>
          <w:tab w:val="num" w:pos="5580"/>
        </w:tabs>
        <w:ind w:left="5580" w:hanging="360"/>
      </w:pPr>
      <w:rPr>
        <w:rFonts w:ascii="Wingdings" w:hAnsi="Wingdings" w:hint="default"/>
      </w:rPr>
    </w:lvl>
  </w:abstractNum>
  <w:abstractNum w:abstractNumId="22">
    <w:nsid w:val="5457527D"/>
    <w:multiLevelType w:val="hybridMultilevel"/>
    <w:tmpl w:val="8EF616AA"/>
    <w:lvl w:ilvl="0" w:tplc="D0747CA4">
      <w:start w:val="1"/>
      <w:numFmt w:val="decimal"/>
      <w:lvlText w:val="%1."/>
      <w:lvlJc w:val="left"/>
      <w:pPr>
        <w:tabs>
          <w:tab w:val="num" w:pos="540"/>
        </w:tabs>
        <w:ind w:left="540" w:hanging="360"/>
      </w:pPr>
      <w:rPr>
        <w:rFonts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25776B7"/>
    <w:multiLevelType w:val="hybridMultilevel"/>
    <w:tmpl w:val="515A561E"/>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4">
    <w:nsid w:val="62720A19"/>
    <w:multiLevelType w:val="hybridMultilevel"/>
    <w:tmpl w:val="FFFADDE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5">
    <w:nsid w:val="62C7293E"/>
    <w:multiLevelType w:val="hybridMultilevel"/>
    <w:tmpl w:val="E63ADCDA"/>
    <w:lvl w:ilvl="0" w:tplc="1AB84692">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6">
    <w:nsid w:val="62F10E80"/>
    <w:multiLevelType w:val="hybridMultilevel"/>
    <w:tmpl w:val="42725F80"/>
    <w:lvl w:ilvl="0" w:tplc="C5F4D4C0">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27">
    <w:nsid w:val="6C123315"/>
    <w:multiLevelType w:val="hybridMultilevel"/>
    <w:tmpl w:val="77E29A6A"/>
    <w:lvl w:ilvl="0" w:tplc="87E85C46">
      <w:start w:val="4"/>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28">
    <w:nsid w:val="6D9A0157"/>
    <w:multiLevelType w:val="hybridMultilevel"/>
    <w:tmpl w:val="399A1494"/>
    <w:lvl w:ilvl="0" w:tplc="BE729366">
      <w:start w:val="1"/>
      <w:numFmt w:val="bullet"/>
      <w:lvlText w:val=""/>
      <w:lvlJc w:val="left"/>
      <w:pPr>
        <w:tabs>
          <w:tab w:val="num" w:pos="360"/>
        </w:tabs>
        <w:ind w:left="360" w:hanging="360"/>
      </w:pPr>
      <w:rPr>
        <w:rFonts w:ascii="Symbol" w:hAnsi="Symbol" w:hint="default"/>
      </w:rPr>
    </w:lvl>
    <w:lvl w:ilvl="1" w:tplc="E636418E">
      <w:start w:val="1"/>
      <w:numFmt w:val="decimal"/>
      <w:lvlText w:val="%2."/>
      <w:lvlJc w:val="left"/>
      <w:pPr>
        <w:tabs>
          <w:tab w:val="num" w:pos="371"/>
        </w:tabs>
        <w:ind w:left="371" w:hanging="360"/>
      </w:pPr>
      <w:rPr>
        <w:rFonts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29">
    <w:nsid w:val="6DF81EDE"/>
    <w:multiLevelType w:val="hybridMultilevel"/>
    <w:tmpl w:val="90440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E296564"/>
    <w:multiLevelType w:val="hybridMultilevel"/>
    <w:tmpl w:val="E968C1C6"/>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abstractNum w:abstractNumId="31">
    <w:nsid w:val="6ED6690D"/>
    <w:multiLevelType w:val="hybridMultilevel"/>
    <w:tmpl w:val="AF4C9F7E"/>
    <w:lvl w:ilvl="0" w:tplc="E636418E">
      <w:start w:val="1"/>
      <w:numFmt w:val="decimal"/>
      <w:lvlText w:val="%1."/>
      <w:lvlJc w:val="left"/>
      <w:pPr>
        <w:tabs>
          <w:tab w:val="num" w:pos="1070"/>
        </w:tabs>
        <w:ind w:left="1070" w:hanging="360"/>
      </w:pPr>
      <w:rPr>
        <w:rFonts w:hint="default"/>
      </w:rPr>
    </w:lvl>
    <w:lvl w:ilvl="1" w:tplc="D3EEE920">
      <w:start w:val="1"/>
      <w:numFmt w:val="decimal"/>
      <w:lvlText w:val="%2."/>
      <w:lvlJc w:val="left"/>
      <w:pPr>
        <w:tabs>
          <w:tab w:val="num" w:pos="2450"/>
        </w:tabs>
        <w:ind w:left="2450" w:hanging="1020"/>
      </w:pPr>
      <w:rPr>
        <w:rFonts w:hint="default"/>
        <w:b/>
      </w:r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32">
    <w:nsid w:val="6FE03F69"/>
    <w:multiLevelType w:val="hybridMultilevel"/>
    <w:tmpl w:val="77E29A6A"/>
    <w:lvl w:ilvl="0" w:tplc="87E85C46">
      <w:start w:val="4"/>
      <w:numFmt w:val="decimal"/>
      <w:lvlText w:val="%1."/>
      <w:lvlJc w:val="left"/>
      <w:pPr>
        <w:ind w:left="1260" w:hanging="360"/>
      </w:pPr>
      <w:rPr>
        <w:rFonts w:cs="Times New Roman" w:hint="default"/>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33">
    <w:nsid w:val="752F4B03"/>
    <w:multiLevelType w:val="multilevel"/>
    <w:tmpl w:val="962C7AE2"/>
    <w:lvl w:ilvl="0">
      <w:start w:val="1"/>
      <w:numFmt w:val="decimal"/>
      <w:lvlText w:val="%1."/>
      <w:lvlJc w:val="left"/>
      <w:pPr>
        <w:ind w:left="504" w:hanging="504"/>
      </w:pPr>
      <w:rPr>
        <w:rFonts w:hint="default"/>
      </w:rPr>
    </w:lvl>
    <w:lvl w:ilvl="1">
      <w:start w:val="1"/>
      <w:numFmt w:val="decimal"/>
      <w:lvlText w:val="%1.%2."/>
      <w:lvlJc w:val="left"/>
      <w:pPr>
        <w:ind w:left="1332" w:hanging="720"/>
      </w:pPr>
      <w:rPr>
        <w:rFonts w:hint="default"/>
      </w:rPr>
    </w:lvl>
    <w:lvl w:ilvl="2">
      <w:start w:val="1"/>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472" w:hanging="180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34">
    <w:nsid w:val="7A5851EC"/>
    <w:multiLevelType w:val="hybridMultilevel"/>
    <w:tmpl w:val="0B9E0A28"/>
    <w:lvl w:ilvl="0" w:tplc="F5B0F7D8">
      <w:start w:val="1"/>
      <w:numFmt w:val="bullet"/>
      <w:lvlText w:val=""/>
      <w:lvlJc w:val="left"/>
      <w:pPr>
        <w:tabs>
          <w:tab w:val="num" w:pos="720"/>
        </w:tabs>
        <w:ind w:left="720" w:hanging="360"/>
      </w:pPr>
      <w:rPr>
        <w:rFonts w:ascii="Symbol" w:hAnsi="Symbol" w:hint="default"/>
        <w:color w:val="auto"/>
      </w:rPr>
    </w:lvl>
    <w:lvl w:ilvl="1" w:tplc="E636418E">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8D089E"/>
    <w:multiLevelType w:val="hybridMultilevel"/>
    <w:tmpl w:val="7F9AC272"/>
    <w:lvl w:ilvl="0" w:tplc="BE72936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371"/>
        </w:tabs>
        <w:ind w:left="371" w:hanging="360"/>
      </w:pPr>
      <w:rPr>
        <w:rFonts w:ascii="Courier New" w:hAnsi="Courier New" w:cs="Courier New" w:hint="default"/>
      </w:rPr>
    </w:lvl>
    <w:lvl w:ilvl="2" w:tplc="04190005" w:tentative="1">
      <w:start w:val="1"/>
      <w:numFmt w:val="bullet"/>
      <w:lvlText w:val=""/>
      <w:lvlJc w:val="left"/>
      <w:pPr>
        <w:tabs>
          <w:tab w:val="num" w:pos="1091"/>
        </w:tabs>
        <w:ind w:left="1091" w:hanging="360"/>
      </w:pPr>
      <w:rPr>
        <w:rFonts w:ascii="Wingdings" w:hAnsi="Wingdings" w:hint="default"/>
      </w:rPr>
    </w:lvl>
    <w:lvl w:ilvl="3" w:tplc="04190001" w:tentative="1">
      <w:start w:val="1"/>
      <w:numFmt w:val="bullet"/>
      <w:lvlText w:val=""/>
      <w:lvlJc w:val="left"/>
      <w:pPr>
        <w:tabs>
          <w:tab w:val="num" w:pos="1811"/>
        </w:tabs>
        <w:ind w:left="1811" w:hanging="360"/>
      </w:pPr>
      <w:rPr>
        <w:rFonts w:ascii="Symbol" w:hAnsi="Symbol" w:hint="default"/>
      </w:rPr>
    </w:lvl>
    <w:lvl w:ilvl="4" w:tplc="04190003" w:tentative="1">
      <w:start w:val="1"/>
      <w:numFmt w:val="bullet"/>
      <w:lvlText w:val="o"/>
      <w:lvlJc w:val="left"/>
      <w:pPr>
        <w:tabs>
          <w:tab w:val="num" w:pos="2531"/>
        </w:tabs>
        <w:ind w:left="2531" w:hanging="360"/>
      </w:pPr>
      <w:rPr>
        <w:rFonts w:ascii="Courier New" w:hAnsi="Courier New" w:cs="Courier New" w:hint="default"/>
      </w:rPr>
    </w:lvl>
    <w:lvl w:ilvl="5" w:tplc="04190005" w:tentative="1">
      <w:start w:val="1"/>
      <w:numFmt w:val="bullet"/>
      <w:lvlText w:val=""/>
      <w:lvlJc w:val="left"/>
      <w:pPr>
        <w:tabs>
          <w:tab w:val="num" w:pos="3251"/>
        </w:tabs>
        <w:ind w:left="3251" w:hanging="360"/>
      </w:pPr>
      <w:rPr>
        <w:rFonts w:ascii="Wingdings" w:hAnsi="Wingdings" w:hint="default"/>
      </w:rPr>
    </w:lvl>
    <w:lvl w:ilvl="6" w:tplc="04190001" w:tentative="1">
      <w:start w:val="1"/>
      <w:numFmt w:val="bullet"/>
      <w:lvlText w:val=""/>
      <w:lvlJc w:val="left"/>
      <w:pPr>
        <w:tabs>
          <w:tab w:val="num" w:pos="3971"/>
        </w:tabs>
        <w:ind w:left="3971" w:hanging="360"/>
      </w:pPr>
      <w:rPr>
        <w:rFonts w:ascii="Symbol" w:hAnsi="Symbol" w:hint="default"/>
      </w:rPr>
    </w:lvl>
    <w:lvl w:ilvl="7" w:tplc="04190003" w:tentative="1">
      <w:start w:val="1"/>
      <w:numFmt w:val="bullet"/>
      <w:lvlText w:val="o"/>
      <w:lvlJc w:val="left"/>
      <w:pPr>
        <w:tabs>
          <w:tab w:val="num" w:pos="4691"/>
        </w:tabs>
        <w:ind w:left="4691" w:hanging="360"/>
      </w:pPr>
      <w:rPr>
        <w:rFonts w:ascii="Courier New" w:hAnsi="Courier New" w:cs="Courier New" w:hint="default"/>
      </w:rPr>
    </w:lvl>
    <w:lvl w:ilvl="8" w:tplc="04190005" w:tentative="1">
      <w:start w:val="1"/>
      <w:numFmt w:val="bullet"/>
      <w:lvlText w:val=""/>
      <w:lvlJc w:val="left"/>
      <w:pPr>
        <w:tabs>
          <w:tab w:val="num" w:pos="5411"/>
        </w:tabs>
        <w:ind w:left="5411" w:hanging="360"/>
      </w:pPr>
      <w:rPr>
        <w:rFonts w:ascii="Wingdings" w:hAnsi="Wingdings" w:hint="default"/>
      </w:rPr>
    </w:lvl>
  </w:abstractNum>
  <w:num w:numId="1">
    <w:abstractNumId w:val="1"/>
  </w:num>
  <w:num w:numId="2">
    <w:abstractNumId w:val="26"/>
  </w:num>
  <w:num w:numId="3">
    <w:abstractNumId w:val="20"/>
  </w:num>
  <w:num w:numId="4">
    <w:abstractNumId w:val="32"/>
  </w:num>
  <w:num w:numId="5">
    <w:abstractNumId w:val="25"/>
  </w:num>
  <w:num w:numId="6">
    <w:abstractNumId w:val="23"/>
  </w:num>
  <w:num w:numId="7">
    <w:abstractNumId w:val="27"/>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22"/>
  </w:num>
  <w:num w:numId="11">
    <w:abstractNumId w:val="7"/>
  </w:num>
  <w:num w:numId="12">
    <w:abstractNumId w:val="5"/>
  </w:num>
  <w:num w:numId="13">
    <w:abstractNumId w:val="31"/>
  </w:num>
  <w:num w:numId="14">
    <w:abstractNumId w:val="4"/>
  </w:num>
  <w:num w:numId="15">
    <w:abstractNumId w:val="28"/>
  </w:num>
  <w:num w:numId="16">
    <w:abstractNumId w:val="14"/>
  </w:num>
  <w:num w:numId="17">
    <w:abstractNumId w:val="9"/>
  </w:num>
  <w:num w:numId="18">
    <w:abstractNumId w:val="21"/>
  </w:num>
  <w:num w:numId="19">
    <w:abstractNumId w:val="17"/>
  </w:num>
  <w:num w:numId="20">
    <w:abstractNumId w:val="35"/>
  </w:num>
  <w:num w:numId="21">
    <w:abstractNumId w:val="8"/>
  </w:num>
  <w:num w:numId="22">
    <w:abstractNumId w:val="24"/>
  </w:num>
  <w:num w:numId="23">
    <w:abstractNumId w:val="30"/>
  </w:num>
  <w:num w:numId="24">
    <w:abstractNumId w:val="19"/>
  </w:num>
  <w:num w:numId="25">
    <w:abstractNumId w:val="0"/>
  </w:num>
  <w:num w:numId="26">
    <w:abstractNumId w:val="16"/>
  </w:num>
  <w:num w:numId="27">
    <w:abstractNumId w:val="13"/>
  </w:num>
  <w:num w:numId="28">
    <w:abstractNumId w:val="33"/>
  </w:num>
  <w:num w:numId="29">
    <w:abstractNumId w:val="18"/>
  </w:num>
  <w:num w:numId="30">
    <w:abstractNumId w:val="6"/>
  </w:num>
  <w:num w:numId="31">
    <w:abstractNumId w:val="2"/>
  </w:num>
  <w:num w:numId="32">
    <w:abstractNumId w:val="29"/>
  </w:num>
  <w:num w:numId="33">
    <w:abstractNumId w:val="11"/>
  </w:num>
  <w:num w:numId="34">
    <w:abstractNumId w:val="15"/>
  </w:num>
  <w:num w:numId="35">
    <w:abstractNumId w:val="3"/>
  </w:num>
  <w:num w:numId="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doNotHyphenateCaps/>
  <w:drawingGridHorizontalSpacing w:val="120"/>
  <w:displayHorizontalDrawingGridEvery w:val="2"/>
  <w:characterSpacingControl w:val="doNotCompress"/>
  <w:doNotValidateAgainstSchema/>
  <w:doNotDemarcateInvalidXml/>
  <w:footnotePr>
    <w:footnote w:id="0"/>
    <w:footnote w:id="1"/>
  </w:footnotePr>
  <w:endnotePr>
    <w:endnote w:id="0"/>
    <w:endnote w:id="1"/>
  </w:endnotePr>
  <w:compat/>
  <w:rsids>
    <w:rsidRoot w:val="0004153B"/>
    <w:rsid w:val="00002F4B"/>
    <w:rsid w:val="0000331A"/>
    <w:rsid w:val="000118F1"/>
    <w:rsid w:val="000139DD"/>
    <w:rsid w:val="00015F1D"/>
    <w:rsid w:val="000175F1"/>
    <w:rsid w:val="00021960"/>
    <w:rsid w:val="000219DE"/>
    <w:rsid w:val="00022A1D"/>
    <w:rsid w:val="00025134"/>
    <w:rsid w:val="00025A10"/>
    <w:rsid w:val="00025B82"/>
    <w:rsid w:val="00025EC8"/>
    <w:rsid w:val="000324A3"/>
    <w:rsid w:val="0003535F"/>
    <w:rsid w:val="00036F34"/>
    <w:rsid w:val="000376BC"/>
    <w:rsid w:val="00040098"/>
    <w:rsid w:val="0004153B"/>
    <w:rsid w:val="00043AFF"/>
    <w:rsid w:val="00045E2F"/>
    <w:rsid w:val="00050BC0"/>
    <w:rsid w:val="00057C34"/>
    <w:rsid w:val="00060475"/>
    <w:rsid w:val="00061B28"/>
    <w:rsid w:val="000621CF"/>
    <w:rsid w:val="000630FF"/>
    <w:rsid w:val="000631BF"/>
    <w:rsid w:val="00067B87"/>
    <w:rsid w:val="000702E7"/>
    <w:rsid w:val="00070F06"/>
    <w:rsid w:val="00072F4A"/>
    <w:rsid w:val="00074639"/>
    <w:rsid w:val="00077D53"/>
    <w:rsid w:val="00077DF5"/>
    <w:rsid w:val="00077E64"/>
    <w:rsid w:val="00080CBB"/>
    <w:rsid w:val="00081AD9"/>
    <w:rsid w:val="00083DCC"/>
    <w:rsid w:val="00085251"/>
    <w:rsid w:val="000852E1"/>
    <w:rsid w:val="0008739E"/>
    <w:rsid w:val="00090FB4"/>
    <w:rsid w:val="0009169F"/>
    <w:rsid w:val="00092B98"/>
    <w:rsid w:val="00093FB1"/>
    <w:rsid w:val="00095287"/>
    <w:rsid w:val="00095742"/>
    <w:rsid w:val="00095E0A"/>
    <w:rsid w:val="00096F2B"/>
    <w:rsid w:val="00097D79"/>
    <w:rsid w:val="00097D84"/>
    <w:rsid w:val="000A0D27"/>
    <w:rsid w:val="000A1426"/>
    <w:rsid w:val="000A1616"/>
    <w:rsid w:val="000A236B"/>
    <w:rsid w:val="000A30B0"/>
    <w:rsid w:val="000A3227"/>
    <w:rsid w:val="000A4283"/>
    <w:rsid w:val="000A5C17"/>
    <w:rsid w:val="000B099E"/>
    <w:rsid w:val="000B189A"/>
    <w:rsid w:val="000B337B"/>
    <w:rsid w:val="000B4366"/>
    <w:rsid w:val="000B5496"/>
    <w:rsid w:val="000B59C8"/>
    <w:rsid w:val="000B5E99"/>
    <w:rsid w:val="000B743E"/>
    <w:rsid w:val="000C1F2A"/>
    <w:rsid w:val="000C59D0"/>
    <w:rsid w:val="000C78EB"/>
    <w:rsid w:val="000D1EF6"/>
    <w:rsid w:val="000D331B"/>
    <w:rsid w:val="000D3BCB"/>
    <w:rsid w:val="000D3E63"/>
    <w:rsid w:val="000D5D48"/>
    <w:rsid w:val="000D7399"/>
    <w:rsid w:val="000D76B4"/>
    <w:rsid w:val="000E000E"/>
    <w:rsid w:val="000E2A83"/>
    <w:rsid w:val="000E3095"/>
    <w:rsid w:val="000E398D"/>
    <w:rsid w:val="000E6D09"/>
    <w:rsid w:val="000E7279"/>
    <w:rsid w:val="000F0BFB"/>
    <w:rsid w:val="000F1A0A"/>
    <w:rsid w:val="000F4114"/>
    <w:rsid w:val="000F5AA8"/>
    <w:rsid w:val="000F5BDA"/>
    <w:rsid w:val="000F727F"/>
    <w:rsid w:val="000F7BA9"/>
    <w:rsid w:val="0010085A"/>
    <w:rsid w:val="00103B1C"/>
    <w:rsid w:val="00103EF5"/>
    <w:rsid w:val="00105456"/>
    <w:rsid w:val="00105E52"/>
    <w:rsid w:val="0011013E"/>
    <w:rsid w:val="001109B3"/>
    <w:rsid w:val="001136ED"/>
    <w:rsid w:val="00113C99"/>
    <w:rsid w:val="00115127"/>
    <w:rsid w:val="001238B5"/>
    <w:rsid w:val="00125774"/>
    <w:rsid w:val="001265AD"/>
    <w:rsid w:val="00126B0D"/>
    <w:rsid w:val="0013090B"/>
    <w:rsid w:val="00134440"/>
    <w:rsid w:val="00135647"/>
    <w:rsid w:val="001357CF"/>
    <w:rsid w:val="00141FAB"/>
    <w:rsid w:val="001423FF"/>
    <w:rsid w:val="00142927"/>
    <w:rsid w:val="00144925"/>
    <w:rsid w:val="001468A3"/>
    <w:rsid w:val="00147E8E"/>
    <w:rsid w:val="001500AA"/>
    <w:rsid w:val="0015061D"/>
    <w:rsid w:val="00150902"/>
    <w:rsid w:val="001559DA"/>
    <w:rsid w:val="0016114D"/>
    <w:rsid w:val="00161FC3"/>
    <w:rsid w:val="001625AB"/>
    <w:rsid w:val="00162F4E"/>
    <w:rsid w:val="00163E44"/>
    <w:rsid w:val="00166933"/>
    <w:rsid w:val="00166A07"/>
    <w:rsid w:val="00170F2E"/>
    <w:rsid w:val="00172060"/>
    <w:rsid w:val="00172F34"/>
    <w:rsid w:val="00173005"/>
    <w:rsid w:val="0017437B"/>
    <w:rsid w:val="00176F34"/>
    <w:rsid w:val="00180272"/>
    <w:rsid w:val="00180D9C"/>
    <w:rsid w:val="00182BCA"/>
    <w:rsid w:val="0018494E"/>
    <w:rsid w:val="0018559D"/>
    <w:rsid w:val="001856FF"/>
    <w:rsid w:val="001860E1"/>
    <w:rsid w:val="00187F73"/>
    <w:rsid w:val="001918D5"/>
    <w:rsid w:val="001930AD"/>
    <w:rsid w:val="00196B7F"/>
    <w:rsid w:val="00197235"/>
    <w:rsid w:val="0019754E"/>
    <w:rsid w:val="001A1924"/>
    <w:rsid w:val="001A3F36"/>
    <w:rsid w:val="001A4079"/>
    <w:rsid w:val="001A4B4E"/>
    <w:rsid w:val="001A4C37"/>
    <w:rsid w:val="001A548D"/>
    <w:rsid w:val="001A5AED"/>
    <w:rsid w:val="001B40A0"/>
    <w:rsid w:val="001B56A6"/>
    <w:rsid w:val="001C1F4C"/>
    <w:rsid w:val="001C4EC3"/>
    <w:rsid w:val="001C5169"/>
    <w:rsid w:val="001C52C7"/>
    <w:rsid w:val="001C590B"/>
    <w:rsid w:val="001C5A7D"/>
    <w:rsid w:val="001D015C"/>
    <w:rsid w:val="001D0EED"/>
    <w:rsid w:val="001D38D4"/>
    <w:rsid w:val="001D4918"/>
    <w:rsid w:val="001E295E"/>
    <w:rsid w:val="001E3017"/>
    <w:rsid w:val="001E3663"/>
    <w:rsid w:val="001E4137"/>
    <w:rsid w:val="001F00FE"/>
    <w:rsid w:val="001F17CA"/>
    <w:rsid w:val="001F2270"/>
    <w:rsid w:val="001F3F9E"/>
    <w:rsid w:val="001F401F"/>
    <w:rsid w:val="001F64A3"/>
    <w:rsid w:val="00200845"/>
    <w:rsid w:val="002039F7"/>
    <w:rsid w:val="00207A54"/>
    <w:rsid w:val="0022028A"/>
    <w:rsid w:val="0022175F"/>
    <w:rsid w:val="00221FF3"/>
    <w:rsid w:val="00225E5D"/>
    <w:rsid w:val="0022624F"/>
    <w:rsid w:val="0022749D"/>
    <w:rsid w:val="0023129F"/>
    <w:rsid w:val="00231A0D"/>
    <w:rsid w:val="002320F8"/>
    <w:rsid w:val="0023325B"/>
    <w:rsid w:val="00234545"/>
    <w:rsid w:val="002373DD"/>
    <w:rsid w:val="00237705"/>
    <w:rsid w:val="00240031"/>
    <w:rsid w:val="002409D8"/>
    <w:rsid w:val="0024216A"/>
    <w:rsid w:val="002425A3"/>
    <w:rsid w:val="00242D2B"/>
    <w:rsid w:val="00243462"/>
    <w:rsid w:val="0024399C"/>
    <w:rsid w:val="0024482A"/>
    <w:rsid w:val="002460B3"/>
    <w:rsid w:val="002510A4"/>
    <w:rsid w:val="00253317"/>
    <w:rsid w:val="00260BFE"/>
    <w:rsid w:val="00261DDD"/>
    <w:rsid w:val="00262B1A"/>
    <w:rsid w:val="00264488"/>
    <w:rsid w:val="002700DD"/>
    <w:rsid w:val="00270DFB"/>
    <w:rsid w:val="0027195E"/>
    <w:rsid w:val="0027342C"/>
    <w:rsid w:val="0027364E"/>
    <w:rsid w:val="002765D7"/>
    <w:rsid w:val="00276DBA"/>
    <w:rsid w:val="0028303E"/>
    <w:rsid w:val="00290C72"/>
    <w:rsid w:val="00290D64"/>
    <w:rsid w:val="00291367"/>
    <w:rsid w:val="00291505"/>
    <w:rsid w:val="00294A7B"/>
    <w:rsid w:val="00297CB9"/>
    <w:rsid w:val="002A362A"/>
    <w:rsid w:val="002A40CB"/>
    <w:rsid w:val="002A4937"/>
    <w:rsid w:val="002B070A"/>
    <w:rsid w:val="002B3DDE"/>
    <w:rsid w:val="002B4B69"/>
    <w:rsid w:val="002B576E"/>
    <w:rsid w:val="002C0635"/>
    <w:rsid w:val="002C0A79"/>
    <w:rsid w:val="002C0A92"/>
    <w:rsid w:val="002C1407"/>
    <w:rsid w:val="002C6250"/>
    <w:rsid w:val="002D3FF7"/>
    <w:rsid w:val="002D4C56"/>
    <w:rsid w:val="002D5972"/>
    <w:rsid w:val="002D7C7D"/>
    <w:rsid w:val="002E019E"/>
    <w:rsid w:val="002E195E"/>
    <w:rsid w:val="002E34EC"/>
    <w:rsid w:val="002E37B9"/>
    <w:rsid w:val="002E443F"/>
    <w:rsid w:val="002E493B"/>
    <w:rsid w:val="002E4CC7"/>
    <w:rsid w:val="002E5FC3"/>
    <w:rsid w:val="002E62E7"/>
    <w:rsid w:val="002F2766"/>
    <w:rsid w:val="002F47D2"/>
    <w:rsid w:val="002F4BAD"/>
    <w:rsid w:val="002F545B"/>
    <w:rsid w:val="002F6898"/>
    <w:rsid w:val="002F7F6D"/>
    <w:rsid w:val="00300E9B"/>
    <w:rsid w:val="003072D3"/>
    <w:rsid w:val="00314695"/>
    <w:rsid w:val="00314BD8"/>
    <w:rsid w:val="00315994"/>
    <w:rsid w:val="00321360"/>
    <w:rsid w:val="00321BE9"/>
    <w:rsid w:val="003238C0"/>
    <w:rsid w:val="00325793"/>
    <w:rsid w:val="003266F8"/>
    <w:rsid w:val="003266FB"/>
    <w:rsid w:val="00326794"/>
    <w:rsid w:val="003268F5"/>
    <w:rsid w:val="00327D7F"/>
    <w:rsid w:val="003306E5"/>
    <w:rsid w:val="003308A8"/>
    <w:rsid w:val="00332114"/>
    <w:rsid w:val="0033229B"/>
    <w:rsid w:val="00333A1F"/>
    <w:rsid w:val="003426C4"/>
    <w:rsid w:val="003433F7"/>
    <w:rsid w:val="00343658"/>
    <w:rsid w:val="00343C28"/>
    <w:rsid w:val="0035242D"/>
    <w:rsid w:val="00362078"/>
    <w:rsid w:val="00362230"/>
    <w:rsid w:val="00362783"/>
    <w:rsid w:val="00365634"/>
    <w:rsid w:val="00366084"/>
    <w:rsid w:val="00367E2B"/>
    <w:rsid w:val="00370AE9"/>
    <w:rsid w:val="00373FC5"/>
    <w:rsid w:val="0037413A"/>
    <w:rsid w:val="00375078"/>
    <w:rsid w:val="003757C9"/>
    <w:rsid w:val="00381E59"/>
    <w:rsid w:val="00383909"/>
    <w:rsid w:val="00384BBF"/>
    <w:rsid w:val="00384E51"/>
    <w:rsid w:val="003863E2"/>
    <w:rsid w:val="00386895"/>
    <w:rsid w:val="00386E1F"/>
    <w:rsid w:val="00392146"/>
    <w:rsid w:val="003A2924"/>
    <w:rsid w:val="003B5086"/>
    <w:rsid w:val="003B74F5"/>
    <w:rsid w:val="003C0674"/>
    <w:rsid w:val="003C192A"/>
    <w:rsid w:val="003C22CF"/>
    <w:rsid w:val="003C2470"/>
    <w:rsid w:val="003C6013"/>
    <w:rsid w:val="003C7A5B"/>
    <w:rsid w:val="003C7EB2"/>
    <w:rsid w:val="003D36EA"/>
    <w:rsid w:val="003D5F2E"/>
    <w:rsid w:val="003D6E22"/>
    <w:rsid w:val="003D6F5A"/>
    <w:rsid w:val="003D7A93"/>
    <w:rsid w:val="003E1F95"/>
    <w:rsid w:val="003E21BD"/>
    <w:rsid w:val="003E6200"/>
    <w:rsid w:val="003E6259"/>
    <w:rsid w:val="003E76D6"/>
    <w:rsid w:val="003E795D"/>
    <w:rsid w:val="003F10E9"/>
    <w:rsid w:val="003F1558"/>
    <w:rsid w:val="003F37EF"/>
    <w:rsid w:val="003F7F93"/>
    <w:rsid w:val="00403B49"/>
    <w:rsid w:val="004046AA"/>
    <w:rsid w:val="00404EF4"/>
    <w:rsid w:val="0040536D"/>
    <w:rsid w:val="00405435"/>
    <w:rsid w:val="0041418B"/>
    <w:rsid w:val="0041419B"/>
    <w:rsid w:val="0041453E"/>
    <w:rsid w:val="00415952"/>
    <w:rsid w:val="004177E2"/>
    <w:rsid w:val="004200F4"/>
    <w:rsid w:val="004210F6"/>
    <w:rsid w:val="00422C1B"/>
    <w:rsid w:val="00422E98"/>
    <w:rsid w:val="00425603"/>
    <w:rsid w:val="0043055B"/>
    <w:rsid w:val="0043302D"/>
    <w:rsid w:val="00434BBC"/>
    <w:rsid w:val="004366E9"/>
    <w:rsid w:val="00437667"/>
    <w:rsid w:val="00442DD6"/>
    <w:rsid w:val="0044364B"/>
    <w:rsid w:val="00443878"/>
    <w:rsid w:val="004449E7"/>
    <w:rsid w:val="0044608E"/>
    <w:rsid w:val="0044689F"/>
    <w:rsid w:val="00453A28"/>
    <w:rsid w:val="00453FD9"/>
    <w:rsid w:val="004560AB"/>
    <w:rsid w:val="00456127"/>
    <w:rsid w:val="0045713D"/>
    <w:rsid w:val="00457F7B"/>
    <w:rsid w:val="00460C9B"/>
    <w:rsid w:val="00461938"/>
    <w:rsid w:val="004635AB"/>
    <w:rsid w:val="00464B36"/>
    <w:rsid w:val="00464C55"/>
    <w:rsid w:val="004705FE"/>
    <w:rsid w:val="00470AC4"/>
    <w:rsid w:val="00470E62"/>
    <w:rsid w:val="00471888"/>
    <w:rsid w:val="00474EA3"/>
    <w:rsid w:val="00475576"/>
    <w:rsid w:val="004760C5"/>
    <w:rsid w:val="00477A37"/>
    <w:rsid w:val="00483B41"/>
    <w:rsid w:val="00484A33"/>
    <w:rsid w:val="00485069"/>
    <w:rsid w:val="004855DA"/>
    <w:rsid w:val="0048582D"/>
    <w:rsid w:val="00487295"/>
    <w:rsid w:val="00487341"/>
    <w:rsid w:val="00490B88"/>
    <w:rsid w:val="00492DD1"/>
    <w:rsid w:val="004935C1"/>
    <w:rsid w:val="00493D39"/>
    <w:rsid w:val="00494FAD"/>
    <w:rsid w:val="004A0294"/>
    <w:rsid w:val="004A05F6"/>
    <w:rsid w:val="004A086B"/>
    <w:rsid w:val="004A11AF"/>
    <w:rsid w:val="004A25D2"/>
    <w:rsid w:val="004A52EA"/>
    <w:rsid w:val="004A664F"/>
    <w:rsid w:val="004A6D91"/>
    <w:rsid w:val="004B7A6F"/>
    <w:rsid w:val="004C3068"/>
    <w:rsid w:val="004C3264"/>
    <w:rsid w:val="004C39A8"/>
    <w:rsid w:val="004C60A8"/>
    <w:rsid w:val="004C6DA5"/>
    <w:rsid w:val="004D07D4"/>
    <w:rsid w:val="004D34C3"/>
    <w:rsid w:val="004D53B9"/>
    <w:rsid w:val="004D5B77"/>
    <w:rsid w:val="004D674C"/>
    <w:rsid w:val="004D6E72"/>
    <w:rsid w:val="004D7650"/>
    <w:rsid w:val="004E0948"/>
    <w:rsid w:val="004E2969"/>
    <w:rsid w:val="004E305A"/>
    <w:rsid w:val="004E4D87"/>
    <w:rsid w:val="004E5516"/>
    <w:rsid w:val="004E7882"/>
    <w:rsid w:val="004E7BAE"/>
    <w:rsid w:val="004F03AB"/>
    <w:rsid w:val="004F0AE9"/>
    <w:rsid w:val="004F0B75"/>
    <w:rsid w:val="004F10BC"/>
    <w:rsid w:val="004F3C7E"/>
    <w:rsid w:val="0050090D"/>
    <w:rsid w:val="005021EF"/>
    <w:rsid w:val="0050295D"/>
    <w:rsid w:val="0050485C"/>
    <w:rsid w:val="00506FED"/>
    <w:rsid w:val="00510843"/>
    <w:rsid w:val="005135E1"/>
    <w:rsid w:val="00514643"/>
    <w:rsid w:val="00515CFB"/>
    <w:rsid w:val="00520590"/>
    <w:rsid w:val="00520F9F"/>
    <w:rsid w:val="005217C0"/>
    <w:rsid w:val="00522257"/>
    <w:rsid w:val="00522B34"/>
    <w:rsid w:val="005239D4"/>
    <w:rsid w:val="00530E77"/>
    <w:rsid w:val="00532045"/>
    <w:rsid w:val="005341A5"/>
    <w:rsid w:val="005341F6"/>
    <w:rsid w:val="00537661"/>
    <w:rsid w:val="00537A97"/>
    <w:rsid w:val="00541C79"/>
    <w:rsid w:val="005430C8"/>
    <w:rsid w:val="00544BE7"/>
    <w:rsid w:val="00544F1B"/>
    <w:rsid w:val="00546672"/>
    <w:rsid w:val="0055001A"/>
    <w:rsid w:val="005508C9"/>
    <w:rsid w:val="00553261"/>
    <w:rsid w:val="00553761"/>
    <w:rsid w:val="00553951"/>
    <w:rsid w:val="00555A98"/>
    <w:rsid w:val="00555F24"/>
    <w:rsid w:val="005567ED"/>
    <w:rsid w:val="00562D32"/>
    <w:rsid w:val="00565D49"/>
    <w:rsid w:val="00565FF6"/>
    <w:rsid w:val="00567F6E"/>
    <w:rsid w:val="0057048A"/>
    <w:rsid w:val="0057050B"/>
    <w:rsid w:val="005705D9"/>
    <w:rsid w:val="00570AFF"/>
    <w:rsid w:val="00572B66"/>
    <w:rsid w:val="005736E1"/>
    <w:rsid w:val="005755C6"/>
    <w:rsid w:val="005773A4"/>
    <w:rsid w:val="0058072B"/>
    <w:rsid w:val="00582BC5"/>
    <w:rsid w:val="00583E32"/>
    <w:rsid w:val="005853E5"/>
    <w:rsid w:val="005878F7"/>
    <w:rsid w:val="005904E4"/>
    <w:rsid w:val="00590A4F"/>
    <w:rsid w:val="00591BE0"/>
    <w:rsid w:val="005923E3"/>
    <w:rsid w:val="00595168"/>
    <w:rsid w:val="00595396"/>
    <w:rsid w:val="00595826"/>
    <w:rsid w:val="005959FE"/>
    <w:rsid w:val="00597BDF"/>
    <w:rsid w:val="005A3642"/>
    <w:rsid w:val="005A5949"/>
    <w:rsid w:val="005A61B9"/>
    <w:rsid w:val="005B0D90"/>
    <w:rsid w:val="005B110D"/>
    <w:rsid w:val="005B28BC"/>
    <w:rsid w:val="005B3BE6"/>
    <w:rsid w:val="005B53EF"/>
    <w:rsid w:val="005B545E"/>
    <w:rsid w:val="005B5BF1"/>
    <w:rsid w:val="005B6A63"/>
    <w:rsid w:val="005B79D1"/>
    <w:rsid w:val="005C3844"/>
    <w:rsid w:val="005C6433"/>
    <w:rsid w:val="005C6CF8"/>
    <w:rsid w:val="005C7295"/>
    <w:rsid w:val="005C744D"/>
    <w:rsid w:val="005D05AC"/>
    <w:rsid w:val="005D19D8"/>
    <w:rsid w:val="005D44D7"/>
    <w:rsid w:val="005D4549"/>
    <w:rsid w:val="005D567F"/>
    <w:rsid w:val="005D5857"/>
    <w:rsid w:val="005D7B1B"/>
    <w:rsid w:val="005D7B6D"/>
    <w:rsid w:val="005E115A"/>
    <w:rsid w:val="005E2167"/>
    <w:rsid w:val="005E2285"/>
    <w:rsid w:val="005E396D"/>
    <w:rsid w:val="005E3B3A"/>
    <w:rsid w:val="005E4C6D"/>
    <w:rsid w:val="005F0294"/>
    <w:rsid w:val="005F0920"/>
    <w:rsid w:val="005F2BEC"/>
    <w:rsid w:val="005F6F06"/>
    <w:rsid w:val="00603A0A"/>
    <w:rsid w:val="00603EE1"/>
    <w:rsid w:val="00605337"/>
    <w:rsid w:val="00607B05"/>
    <w:rsid w:val="006106FC"/>
    <w:rsid w:val="0061373D"/>
    <w:rsid w:val="00613C3A"/>
    <w:rsid w:val="00614359"/>
    <w:rsid w:val="006176BF"/>
    <w:rsid w:val="00620D75"/>
    <w:rsid w:val="00621183"/>
    <w:rsid w:val="00623AAB"/>
    <w:rsid w:val="0062470B"/>
    <w:rsid w:val="00626264"/>
    <w:rsid w:val="00627625"/>
    <w:rsid w:val="006301D5"/>
    <w:rsid w:val="00631860"/>
    <w:rsid w:val="00631DDA"/>
    <w:rsid w:val="00633719"/>
    <w:rsid w:val="006346E8"/>
    <w:rsid w:val="00640903"/>
    <w:rsid w:val="00641B6F"/>
    <w:rsid w:val="00641D4C"/>
    <w:rsid w:val="006443FF"/>
    <w:rsid w:val="0064485B"/>
    <w:rsid w:val="0064543A"/>
    <w:rsid w:val="0065019A"/>
    <w:rsid w:val="00650447"/>
    <w:rsid w:val="006540E5"/>
    <w:rsid w:val="0065707B"/>
    <w:rsid w:val="00664139"/>
    <w:rsid w:val="0066659E"/>
    <w:rsid w:val="00666955"/>
    <w:rsid w:val="00667F59"/>
    <w:rsid w:val="00674AB4"/>
    <w:rsid w:val="00683C98"/>
    <w:rsid w:val="00690C79"/>
    <w:rsid w:val="006919FA"/>
    <w:rsid w:val="00691EE0"/>
    <w:rsid w:val="00692A6B"/>
    <w:rsid w:val="00693778"/>
    <w:rsid w:val="00695866"/>
    <w:rsid w:val="006A19D5"/>
    <w:rsid w:val="006A25EC"/>
    <w:rsid w:val="006A2859"/>
    <w:rsid w:val="006A7760"/>
    <w:rsid w:val="006B02C4"/>
    <w:rsid w:val="006B62A0"/>
    <w:rsid w:val="006B7126"/>
    <w:rsid w:val="006C17A2"/>
    <w:rsid w:val="006C187A"/>
    <w:rsid w:val="006D0AE8"/>
    <w:rsid w:val="006D272C"/>
    <w:rsid w:val="006D277E"/>
    <w:rsid w:val="006D41FE"/>
    <w:rsid w:val="006D519C"/>
    <w:rsid w:val="006D53C9"/>
    <w:rsid w:val="006D60C9"/>
    <w:rsid w:val="006E31A6"/>
    <w:rsid w:val="006E71E5"/>
    <w:rsid w:val="006E7726"/>
    <w:rsid w:val="006F2DE7"/>
    <w:rsid w:val="006F397B"/>
    <w:rsid w:val="006F68C3"/>
    <w:rsid w:val="006F6B56"/>
    <w:rsid w:val="006F7970"/>
    <w:rsid w:val="006F79C5"/>
    <w:rsid w:val="0070098E"/>
    <w:rsid w:val="00702474"/>
    <w:rsid w:val="007049A9"/>
    <w:rsid w:val="007059E6"/>
    <w:rsid w:val="00706117"/>
    <w:rsid w:val="00706A4A"/>
    <w:rsid w:val="00706DE2"/>
    <w:rsid w:val="007115E7"/>
    <w:rsid w:val="00713F32"/>
    <w:rsid w:val="007159CF"/>
    <w:rsid w:val="00721252"/>
    <w:rsid w:val="00721349"/>
    <w:rsid w:val="0072442E"/>
    <w:rsid w:val="00732432"/>
    <w:rsid w:val="00733525"/>
    <w:rsid w:val="00733D41"/>
    <w:rsid w:val="00734926"/>
    <w:rsid w:val="00740577"/>
    <w:rsid w:val="007407E7"/>
    <w:rsid w:val="0074129C"/>
    <w:rsid w:val="007442B4"/>
    <w:rsid w:val="007448F7"/>
    <w:rsid w:val="00746413"/>
    <w:rsid w:val="00746DF6"/>
    <w:rsid w:val="007538E8"/>
    <w:rsid w:val="00753EEA"/>
    <w:rsid w:val="0075436E"/>
    <w:rsid w:val="00755EF5"/>
    <w:rsid w:val="00756708"/>
    <w:rsid w:val="00760452"/>
    <w:rsid w:val="007625F1"/>
    <w:rsid w:val="007629C3"/>
    <w:rsid w:val="007702B2"/>
    <w:rsid w:val="00771C76"/>
    <w:rsid w:val="00776FFB"/>
    <w:rsid w:val="00777B26"/>
    <w:rsid w:val="00783866"/>
    <w:rsid w:val="00784419"/>
    <w:rsid w:val="00790206"/>
    <w:rsid w:val="007902A6"/>
    <w:rsid w:val="00791146"/>
    <w:rsid w:val="007936B3"/>
    <w:rsid w:val="007A102E"/>
    <w:rsid w:val="007A23A2"/>
    <w:rsid w:val="007A332C"/>
    <w:rsid w:val="007A4549"/>
    <w:rsid w:val="007B0F4B"/>
    <w:rsid w:val="007B1191"/>
    <w:rsid w:val="007B3244"/>
    <w:rsid w:val="007B3F12"/>
    <w:rsid w:val="007B68A6"/>
    <w:rsid w:val="007C1E90"/>
    <w:rsid w:val="007C3493"/>
    <w:rsid w:val="007C3A04"/>
    <w:rsid w:val="007C5E09"/>
    <w:rsid w:val="007C69D5"/>
    <w:rsid w:val="007D3330"/>
    <w:rsid w:val="007D3947"/>
    <w:rsid w:val="007D7E95"/>
    <w:rsid w:val="007E00EF"/>
    <w:rsid w:val="007E0AF6"/>
    <w:rsid w:val="007E1648"/>
    <w:rsid w:val="007E50C1"/>
    <w:rsid w:val="007E641F"/>
    <w:rsid w:val="007F009C"/>
    <w:rsid w:val="007F0675"/>
    <w:rsid w:val="007F2323"/>
    <w:rsid w:val="007F2778"/>
    <w:rsid w:val="007F2F5F"/>
    <w:rsid w:val="00803B1B"/>
    <w:rsid w:val="00804AF6"/>
    <w:rsid w:val="008078D1"/>
    <w:rsid w:val="00807988"/>
    <w:rsid w:val="00810A18"/>
    <w:rsid w:val="00810F84"/>
    <w:rsid w:val="008118A0"/>
    <w:rsid w:val="008128D3"/>
    <w:rsid w:val="00812C53"/>
    <w:rsid w:val="00813D9C"/>
    <w:rsid w:val="008154C6"/>
    <w:rsid w:val="00823842"/>
    <w:rsid w:val="008274E8"/>
    <w:rsid w:val="00827673"/>
    <w:rsid w:val="00833011"/>
    <w:rsid w:val="008433D6"/>
    <w:rsid w:val="008434A5"/>
    <w:rsid w:val="008444F0"/>
    <w:rsid w:val="0085009F"/>
    <w:rsid w:val="00850E5A"/>
    <w:rsid w:val="00853435"/>
    <w:rsid w:val="008534E3"/>
    <w:rsid w:val="0085406D"/>
    <w:rsid w:val="00856918"/>
    <w:rsid w:val="0086099C"/>
    <w:rsid w:val="00862153"/>
    <w:rsid w:val="00862516"/>
    <w:rsid w:val="00862ECE"/>
    <w:rsid w:val="008635B9"/>
    <w:rsid w:val="0086724B"/>
    <w:rsid w:val="00871896"/>
    <w:rsid w:val="00874A62"/>
    <w:rsid w:val="0087533D"/>
    <w:rsid w:val="00876C4B"/>
    <w:rsid w:val="0087747E"/>
    <w:rsid w:val="00877C59"/>
    <w:rsid w:val="00877D6C"/>
    <w:rsid w:val="00880199"/>
    <w:rsid w:val="0088045D"/>
    <w:rsid w:val="008810D3"/>
    <w:rsid w:val="0088486A"/>
    <w:rsid w:val="008868D6"/>
    <w:rsid w:val="0089032F"/>
    <w:rsid w:val="008934B2"/>
    <w:rsid w:val="00893A80"/>
    <w:rsid w:val="00895770"/>
    <w:rsid w:val="00895F5A"/>
    <w:rsid w:val="00896012"/>
    <w:rsid w:val="008965CF"/>
    <w:rsid w:val="00896937"/>
    <w:rsid w:val="008A0A1F"/>
    <w:rsid w:val="008A0D1D"/>
    <w:rsid w:val="008A12B6"/>
    <w:rsid w:val="008A1D93"/>
    <w:rsid w:val="008A2E38"/>
    <w:rsid w:val="008B2044"/>
    <w:rsid w:val="008B2D7D"/>
    <w:rsid w:val="008B341B"/>
    <w:rsid w:val="008B35FB"/>
    <w:rsid w:val="008B6650"/>
    <w:rsid w:val="008B66F0"/>
    <w:rsid w:val="008B7E8C"/>
    <w:rsid w:val="008C0F82"/>
    <w:rsid w:val="008C132F"/>
    <w:rsid w:val="008C2109"/>
    <w:rsid w:val="008C3246"/>
    <w:rsid w:val="008D1835"/>
    <w:rsid w:val="008D2832"/>
    <w:rsid w:val="008D2863"/>
    <w:rsid w:val="008E0A2B"/>
    <w:rsid w:val="008E37EF"/>
    <w:rsid w:val="008E6DB7"/>
    <w:rsid w:val="008F0B36"/>
    <w:rsid w:val="008F4EFF"/>
    <w:rsid w:val="008F5241"/>
    <w:rsid w:val="008F6AFB"/>
    <w:rsid w:val="008F75EC"/>
    <w:rsid w:val="008F789D"/>
    <w:rsid w:val="00901038"/>
    <w:rsid w:val="0090253D"/>
    <w:rsid w:val="00902E61"/>
    <w:rsid w:val="009078C8"/>
    <w:rsid w:val="00907E25"/>
    <w:rsid w:val="009119D9"/>
    <w:rsid w:val="00912862"/>
    <w:rsid w:val="0091384A"/>
    <w:rsid w:val="00914F86"/>
    <w:rsid w:val="00914FF8"/>
    <w:rsid w:val="009165B8"/>
    <w:rsid w:val="009217BF"/>
    <w:rsid w:val="0092209D"/>
    <w:rsid w:val="00925270"/>
    <w:rsid w:val="009255E0"/>
    <w:rsid w:val="00925B42"/>
    <w:rsid w:val="00925C2A"/>
    <w:rsid w:val="0093031C"/>
    <w:rsid w:val="00932326"/>
    <w:rsid w:val="0093298B"/>
    <w:rsid w:val="00932B55"/>
    <w:rsid w:val="00936BA9"/>
    <w:rsid w:val="00937AA2"/>
    <w:rsid w:val="009413A2"/>
    <w:rsid w:val="00942117"/>
    <w:rsid w:val="00942419"/>
    <w:rsid w:val="00942D0F"/>
    <w:rsid w:val="00944737"/>
    <w:rsid w:val="00944A33"/>
    <w:rsid w:val="00945CC5"/>
    <w:rsid w:val="0094694E"/>
    <w:rsid w:val="00947E15"/>
    <w:rsid w:val="00953B85"/>
    <w:rsid w:val="009556DC"/>
    <w:rsid w:val="00955C2B"/>
    <w:rsid w:val="0096054C"/>
    <w:rsid w:val="0096290D"/>
    <w:rsid w:val="00963EAA"/>
    <w:rsid w:val="00967182"/>
    <w:rsid w:val="009706CF"/>
    <w:rsid w:val="00970F4E"/>
    <w:rsid w:val="00971FAC"/>
    <w:rsid w:val="00975469"/>
    <w:rsid w:val="00976D59"/>
    <w:rsid w:val="00982D90"/>
    <w:rsid w:val="00983367"/>
    <w:rsid w:val="009845AC"/>
    <w:rsid w:val="0098701A"/>
    <w:rsid w:val="00990234"/>
    <w:rsid w:val="00990F8E"/>
    <w:rsid w:val="0099237E"/>
    <w:rsid w:val="009942C4"/>
    <w:rsid w:val="00994C2B"/>
    <w:rsid w:val="00995341"/>
    <w:rsid w:val="009958A7"/>
    <w:rsid w:val="00997B6B"/>
    <w:rsid w:val="00997F3C"/>
    <w:rsid w:val="009A25F1"/>
    <w:rsid w:val="009A3FFF"/>
    <w:rsid w:val="009A6AF3"/>
    <w:rsid w:val="009A7659"/>
    <w:rsid w:val="009A7A46"/>
    <w:rsid w:val="009B1504"/>
    <w:rsid w:val="009B2862"/>
    <w:rsid w:val="009B5BBC"/>
    <w:rsid w:val="009C156E"/>
    <w:rsid w:val="009C29F7"/>
    <w:rsid w:val="009C3B91"/>
    <w:rsid w:val="009C405E"/>
    <w:rsid w:val="009C46F3"/>
    <w:rsid w:val="009C5133"/>
    <w:rsid w:val="009C6FF7"/>
    <w:rsid w:val="009D31AA"/>
    <w:rsid w:val="009D4953"/>
    <w:rsid w:val="009D5EA5"/>
    <w:rsid w:val="009D6607"/>
    <w:rsid w:val="009E1286"/>
    <w:rsid w:val="009E3D11"/>
    <w:rsid w:val="009E5C46"/>
    <w:rsid w:val="009E5E91"/>
    <w:rsid w:val="009F2A77"/>
    <w:rsid w:val="009F5049"/>
    <w:rsid w:val="00A01639"/>
    <w:rsid w:val="00A02EB2"/>
    <w:rsid w:val="00A03293"/>
    <w:rsid w:val="00A06385"/>
    <w:rsid w:val="00A069B9"/>
    <w:rsid w:val="00A10124"/>
    <w:rsid w:val="00A10548"/>
    <w:rsid w:val="00A14F6E"/>
    <w:rsid w:val="00A1503E"/>
    <w:rsid w:val="00A16F26"/>
    <w:rsid w:val="00A1752D"/>
    <w:rsid w:val="00A22F50"/>
    <w:rsid w:val="00A24ACC"/>
    <w:rsid w:val="00A26F99"/>
    <w:rsid w:val="00A27767"/>
    <w:rsid w:val="00A27E65"/>
    <w:rsid w:val="00A32BC4"/>
    <w:rsid w:val="00A36F41"/>
    <w:rsid w:val="00A44485"/>
    <w:rsid w:val="00A44786"/>
    <w:rsid w:val="00A44A3D"/>
    <w:rsid w:val="00A50099"/>
    <w:rsid w:val="00A519B9"/>
    <w:rsid w:val="00A5293D"/>
    <w:rsid w:val="00A529F5"/>
    <w:rsid w:val="00A56FC7"/>
    <w:rsid w:val="00A573E4"/>
    <w:rsid w:val="00A60F7E"/>
    <w:rsid w:val="00A623D2"/>
    <w:rsid w:val="00A62F62"/>
    <w:rsid w:val="00A63545"/>
    <w:rsid w:val="00A655BD"/>
    <w:rsid w:val="00A6591E"/>
    <w:rsid w:val="00A66966"/>
    <w:rsid w:val="00A6698D"/>
    <w:rsid w:val="00A67983"/>
    <w:rsid w:val="00A70030"/>
    <w:rsid w:val="00A7037F"/>
    <w:rsid w:val="00A73CE8"/>
    <w:rsid w:val="00A81A95"/>
    <w:rsid w:val="00A82F1D"/>
    <w:rsid w:val="00A82F71"/>
    <w:rsid w:val="00A833DC"/>
    <w:rsid w:val="00A8367C"/>
    <w:rsid w:val="00A86090"/>
    <w:rsid w:val="00A87356"/>
    <w:rsid w:val="00A93C76"/>
    <w:rsid w:val="00A9459E"/>
    <w:rsid w:val="00AA3A88"/>
    <w:rsid w:val="00AA4E4F"/>
    <w:rsid w:val="00AA7C33"/>
    <w:rsid w:val="00AB2C6A"/>
    <w:rsid w:val="00AB49CB"/>
    <w:rsid w:val="00AC08B5"/>
    <w:rsid w:val="00AC0AFD"/>
    <w:rsid w:val="00AC0E36"/>
    <w:rsid w:val="00AC1077"/>
    <w:rsid w:val="00AC1FB1"/>
    <w:rsid w:val="00AC3979"/>
    <w:rsid w:val="00AC4857"/>
    <w:rsid w:val="00AC608A"/>
    <w:rsid w:val="00AC6EC9"/>
    <w:rsid w:val="00AC6FBB"/>
    <w:rsid w:val="00AC701E"/>
    <w:rsid w:val="00AD0EFF"/>
    <w:rsid w:val="00AD1453"/>
    <w:rsid w:val="00AD4BCD"/>
    <w:rsid w:val="00AD5C0B"/>
    <w:rsid w:val="00AE39CD"/>
    <w:rsid w:val="00AE3E4C"/>
    <w:rsid w:val="00AE7896"/>
    <w:rsid w:val="00AF0AAB"/>
    <w:rsid w:val="00AF0C5A"/>
    <w:rsid w:val="00AF303E"/>
    <w:rsid w:val="00AF4E4E"/>
    <w:rsid w:val="00B009B5"/>
    <w:rsid w:val="00B0250F"/>
    <w:rsid w:val="00B02A72"/>
    <w:rsid w:val="00B05A1B"/>
    <w:rsid w:val="00B0656D"/>
    <w:rsid w:val="00B06BB4"/>
    <w:rsid w:val="00B14683"/>
    <w:rsid w:val="00B1495F"/>
    <w:rsid w:val="00B21CBA"/>
    <w:rsid w:val="00B2309A"/>
    <w:rsid w:val="00B240C7"/>
    <w:rsid w:val="00B27E0B"/>
    <w:rsid w:val="00B341E6"/>
    <w:rsid w:val="00B35299"/>
    <w:rsid w:val="00B35F82"/>
    <w:rsid w:val="00B3687C"/>
    <w:rsid w:val="00B40459"/>
    <w:rsid w:val="00B40CBD"/>
    <w:rsid w:val="00B42725"/>
    <w:rsid w:val="00B42CB8"/>
    <w:rsid w:val="00B4323C"/>
    <w:rsid w:val="00B447C8"/>
    <w:rsid w:val="00B44DE9"/>
    <w:rsid w:val="00B47A72"/>
    <w:rsid w:val="00B50191"/>
    <w:rsid w:val="00B529B5"/>
    <w:rsid w:val="00B5425A"/>
    <w:rsid w:val="00B56259"/>
    <w:rsid w:val="00B56E49"/>
    <w:rsid w:val="00B63AE7"/>
    <w:rsid w:val="00B6617C"/>
    <w:rsid w:val="00B6626A"/>
    <w:rsid w:val="00B66DF1"/>
    <w:rsid w:val="00B701B1"/>
    <w:rsid w:val="00B717DF"/>
    <w:rsid w:val="00B736FD"/>
    <w:rsid w:val="00B758AD"/>
    <w:rsid w:val="00B77A24"/>
    <w:rsid w:val="00B8211C"/>
    <w:rsid w:val="00B85813"/>
    <w:rsid w:val="00B85F2E"/>
    <w:rsid w:val="00B86465"/>
    <w:rsid w:val="00B86C62"/>
    <w:rsid w:val="00B8768F"/>
    <w:rsid w:val="00B876A8"/>
    <w:rsid w:val="00B9356F"/>
    <w:rsid w:val="00B94D6C"/>
    <w:rsid w:val="00B9530D"/>
    <w:rsid w:val="00B96613"/>
    <w:rsid w:val="00BA1983"/>
    <w:rsid w:val="00BA33E9"/>
    <w:rsid w:val="00BA55FE"/>
    <w:rsid w:val="00BA683C"/>
    <w:rsid w:val="00BB06C3"/>
    <w:rsid w:val="00BB0C8E"/>
    <w:rsid w:val="00BB1B20"/>
    <w:rsid w:val="00BB23EE"/>
    <w:rsid w:val="00BB23F5"/>
    <w:rsid w:val="00BB2BD5"/>
    <w:rsid w:val="00BB4808"/>
    <w:rsid w:val="00BB5BDE"/>
    <w:rsid w:val="00BB72F1"/>
    <w:rsid w:val="00BC0473"/>
    <w:rsid w:val="00BC13EB"/>
    <w:rsid w:val="00BC28D7"/>
    <w:rsid w:val="00BC343B"/>
    <w:rsid w:val="00BC38F3"/>
    <w:rsid w:val="00BC4D93"/>
    <w:rsid w:val="00BD13A9"/>
    <w:rsid w:val="00BE0270"/>
    <w:rsid w:val="00BE17F3"/>
    <w:rsid w:val="00BE4F92"/>
    <w:rsid w:val="00BE7F1D"/>
    <w:rsid w:val="00BF0073"/>
    <w:rsid w:val="00BF1DDB"/>
    <w:rsid w:val="00BF25DF"/>
    <w:rsid w:val="00BF33CC"/>
    <w:rsid w:val="00BF402E"/>
    <w:rsid w:val="00BF70D2"/>
    <w:rsid w:val="00BF7268"/>
    <w:rsid w:val="00BF7B9A"/>
    <w:rsid w:val="00C02A81"/>
    <w:rsid w:val="00C02F6F"/>
    <w:rsid w:val="00C07989"/>
    <w:rsid w:val="00C10142"/>
    <w:rsid w:val="00C16A14"/>
    <w:rsid w:val="00C2146E"/>
    <w:rsid w:val="00C22FA4"/>
    <w:rsid w:val="00C24FEB"/>
    <w:rsid w:val="00C2512D"/>
    <w:rsid w:val="00C32AB8"/>
    <w:rsid w:val="00C33685"/>
    <w:rsid w:val="00C35B3A"/>
    <w:rsid w:val="00C37816"/>
    <w:rsid w:val="00C37C09"/>
    <w:rsid w:val="00C41297"/>
    <w:rsid w:val="00C4341C"/>
    <w:rsid w:val="00C43549"/>
    <w:rsid w:val="00C44663"/>
    <w:rsid w:val="00C4564A"/>
    <w:rsid w:val="00C45790"/>
    <w:rsid w:val="00C45817"/>
    <w:rsid w:val="00C46B12"/>
    <w:rsid w:val="00C47440"/>
    <w:rsid w:val="00C47584"/>
    <w:rsid w:val="00C47AB5"/>
    <w:rsid w:val="00C5408E"/>
    <w:rsid w:val="00C552A1"/>
    <w:rsid w:val="00C56925"/>
    <w:rsid w:val="00C56C6A"/>
    <w:rsid w:val="00C57CCE"/>
    <w:rsid w:val="00C6018F"/>
    <w:rsid w:val="00C62853"/>
    <w:rsid w:val="00C63B3B"/>
    <w:rsid w:val="00C65627"/>
    <w:rsid w:val="00C67791"/>
    <w:rsid w:val="00C7023E"/>
    <w:rsid w:val="00C704C5"/>
    <w:rsid w:val="00C75307"/>
    <w:rsid w:val="00C75744"/>
    <w:rsid w:val="00C75ACF"/>
    <w:rsid w:val="00C75B15"/>
    <w:rsid w:val="00C822A6"/>
    <w:rsid w:val="00C82B29"/>
    <w:rsid w:val="00C834DB"/>
    <w:rsid w:val="00C8357A"/>
    <w:rsid w:val="00C85D1C"/>
    <w:rsid w:val="00C9037C"/>
    <w:rsid w:val="00C938D1"/>
    <w:rsid w:val="00C945E0"/>
    <w:rsid w:val="00C965B2"/>
    <w:rsid w:val="00C96E63"/>
    <w:rsid w:val="00CA3707"/>
    <w:rsid w:val="00CA5DC1"/>
    <w:rsid w:val="00CA64D2"/>
    <w:rsid w:val="00CA79FA"/>
    <w:rsid w:val="00CB2D82"/>
    <w:rsid w:val="00CB3A13"/>
    <w:rsid w:val="00CC25F0"/>
    <w:rsid w:val="00CC3B05"/>
    <w:rsid w:val="00CC7E88"/>
    <w:rsid w:val="00CC7F8F"/>
    <w:rsid w:val="00CD04E9"/>
    <w:rsid w:val="00CD0FAD"/>
    <w:rsid w:val="00CD2097"/>
    <w:rsid w:val="00CD29B0"/>
    <w:rsid w:val="00CD3909"/>
    <w:rsid w:val="00CD4829"/>
    <w:rsid w:val="00CD4CA7"/>
    <w:rsid w:val="00CD5011"/>
    <w:rsid w:val="00CD7009"/>
    <w:rsid w:val="00CD7A8B"/>
    <w:rsid w:val="00CE2E21"/>
    <w:rsid w:val="00CE5A84"/>
    <w:rsid w:val="00CE6DCC"/>
    <w:rsid w:val="00CF016F"/>
    <w:rsid w:val="00CF0573"/>
    <w:rsid w:val="00CF077C"/>
    <w:rsid w:val="00CF29C2"/>
    <w:rsid w:val="00CF4372"/>
    <w:rsid w:val="00CF79C6"/>
    <w:rsid w:val="00D01ED9"/>
    <w:rsid w:val="00D029C6"/>
    <w:rsid w:val="00D02B91"/>
    <w:rsid w:val="00D076B0"/>
    <w:rsid w:val="00D07C7D"/>
    <w:rsid w:val="00D11074"/>
    <w:rsid w:val="00D113B8"/>
    <w:rsid w:val="00D113D2"/>
    <w:rsid w:val="00D130C4"/>
    <w:rsid w:val="00D16635"/>
    <w:rsid w:val="00D17584"/>
    <w:rsid w:val="00D17690"/>
    <w:rsid w:val="00D20313"/>
    <w:rsid w:val="00D21B63"/>
    <w:rsid w:val="00D22457"/>
    <w:rsid w:val="00D228FD"/>
    <w:rsid w:val="00D23B4B"/>
    <w:rsid w:val="00D2512B"/>
    <w:rsid w:val="00D251E3"/>
    <w:rsid w:val="00D27337"/>
    <w:rsid w:val="00D31066"/>
    <w:rsid w:val="00D32892"/>
    <w:rsid w:val="00D351C3"/>
    <w:rsid w:val="00D3789B"/>
    <w:rsid w:val="00D47A49"/>
    <w:rsid w:val="00D52045"/>
    <w:rsid w:val="00D54DF0"/>
    <w:rsid w:val="00D550B1"/>
    <w:rsid w:val="00D56A05"/>
    <w:rsid w:val="00D5742A"/>
    <w:rsid w:val="00D62C1C"/>
    <w:rsid w:val="00D63E3A"/>
    <w:rsid w:val="00D64EF7"/>
    <w:rsid w:val="00D6506C"/>
    <w:rsid w:val="00D6557B"/>
    <w:rsid w:val="00D67093"/>
    <w:rsid w:val="00D742C2"/>
    <w:rsid w:val="00D74E16"/>
    <w:rsid w:val="00D75796"/>
    <w:rsid w:val="00D76EC7"/>
    <w:rsid w:val="00D819EA"/>
    <w:rsid w:val="00D81D05"/>
    <w:rsid w:val="00D81E09"/>
    <w:rsid w:val="00D821F4"/>
    <w:rsid w:val="00D8651F"/>
    <w:rsid w:val="00D86E83"/>
    <w:rsid w:val="00D87B3D"/>
    <w:rsid w:val="00D87FD6"/>
    <w:rsid w:val="00D9008D"/>
    <w:rsid w:val="00D90AC2"/>
    <w:rsid w:val="00D92A77"/>
    <w:rsid w:val="00D92B69"/>
    <w:rsid w:val="00D93AB7"/>
    <w:rsid w:val="00D9521F"/>
    <w:rsid w:val="00D95EEB"/>
    <w:rsid w:val="00D96308"/>
    <w:rsid w:val="00DA5E0D"/>
    <w:rsid w:val="00DA61EA"/>
    <w:rsid w:val="00DB0052"/>
    <w:rsid w:val="00DB02AB"/>
    <w:rsid w:val="00DB1784"/>
    <w:rsid w:val="00DB1F9B"/>
    <w:rsid w:val="00DB5561"/>
    <w:rsid w:val="00DC0CA2"/>
    <w:rsid w:val="00DC4EC8"/>
    <w:rsid w:val="00DC7AC2"/>
    <w:rsid w:val="00DD00FC"/>
    <w:rsid w:val="00DD6174"/>
    <w:rsid w:val="00DE0BDB"/>
    <w:rsid w:val="00DE5000"/>
    <w:rsid w:val="00DE50F0"/>
    <w:rsid w:val="00DE6A24"/>
    <w:rsid w:val="00DE7924"/>
    <w:rsid w:val="00DE79F4"/>
    <w:rsid w:val="00DF0506"/>
    <w:rsid w:val="00DF2137"/>
    <w:rsid w:val="00DF3DD6"/>
    <w:rsid w:val="00DF40F1"/>
    <w:rsid w:val="00DF7BC8"/>
    <w:rsid w:val="00E0099A"/>
    <w:rsid w:val="00E04F7C"/>
    <w:rsid w:val="00E05E0A"/>
    <w:rsid w:val="00E065F0"/>
    <w:rsid w:val="00E10CA6"/>
    <w:rsid w:val="00E11044"/>
    <w:rsid w:val="00E126E9"/>
    <w:rsid w:val="00E14A1A"/>
    <w:rsid w:val="00E21B39"/>
    <w:rsid w:val="00E225B0"/>
    <w:rsid w:val="00E230EF"/>
    <w:rsid w:val="00E35553"/>
    <w:rsid w:val="00E36C99"/>
    <w:rsid w:val="00E376F9"/>
    <w:rsid w:val="00E44E0C"/>
    <w:rsid w:val="00E50BF8"/>
    <w:rsid w:val="00E50CCD"/>
    <w:rsid w:val="00E535F0"/>
    <w:rsid w:val="00E574CD"/>
    <w:rsid w:val="00E605CB"/>
    <w:rsid w:val="00E61019"/>
    <w:rsid w:val="00E63818"/>
    <w:rsid w:val="00E65989"/>
    <w:rsid w:val="00E6731B"/>
    <w:rsid w:val="00E70F50"/>
    <w:rsid w:val="00E77023"/>
    <w:rsid w:val="00E77130"/>
    <w:rsid w:val="00E771CC"/>
    <w:rsid w:val="00E80FE1"/>
    <w:rsid w:val="00E86AC2"/>
    <w:rsid w:val="00E87631"/>
    <w:rsid w:val="00E90005"/>
    <w:rsid w:val="00E9144D"/>
    <w:rsid w:val="00E93859"/>
    <w:rsid w:val="00E94427"/>
    <w:rsid w:val="00E96A6D"/>
    <w:rsid w:val="00E96F2E"/>
    <w:rsid w:val="00E975E9"/>
    <w:rsid w:val="00EA321C"/>
    <w:rsid w:val="00EA39B3"/>
    <w:rsid w:val="00EA51B6"/>
    <w:rsid w:val="00EA57F3"/>
    <w:rsid w:val="00EA7F0F"/>
    <w:rsid w:val="00EB0270"/>
    <w:rsid w:val="00EB1C94"/>
    <w:rsid w:val="00EB488C"/>
    <w:rsid w:val="00EB4DB9"/>
    <w:rsid w:val="00EB5B07"/>
    <w:rsid w:val="00EB6D6A"/>
    <w:rsid w:val="00EC3181"/>
    <w:rsid w:val="00EC4283"/>
    <w:rsid w:val="00EC5265"/>
    <w:rsid w:val="00EC65A7"/>
    <w:rsid w:val="00EC7827"/>
    <w:rsid w:val="00ED0555"/>
    <w:rsid w:val="00ED0CA0"/>
    <w:rsid w:val="00ED2EC7"/>
    <w:rsid w:val="00ED3485"/>
    <w:rsid w:val="00ED4078"/>
    <w:rsid w:val="00ED662F"/>
    <w:rsid w:val="00ED7031"/>
    <w:rsid w:val="00ED7295"/>
    <w:rsid w:val="00EE10B9"/>
    <w:rsid w:val="00EE22BF"/>
    <w:rsid w:val="00EE6AF2"/>
    <w:rsid w:val="00EF17EA"/>
    <w:rsid w:val="00EF1D60"/>
    <w:rsid w:val="00EF52F8"/>
    <w:rsid w:val="00EF5CA4"/>
    <w:rsid w:val="00EF5DB2"/>
    <w:rsid w:val="00EF6387"/>
    <w:rsid w:val="00EF7ABC"/>
    <w:rsid w:val="00F0371C"/>
    <w:rsid w:val="00F0383C"/>
    <w:rsid w:val="00F03A98"/>
    <w:rsid w:val="00F03C2D"/>
    <w:rsid w:val="00F04A19"/>
    <w:rsid w:val="00F1037E"/>
    <w:rsid w:val="00F107AB"/>
    <w:rsid w:val="00F123CB"/>
    <w:rsid w:val="00F125AA"/>
    <w:rsid w:val="00F1469A"/>
    <w:rsid w:val="00F14D11"/>
    <w:rsid w:val="00F2086C"/>
    <w:rsid w:val="00F20EB0"/>
    <w:rsid w:val="00F24177"/>
    <w:rsid w:val="00F24D6A"/>
    <w:rsid w:val="00F25175"/>
    <w:rsid w:val="00F32295"/>
    <w:rsid w:val="00F33FD8"/>
    <w:rsid w:val="00F34C58"/>
    <w:rsid w:val="00F4063A"/>
    <w:rsid w:val="00F4468D"/>
    <w:rsid w:val="00F46429"/>
    <w:rsid w:val="00F47450"/>
    <w:rsid w:val="00F51F4C"/>
    <w:rsid w:val="00F54A41"/>
    <w:rsid w:val="00F5589A"/>
    <w:rsid w:val="00F6201E"/>
    <w:rsid w:val="00F631DD"/>
    <w:rsid w:val="00F644B1"/>
    <w:rsid w:val="00F6506D"/>
    <w:rsid w:val="00F6535C"/>
    <w:rsid w:val="00F66559"/>
    <w:rsid w:val="00F667CE"/>
    <w:rsid w:val="00F70FA9"/>
    <w:rsid w:val="00F7539C"/>
    <w:rsid w:val="00F75845"/>
    <w:rsid w:val="00F820A8"/>
    <w:rsid w:val="00F83341"/>
    <w:rsid w:val="00F83351"/>
    <w:rsid w:val="00F839A2"/>
    <w:rsid w:val="00F849F6"/>
    <w:rsid w:val="00F85480"/>
    <w:rsid w:val="00F86195"/>
    <w:rsid w:val="00F870CA"/>
    <w:rsid w:val="00F90EF7"/>
    <w:rsid w:val="00F9137F"/>
    <w:rsid w:val="00F95CDE"/>
    <w:rsid w:val="00F96060"/>
    <w:rsid w:val="00F965B4"/>
    <w:rsid w:val="00F9720B"/>
    <w:rsid w:val="00FA1078"/>
    <w:rsid w:val="00FA17CC"/>
    <w:rsid w:val="00FA2B58"/>
    <w:rsid w:val="00FA4207"/>
    <w:rsid w:val="00FA6AE6"/>
    <w:rsid w:val="00FB5D9E"/>
    <w:rsid w:val="00FC0386"/>
    <w:rsid w:val="00FC163C"/>
    <w:rsid w:val="00FC1D66"/>
    <w:rsid w:val="00FD1092"/>
    <w:rsid w:val="00FD51E0"/>
    <w:rsid w:val="00FD69EA"/>
    <w:rsid w:val="00FE16C0"/>
    <w:rsid w:val="00FE1CBB"/>
    <w:rsid w:val="00FE3515"/>
    <w:rsid w:val="00FE538A"/>
    <w:rsid w:val="00FE5D9C"/>
    <w:rsid w:val="00FE5EEA"/>
    <w:rsid w:val="00FF1AC1"/>
    <w:rsid w:val="00FF3301"/>
    <w:rsid w:val="00FF46BE"/>
    <w:rsid w:val="00FF4C2E"/>
    <w:rsid w:val="00FF6589"/>
    <w:rsid w:val="00FF681E"/>
    <w:rsid w:val="00FF7C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w:locked="1"/>
    <w:lsdException w:name="Subtitle" w:locked="1" w:qFormat="1"/>
    <w:lsdException w:name="Hyperlink" w:uiPriority="99"/>
    <w:lsdException w:name="Strong" w:locked="1" w:qFormat="1"/>
    <w:lsdException w:name="Emphasis" w:locked="1" w:qFormat="1"/>
    <w:lsdException w:name="Normal (Web)" w:uiPriority="99"/>
    <w:lsdException w:name="Table Grid" w:lock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4153B"/>
    <w:rPr>
      <w:rFonts w:ascii="Times New Roman" w:hAnsi="Times New Roman"/>
      <w:sz w:val="24"/>
      <w:szCs w:val="24"/>
    </w:rPr>
  </w:style>
  <w:style w:type="paragraph" w:styleId="1">
    <w:name w:val="heading 1"/>
    <w:basedOn w:val="a"/>
    <w:next w:val="a"/>
    <w:link w:val="10"/>
    <w:qFormat/>
    <w:rsid w:val="00FA6AE6"/>
    <w:pPr>
      <w:keepNext/>
      <w:keepLines/>
      <w:spacing w:before="480"/>
      <w:outlineLvl w:val="0"/>
    </w:pPr>
    <w:rPr>
      <w:rFonts w:ascii="Cambria" w:hAnsi="Cambria" w:cs="Cambria"/>
      <w:b/>
      <w:bCs/>
      <w:color w:val="365F91"/>
      <w:sz w:val="28"/>
      <w:szCs w:val="28"/>
    </w:rPr>
  </w:style>
  <w:style w:type="paragraph" w:styleId="3">
    <w:name w:val="heading 3"/>
    <w:basedOn w:val="a"/>
    <w:next w:val="a"/>
    <w:link w:val="30"/>
    <w:qFormat/>
    <w:locked/>
    <w:rsid w:val="00365634"/>
    <w:pPr>
      <w:keepNext/>
      <w:ind w:firstLine="600"/>
      <w:jc w:val="center"/>
      <w:outlineLvl w:val="2"/>
    </w:pPr>
    <w:rPr>
      <w:rFonts w:eastAsia="Times New Roman"/>
      <w:b/>
      <w:bCs/>
      <w:sz w:val="28"/>
      <w:szCs w:val="28"/>
    </w:rPr>
  </w:style>
  <w:style w:type="paragraph" w:styleId="5">
    <w:name w:val="heading 5"/>
    <w:basedOn w:val="a"/>
    <w:next w:val="a"/>
    <w:link w:val="50"/>
    <w:qFormat/>
    <w:locked/>
    <w:rsid w:val="009A7659"/>
    <w:pPr>
      <w:spacing w:before="240" w:after="60"/>
      <w:outlineLvl w:val="4"/>
    </w:pPr>
    <w:rPr>
      <w:rFonts w:ascii="Calibri" w:hAnsi="Calibri"/>
      <w:b/>
      <w:bCs/>
      <w:i/>
      <w:iCs/>
      <w:sz w:val="26"/>
      <w:szCs w:val="26"/>
    </w:rPr>
  </w:style>
  <w:style w:type="paragraph" w:styleId="6">
    <w:name w:val="heading 6"/>
    <w:basedOn w:val="a"/>
    <w:next w:val="a"/>
    <w:link w:val="60"/>
    <w:qFormat/>
    <w:rsid w:val="00453FD9"/>
    <w:pPr>
      <w:keepNext/>
      <w:jc w:val="center"/>
      <w:outlineLvl w:val="5"/>
    </w:pPr>
    <w:rPr>
      <w:rFonts w:eastAsia="Arial Unicode MS"/>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FA6AE6"/>
    <w:rPr>
      <w:rFonts w:ascii="Cambria" w:hAnsi="Cambria" w:cs="Cambria"/>
      <w:b/>
      <w:bCs/>
      <w:color w:val="365F91"/>
      <w:sz w:val="28"/>
      <w:szCs w:val="28"/>
      <w:lang w:eastAsia="ru-RU"/>
    </w:rPr>
  </w:style>
  <w:style w:type="paragraph" w:customStyle="1" w:styleId="7">
    <w:name w:val="Знак Знак7 Знак Знак"/>
    <w:basedOn w:val="a"/>
    <w:rsid w:val="00365634"/>
    <w:pPr>
      <w:spacing w:after="160" w:line="240" w:lineRule="exact"/>
    </w:pPr>
    <w:rPr>
      <w:rFonts w:ascii="Verdana" w:eastAsia="Times New Roman" w:hAnsi="Verdana" w:cs="Verdana"/>
      <w:sz w:val="20"/>
      <w:szCs w:val="20"/>
      <w:lang w:val="en-US" w:eastAsia="en-US"/>
    </w:rPr>
  </w:style>
  <w:style w:type="character" w:customStyle="1" w:styleId="30">
    <w:name w:val="Заголовок 3 Знак"/>
    <w:link w:val="3"/>
    <w:semiHidden/>
    <w:locked/>
    <w:rsid w:val="00365634"/>
    <w:rPr>
      <w:b/>
      <w:bCs/>
      <w:sz w:val="28"/>
      <w:szCs w:val="28"/>
      <w:lang w:val="ru-RU" w:eastAsia="ru-RU" w:bidi="ar-SA"/>
    </w:rPr>
  </w:style>
  <w:style w:type="character" w:customStyle="1" w:styleId="50">
    <w:name w:val="Заголовок 5 Знак"/>
    <w:basedOn w:val="a0"/>
    <w:link w:val="5"/>
    <w:semiHidden/>
    <w:locked/>
    <w:rsid w:val="009A7659"/>
    <w:rPr>
      <w:rFonts w:ascii="Calibri" w:hAnsi="Calibri" w:cs="Times New Roman"/>
      <w:b/>
      <w:bCs/>
      <w:i/>
      <w:iCs/>
      <w:sz w:val="26"/>
      <w:szCs w:val="26"/>
    </w:rPr>
  </w:style>
  <w:style w:type="character" w:customStyle="1" w:styleId="60">
    <w:name w:val="Заголовок 6 Знак"/>
    <w:basedOn w:val="a0"/>
    <w:link w:val="6"/>
    <w:locked/>
    <w:rsid w:val="00453FD9"/>
    <w:rPr>
      <w:rFonts w:ascii="Times New Roman" w:eastAsia="Arial Unicode MS" w:hAnsi="Times New Roman" w:cs="Times New Roman"/>
      <w:b/>
      <w:bCs/>
      <w:sz w:val="28"/>
      <w:szCs w:val="28"/>
      <w:lang w:eastAsia="ru-RU"/>
    </w:rPr>
  </w:style>
  <w:style w:type="paragraph" w:customStyle="1" w:styleId="ConsPlusNormal">
    <w:name w:val="ConsPlusNormal"/>
    <w:rsid w:val="0004153B"/>
    <w:pPr>
      <w:autoSpaceDE w:val="0"/>
      <w:autoSpaceDN w:val="0"/>
      <w:adjustRightInd w:val="0"/>
    </w:pPr>
    <w:rPr>
      <w:rFonts w:ascii="Arial" w:eastAsia="Times New Roman" w:hAnsi="Arial" w:cs="Arial"/>
      <w:lang w:eastAsia="en-US"/>
    </w:rPr>
  </w:style>
  <w:style w:type="paragraph" w:customStyle="1" w:styleId="11">
    <w:name w:val="Абзац списка1"/>
    <w:basedOn w:val="a"/>
    <w:rsid w:val="00FB5D9E"/>
    <w:pPr>
      <w:ind w:left="720"/>
    </w:pPr>
  </w:style>
  <w:style w:type="paragraph" w:styleId="2">
    <w:name w:val="Body Text 2"/>
    <w:basedOn w:val="a"/>
    <w:link w:val="20"/>
    <w:rsid w:val="00453FD9"/>
    <w:pPr>
      <w:ind w:firstLine="567"/>
      <w:jc w:val="both"/>
    </w:pPr>
    <w:rPr>
      <w:sz w:val="28"/>
      <w:szCs w:val="28"/>
    </w:rPr>
  </w:style>
  <w:style w:type="character" w:customStyle="1" w:styleId="20">
    <w:name w:val="Основной текст 2 Знак"/>
    <w:basedOn w:val="a0"/>
    <w:link w:val="2"/>
    <w:locked/>
    <w:rsid w:val="00453FD9"/>
    <w:rPr>
      <w:rFonts w:ascii="Times New Roman" w:hAnsi="Times New Roman" w:cs="Times New Roman"/>
      <w:sz w:val="28"/>
      <w:szCs w:val="28"/>
      <w:lang w:eastAsia="ru-RU"/>
    </w:rPr>
  </w:style>
  <w:style w:type="paragraph" w:styleId="a3">
    <w:name w:val="header"/>
    <w:basedOn w:val="a"/>
    <w:link w:val="a4"/>
    <w:rsid w:val="00562D32"/>
    <w:pPr>
      <w:tabs>
        <w:tab w:val="center" w:pos="4677"/>
        <w:tab w:val="right" w:pos="9355"/>
      </w:tabs>
    </w:pPr>
  </w:style>
  <w:style w:type="character" w:customStyle="1" w:styleId="a4">
    <w:name w:val="Верхний колонтитул Знак"/>
    <w:basedOn w:val="a0"/>
    <w:link w:val="a3"/>
    <w:locked/>
    <w:rsid w:val="00562D32"/>
    <w:rPr>
      <w:rFonts w:ascii="Times New Roman" w:hAnsi="Times New Roman" w:cs="Times New Roman"/>
      <w:sz w:val="24"/>
      <w:szCs w:val="24"/>
      <w:lang w:eastAsia="ru-RU"/>
    </w:rPr>
  </w:style>
  <w:style w:type="paragraph" w:styleId="a5">
    <w:name w:val="footer"/>
    <w:basedOn w:val="a"/>
    <w:link w:val="a6"/>
    <w:semiHidden/>
    <w:rsid w:val="00562D32"/>
    <w:pPr>
      <w:tabs>
        <w:tab w:val="center" w:pos="4677"/>
        <w:tab w:val="right" w:pos="9355"/>
      </w:tabs>
    </w:pPr>
  </w:style>
  <w:style w:type="character" w:customStyle="1" w:styleId="a6">
    <w:name w:val="Нижний колонтитул Знак"/>
    <w:basedOn w:val="a0"/>
    <w:link w:val="a5"/>
    <w:semiHidden/>
    <w:locked/>
    <w:rsid w:val="00562D32"/>
    <w:rPr>
      <w:rFonts w:ascii="Times New Roman" w:hAnsi="Times New Roman" w:cs="Times New Roman"/>
      <w:sz w:val="24"/>
      <w:szCs w:val="24"/>
      <w:lang w:eastAsia="ru-RU"/>
    </w:rPr>
  </w:style>
  <w:style w:type="paragraph" w:customStyle="1" w:styleId="FR1">
    <w:name w:val="FR1"/>
    <w:rsid w:val="00AC4857"/>
    <w:pPr>
      <w:widowControl w:val="0"/>
      <w:ind w:left="4880"/>
    </w:pPr>
    <w:rPr>
      <w:rFonts w:ascii="Arial" w:hAnsi="Arial" w:cs="Arial"/>
      <w:sz w:val="18"/>
      <w:szCs w:val="18"/>
    </w:rPr>
  </w:style>
  <w:style w:type="paragraph" w:styleId="21">
    <w:name w:val="Body Text Indent 2"/>
    <w:basedOn w:val="a"/>
    <w:link w:val="22"/>
    <w:semiHidden/>
    <w:rsid w:val="000A4283"/>
    <w:pPr>
      <w:spacing w:after="120" w:line="480" w:lineRule="auto"/>
      <w:ind w:left="283"/>
    </w:pPr>
  </w:style>
  <w:style w:type="character" w:customStyle="1" w:styleId="22">
    <w:name w:val="Основной текст с отступом 2 Знак"/>
    <w:basedOn w:val="a0"/>
    <w:link w:val="21"/>
    <w:semiHidden/>
    <w:locked/>
    <w:rsid w:val="000A4283"/>
    <w:rPr>
      <w:rFonts w:ascii="Times New Roman" w:hAnsi="Times New Roman" w:cs="Times New Roman"/>
      <w:sz w:val="24"/>
      <w:szCs w:val="24"/>
      <w:lang w:eastAsia="ru-RU"/>
    </w:rPr>
  </w:style>
  <w:style w:type="paragraph" w:styleId="a7">
    <w:name w:val="Body Text"/>
    <w:basedOn w:val="a"/>
    <w:link w:val="a8"/>
    <w:rsid w:val="007C1E90"/>
    <w:pPr>
      <w:spacing w:after="120"/>
    </w:pPr>
  </w:style>
  <w:style w:type="character" w:customStyle="1" w:styleId="a8">
    <w:name w:val="Основной текст Знак"/>
    <w:basedOn w:val="a0"/>
    <w:link w:val="a7"/>
    <w:locked/>
    <w:rsid w:val="007C1E90"/>
    <w:rPr>
      <w:rFonts w:ascii="Times New Roman" w:hAnsi="Times New Roman" w:cs="Times New Roman"/>
      <w:sz w:val="24"/>
      <w:szCs w:val="24"/>
      <w:lang w:eastAsia="ru-RU"/>
    </w:rPr>
  </w:style>
  <w:style w:type="paragraph" w:customStyle="1" w:styleId="Default">
    <w:name w:val="Default"/>
    <w:rsid w:val="00B96613"/>
    <w:pPr>
      <w:autoSpaceDE w:val="0"/>
      <w:autoSpaceDN w:val="0"/>
      <w:adjustRightInd w:val="0"/>
    </w:pPr>
    <w:rPr>
      <w:rFonts w:ascii="Times New Roman" w:eastAsia="Times New Roman" w:hAnsi="Times New Roman"/>
      <w:color w:val="000000"/>
      <w:sz w:val="24"/>
      <w:szCs w:val="24"/>
      <w:lang w:eastAsia="en-US"/>
    </w:rPr>
  </w:style>
  <w:style w:type="paragraph" w:styleId="a9">
    <w:name w:val="Body Text Indent"/>
    <w:basedOn w:val="a"/>
    <w:link w:val="aa"/>
    <w:semiHidden/>
    <w:rsid w:val="005D44D7"/>
    <w:pPr>
      <w:spacing w:after="120"/>
      <w:ind w:left="283"/>
    </w:pPr>
  </w:style>
  <w:style w:type="character" w:customStyle="1" w:styleId="aa">
    <w:name w:val="Основной текст с отступом Знак"/>
    <w:basedOn w:val="a0"/>
    <w:link w:val="a9"/>
    <w:semiHidden/>
    <w:locked/>
    <w:rsid w:val="005D44D7"/>
    <w:rPr>
      <w:rFonts w:ascii="Times New Roman" w:hAnsi="Times New Roman" w:cs="Times New Roman"/>
      <w:sz w:val="24"/>
      <w:szCs w:val="24"/>
      <w:lang w:eastAsia="ru-RU"/>
    </w:rPr>
  </w:style>
  <w:style w:type="table" w:styleId="ab">
    <w:name w:val="Table Grid"/>
    <w:basedOn w:val="a1"/>
    <w:rsid w:val="00D9008D"/>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rmal (Web)"/>
    <w:basedOn w:val="a"/>
    <w:uiPriority w:val="99"/>
    <w:rsid w:val="00FD1092"/>
    <w:pPr>
      <w:spacing w:before="100" w:beforeAutospacing="1" w:after="100" w:afterAutospacing="1"/>
    </w:pPr>
  </w:style>
  <w:style w:type="paragraph" w:customStyle="1" w:styleId="Style11">
    <w:name w:val="Style11"/>
    <w:basedOn w:val="a"/>
    <w:rsid w:val="00365634"/>
    <w:pPr>
      <w:widowControl w:val="0"/>
      <w:autoSpaceDE w:val="0"/>
      <w:autoSpaceDN w:val="0"/>
      <w:adjustRightInd w:val="0"/>
      <w:spacing w:line="301" w:lineRule="exact"/>
      <w:jc w:val="both"/>
    </w:pPr>
  </w:style>
  <w:style w:type="character" w:customStyle="1" w:styleId="FontStyle16">
    <w:name w:val="Font Style16"/>
    <w:rsid w:val="00365634"/>
    <w:rPr>
      <w:rFonts w:ascii="Times New Roman" w:hAnsi="Times New Roman" w:cs="Times New Roman"/>
      <w:sz w:val="24"/>
      <w:szCs w:val="24"/>
    </w:rPr>
  </w:style>
  <w:style w:type="character" w:styleId="ad">
    <w:name w:val="page number"/>
    <w:basedOn w:val="a0"/>
    <w:rsid w:val="00365634"/>
  </w:style>
  <w:style w:type="character" w:customStyle="1" w:styleId="FontStyle35">
    <w:name w:val="Font Style35"/>
    <w:rsid w:val="00365634"/>
    <w:rPr>
      <w:rFonts w:ascii="Times New Roman" w:hAnsi="Times New Roman" w:cs="Times New Roman"/>
      <w:sz w:val="24"/>
      <w:szCs w:val="24"/>
    </w:rPr>
  </w:style>
  <w:style w:type="character" w:customStyle="1" w:styleId="FontStyle32">
    <w:name w:val="Font Style32"/>
    <w:rsid w:val="00365634"/>
    <w:rPr>
      <w:rFonts w:ascii="Times New Roman" w:hAnsi="Times New Roman" w:cs="Times New Roman"/>
      <w:sz w:val="22"/>
      <w:szCs w:val="22"/>
    </w:rPr>
  </w:style>
  <w:style w:type="character" w:customStyle="1" w:styleId="FontStyle33">
    <w:name w:val="Font Style33"/>
    <w:rsid w:val="00365634"/>
    <w:rPr>
      <w:rFonts w:ascii="Times New Roman" w:hAnsi="Times New Roman" w:cs="Times New Roman"/>
      <w:sz w:val="24"/>
      <w:szCs w:val="24"/>
    </w:rPr>
  </w:style>
  <w:style w:type="paragraph" w:styleId="ae">
    <w:name w:val="Title"/>
    <w:basedOn w:val="a"/>
    <w:link w:val="af"/>
    <w:qFormat/>
    <w:locked/>
    <w:rsid w:val="00365634"/>
    <w:pPr>
      <w:jc w:val="center"/>
    </w:pPr>
    <w:rPr>
      <w:rFonts w:eastAsia="Times New Roman"/>
      <w:b/>
      <w:bCs/>
      <w:sz w:val="28"/>
    </w:rPr>
  </w:style>
  <w:style w:type="character" w:customStyle="1" w:styleId="af">
    <w:name w:val="Название Знак"/>
    <w:link w:val="ae"/>
    <w:rsid w:val="00365634"/>
    <w:rPr>
      <w:b/>
      <w:bCs/>
      <w:sz w:val="28"/>
      <w:szCs w:val="24"/>
      <w:lang w:bidi="ar-SA"/>
    </w:rPr>
  </w:style>
  <w:style w:type="paragraph" w:styleId="af0">
    <w:name w:val="footnote text"/>
    <w:basedOn w:val="a"/>
    <w:semiHidden/>
    <w:rsid w:val="00365634"/>
    <w:rPr>
      <w:rFonts w:eastAsia="Times New Roman"/>
      <w:sz w:val="20"/>
      <w:szCs w:val="20"/>
    </w:rPr>
  </w:style>
  <w:style w:type="paragraph" w:styleId="31">
    <w:name w:val="Body Text Indent 3"/>
    <w:basedOn w:val="a"/>
    <w:link w:val="32"/>
    <w:rsid w:val="00365634"/>
    <w:pPr>
      <w:spacing w:after="120"/>
      <w:ind w:left="283"/>
    </w:pPr>
    <w:rPr>
      <w:rFonts w:eastAsia="Times New Roman"/>
      <w:sz w:val="16"/>
      <w:szCs w:val="16"/>
    </w:rPr>
  </w:style>
  <w:style w:type="character" w:customStyle="1" w:styleId="32">
    <w:name w:val="Основной текст с отступом 3 Знак"/>
    <w:link w:val="31"/>
    <w:locked/>
    <w:rsid w:val="00365634"/>
    <w:rPr>
      <w:sz w:val="16"/>
      <w:szCs w:val="16"/>
      <w:lang w:val="ru-RU" w:eastAsia="ru-RU" w:bidi="ar-SA"/>
    </w:rPr>
  </w:style>
  <w:style w:type="character" w:customStyle="1" w:styleId="33">
    <w:name w:val="Знак Знак3"/>
    <w:locked/>
    <w:rsid w:val="00365634"/>
    <w:rPr>
      <w:sz w:val="24"/>
      <w:szCs w:val="24"/>
      <w:lang w:val="ru-RU" w:eastAsia="ru-RU" w:bidi="ar-SA"/>
    </w:rPr>
  </w:style>
  <w:style w:type="character" w:customStyle="1" w:styleId="4">
    <w:name w:val="Знак Знак4"/>
    <w:locked/>
    <w:rsid w:val="00365634"/>
    <w:rPr>
      <w:sz w:val="24"/>
      <w:szCs w:val="24"/>
      <w:lang w:val="ru-RU" w:eastAsia="ru-RU" w:bidi="ar-SA"/>
    </w:rPr>
  </w:style>
  <w:style w:type="paragraph" w:customStyle="1" w:styleId="12">
    <w:name w:val="Обычный1"/>
    <w:rsid w:val="00365634"/>
    <w:pPr>
      <w:widowControl w:val="0"/>
      <w:spacing w:line="300" w:lineRule="auto"/>
      <w:ind w:firstLine="720"/>
      <w:jc w:val="both"/>
    </w:pPr>
    <w:rPr>
      <w:rFonts w:ascii="Times New Roman" w:eastAsia="Times New Roman" w:hAnsi="Times New Roman"/>
      <w:snapToGrid w:val="0"/>
      <w:sz w:val="24"/>
    </w:rPr>
  </w:style>
  <w:style w:type="paragraph" w:styleId="af1">
    <w:name w:val="No Spacing"/>
    <w:link w:val="af2"/>
    <w:qFormat/>
    <w:rsid w:val="00365634"/>
    <w:rPr>
      <w:rFonts w:eastAsia="Times New Roman"/>
      <w:sz w:val="22"/>
      <w:szCs w:val="22"/>
    </w:rPr>
  </w:style>
  <w:style w:type="character" w:customStyle="1" w:styleId="af2">
    <w:name w:val="Без интервала Знак"/>
    <w:link w:val="af1"/>
    <w:locked/>
    <w:rsid w:val="00365634"/>
    <w:rPr>
      <w:rFonts w:ascii="Calibri" w:hAnsi="Calibri"/>
      <w:sz w:val="22"/>
      <w:szCs w:val="22"/>
      <w:lang w:val="ru-RU" w:eastAsia="ru-RU" w:bidi="ar-SA"/>
    </w:rPr>
  </w:style>
  <w:style w:type="paragraph" w:styleId="af3">
    <w:name w:val="List Paragraph"/>
    <w:basedOn w:val="a"/>
    <w:link w:val="af4"/>
    <w:uiPriority w:val="34"/>
    <w:qFormat/>
    <w:rsid w:val="00365634"/>
    <w:pPr>
      <w:spacing w:after="200" w:line="276" w:lineRule="auto"/>
      <w:ind w:left="720"/>
      <w:contextualSpacing/>
    </w:pPr>
    <w:rPr>
      <w:rFonts w:ascii="Calibri" w:hAnsi="Calibri"/>
      <w:sz w:val="22"/>
      <w:szCs w:val="22"/>
      <w:lang w:eastAsia="en-US"/>
    </w:rPr>
  </w:style>
  <w:style w:type="character" w:customStyle="1" w:styleId="23">
    <w:name w:val="Знак Знак2"/>
    <w:rsid w:val="00365634"/>
    <w:rPr>
      <w:sz w:val="24"/>
      <w:szCs w:val="24"/>
      <w:lang w:val="ru-RU" w:eastAsia="ru-RU" w:bidi="ar-SA"/>
    </w:rPr>
  </w:style>
  <w:style w:type="paragraph" w:customStyle="1" w:styleId="13">
    <w:name w:val="Без интервала1"/>
    <w:link w:val="NoSpacingChar"/>
    <w:rsid w:val="00365634"/>
    <w:rPr>
      <w:rFonts w:eastAsia="Times New Roman"/>
      <w:sz w:val="22"/>
      <w:szCs w:val="22"/>
    </w:rPr>
  </w:style>
  <w:style w:type="character" w:customStyle="1" w:styleId="NoSpacingChar">
    <w:name w:val="No Spacing Char"/>
    <w:link w:val="13"/>
    <w:locked/>
    <w:rsid w:val="00365634"/>
    <w:rPr>
      <w:rFonts w:ascii="Calibri" w:hAnsi="Calibri"/>
      <w:sz w:val="22"/>
      <w:szCs w:val="22"/>
      <w:lang w:val="ru-RU" w:eastAsia="ru-RU" w:bidi="ar-SA"/>
    </w:rPr>
  </w:style>
  <w:style w:type="character" w:customStyle="1" w:styleId="24">
    <w:name w:val="Основной текст (2)_"/>
    <w:link w:val="25"/>
    <w:locked/>
    <w:rsid w:val="00365634"/>
    <w:rPr>
      <w:sz w:val="28"/>
      <w:szCs w:val="28"/>
      <w:lang w:bidi="ar-SA"/>
    </w:rPr>
  </w:style>
  <w:style w:type="paragraph" w:customStyle="1" w:styleId="25">
    <w:name w:val="Основной текст (2)"/>
    <w:basedOn w:val="a"/>
    <w:link w:val="24"/>
    <w:rsid w:val="00365634"/>
    <w:pPr>
      <w:widowControl w:val="0"/>
      <w:shd w:val="clear" w:color="auto" w:fill="FFFFFF"/>
      <w:spacing w:after="240" w:line="240" w:lineRule="atLeast"/>
      <w:jc w:val="center"/>
    </w:pPr>
    <w:rPr>
      <w:rFonts w:eastAsia="Times New Roman"/>
      <w:sz w:val="28"/>
      <w:szCs w:val="28"/>
    </w:rPr>
  </w:style>
  <w:style w:type="character" w:customStyle="1" w:styleId="w">
    <w:name w:val="w"/>
    <w:rsid w:val="00365634"/>
    <w:rPr>
      <w:rFonts w:cs="Times New Roman"/>
    </w:rPr>
  </w:style>
  <w:style w:type="character" w:customStyle="1" w:styleId="apple-converted-space">
    <w:name w:val="apple-converted-space"/>
    <w:rsid w:val="00365634"/>
    <w:rPr>
      <w:rFonts w:cs="Times New Roman"/>
    </w:rPr>
  </w:style>
  <w:style w:type="paragraph" w:customStyle="1" w:styleId="af5">
    <w:name w:val="Знак Знак Знак Знак Знак Знак Знак Знак Знак Знак Знак Знак Знак Знак Знак Знак"/>
    <w:basedOn w:val="a"/>
    <w:rsid w:val="00365634"/>
    <w:pPr>
      <w:spacing w:after="160" w:line="240" w:lineRule="exact"/>
    </w:pPr>
    <w:rPr>
      <w:rFonts w:ascii="Verdana" w:eastAsia="Times New Roman" w:hAnsi="Verdana" w:cs="Verdana"/>
      <w:sz w:val="20"/>
      <w:szCs w:val="20"/>
      <w:lang w:val="en-US" w:eastAsia="en-US"/>
    </w:rPr>
  </w:style>
  <w:style w:type="character" w:styleId="af6">
    <w:name w:val="footnote reference"/>
    <w:rsid w:val="00365634"/>
    <w:rPr>
      <w:vertAlign w:val="superscript"/>
    </w:rPr>
  </w:style>
  <w:style w:type="paragraph" w:styleId="af7">
    <w:name w:val="Balloon Text"/>
    <w:basedOn w:val="a"/>
    <w:semiHidden/>
    <w:rsid w:val="00F70FA9"/>
    <w:rPr>
      <w:rFonts w:ascii="Tahoma" w:hAnsi="Tahoma" w:cs="Tahoma"/>
      <w:sz w:val="16"/>
      <w:szCs w:val="16"/>
    </w:rPr>
  </w:style>
  <w:style w:type="character" w:customStyle="1" w:styleId="extended-textfull">
    <w:name w:val="extended-text__full"/>
    <w:basedOn w:val="a0"/>
    <w:rsid w:val="00CF077C"/>
  </w:style>
  <w:style w:type="character" w:styleId="af8">
    <w:name w:val="Hyperlink"/>
    <w:basedOn w:val="a0"/>
    <w:uiPriority w:val="99"/>
    <w:rsid w:val="0009169F"/>
    <w:rPr>
      <w:color w:val="0000FF"/>
      <w:u w:val="single"/>
    </w:rPr>
  </w:style>
  <w:style w:type="paragraph" w:customStyle="1" w:styleId="14">
    <w:name w:val="Абзац списка1"/>
    <w:basedOn w:val="a"/>
    <w:rsid w:val="002C0A92"/>
    <w:pPr>
      <w:ind w:left="720"/>
    </w:pPr>
  </w:style>
  <w:style w:type="paragraph" w:customStyle="1" w:styleId="110">
    <w:name w:val="Без интервала11"/>
    <w:uiPriority w:val="99"/>
    <w:rsid w:val="002C0A92"/>
    <w:rPr>
      <w:rFonts w:eastAsia="Times New Roman" w:cs="Calibri"/>
      <w:sz w:val="22"/>
      <w:szCs w:val="22"/>
    </w:rPr>
  </w:style>
  <w:style w:type="character" w:customStyle="1" w:styleId="FontStyle27">
    <w:name w:val="Font Style27"/>
    <w:uiPriority w:val="99"/>
    <w:rsid w:val="00FA1078"/>
    <w:rPr>
      <w:rFonts w:ascii="Times New Roman" w:hAnsi="Times New Roman" w:cs="Times New Roman"/>
      <w:sz w:val="24"/>
      <w:szCs w:val="24"/>
    </w:rPr>
  </w:style>
  <w:style w:type="paragraph" w:customStyle="1" w:styleId="70">
    <w:name w:val="Знак Знак7 Знак Знак"/>
    <w:basedOn w:val="a"/>
    <w:rsid w:val="002425A3"/>
    <w:pPr>
      <w:spacing w:after="160" w:line="240" w:lineRule="exact"/>
    </w:pPr>
    <w:rPr>
      <w:rFonts w:ascii="Verdana" w:eastAsia="Times New Roman" w:hAnsi="Verdana" w:cs="Verdana"/>
      <w:sz w:val="20"/>
      <w:szCs w:val="20"/>
      <w:lang w:val="en-US" w:eastAsia="en-US"/>
    </w:rPr>
  </w:style>
  <w:style w:type="character" w:customStyle="1" w:styleId="af4">
    <w:name w:val="Абзац списка Знак"/>
    <w:link w:val="af3"/>
    <w:uiPriority w:val="34"/>
    <w:rsid w:val="000E6D09"/>
    <w:rPr>
      <w:sz w:val="22"/>
      <w:szCs w:val="22"/>
      <w:lang w:eastAsia="en-US"/>
    </w:rPr>
  </w:style>
  <w:style w:type="paragraph" w:customStyle="1" w:styleId="Style10">
    <w:name w:val="Style10"/>
    <w:basedOn w:val="a"/>
    <w:rsid w:val="000E6D09"/>
    <w:pPr>
      <w:widowControl w:val="0"/>
      <w:autoSpaceDE w:val="0"/>
      <w:autoSpaceDN w:val="0"/>
      <w:adjustRightInd w:val="0"/>
      <w:jc w:val="both"/>
    </w:pPr>
    <w:rPr>
      <w:rFonts w:ascii="Century Gothic" w:eastAsia="Times New Roman" w:hAnsi="Century Gothic"/>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827428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riatomsk.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vtomske.ru/"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upki.gov.ru/223/purchase/public/purchase/info/lot-info.html?lotId=9343048&amp;purchaseId=7021950&amp;purchaseMethodType=E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v2.today/" TargetMode="External"/><Relationship Id="rId5" Type="http://schemas.openxmlformats.org/officeDocument/2006/relationships/footnotes" Target="footnotes.xml"/><Relationship Id="rId15" Type="http://schemas.openxmlformats.org/officeDocument/2006/relationships/hyperlink" Target="https://ti.fsin.gov.ru/linkmenu/polk/" TargetMode="External"/><Relationship Id="rId10" Type="http://schemas.openxmlformats.org/officeDocument/2006/relationships/chart" Target="charts/chart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www.tomsk.ru/"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barChart>
        <c:barDir val="col"/>
        <c:grouping val="clustered"/>
        <c:ser>
          <c:idx val="0"/>
          <c:order val="0"/>
          <c:tx>
            <c:strRef>
              <c:f>Лист1!$B$1</c:f>
              <c:strCache>
                <c:ptCount val="1"/>
                <c:pt idx="0">
                  <c:v>2020</c:v>
                </c:pt>
              </c:strCache>
            </c:strRef>
          </c:tx>
          <c:dLbls>
            <c:txPr>
              <a:bodyPr/>
              <a:lstStyle/>
              <a:p>
                <a:pPr>
                  <a:defRPr>
                    <a:latin typeface="Times New Roman" pitchFamily="18" charset="0"/>
                    <a:cs typeface="Times New Roman" pitchFamily="18" charset="0"/>
                  </a:defRPr>
                </a:pPr>
                <a:endParaRPr lang="ru-RU"/>
              </a:p>
            </c:txPr>
            <c:dLblPos val="inEnd"/>
            <c:showVal val="1"/>
          </c:dLbls>
          <c:cat>
            <c:strRef>
              <c:f>Лист1!$A$2:$A$6</c:f>
              <c:strCache>
                <c:ptCount val="5"/>
                <c:pt idx="0">
                  <c:v>ОКСПиВР</c:v>
                </c:pt>
                <c:pt idx="1">
                  <c:v>ОИН</c:v>
                </c:pt>
                <c:pt idx="2">
                  <c:v>ИННЛС ПОД УИС</c:v>
                </c:pt>
                <c:pt idx="3">
                  <c:v>СБиТСП</c:v>
                </c:pt>
                <c:pt idx="4">
                  <c:v>ООРД</c:v>
                </c:pt>
              </c:strCache>
            </c:strRef>
          </c:cat>
          <c:val>
            <c:numRef>
              <c:f>Лист1!$B$2:$B$6</c:f>
              <c:numCache>
                <c:formatCode>General</c:formatCode>
                <c:ptCount val="5"/>
                <c:pt idx="0">
                  <c:v>40</c:v>
                </c:pt>
                <c:pt idx="1">
                  <c:v>34</c:v>
                </c:pt>
                <c:pt idx="2">
                  <c:v>37.5</c:v>
                </c:pt>
                <c:pt idx="3">
                  <c:v>25</c:v>
                </c:pt>
                <c:pt idx="4">
                  <c:v>26.5</c:v>
                </c:pt>
              </c:numCache>
            </c:numRef>
          </c:val>
        </c:ser>
        <c:gapWidth val="75"/>
        <c:overlap val="40"/>
        <c:axId val="83992576"/>
        <c:axId val="83994112"/>
      </c:barChart>
      <c:catAx>
        <c:axId val="83992576"/>
        <c:scaling>
          <c:orientation val="minMax"/>
        </c:scaling>
        <c:axPos val="b"/>
        <c:numFmt formatCode="General" sourceLinked="1"/>
        <c:majorTickMark val="none"/>
        <c:tickLblPos val="nextTo"/>
        <c:crossAx val="83994112"/>
        <c:crosses val="autoZero"/>
        <c:auto val="1"/>
        <c:lblAlgn val="ctr"/>
        <c:lblOffset val="100"/>
      </c:catAx>
      <c:valAx>
        <c:axId val="83994112"/>
        <c:scaling>
          <c:orientation val="minMax"/>
        </c:scaling>
        <c:axPos val="l"/>
        <c:majorGridlines/>
        <c:numFmt formatCode="General" sourceLinked="1"/>
        <c:majorTickMark val="none"/>
        <c:tickLblPos val="nextTo"/>
        <c:txPr>
          <a:bodyPr/>
          <a:lstStyle/>
          <a:p>
            <a:pPr>
              <a:defRPr>
                <a:latin typeface="Times New Roman" pitchFamily="18" charset="0"/>
                <a:cs typeface="Times New Roman" pitchFamily="18" charset="0"/>
              </a:defRPr>
            </a:pPr>
            <a:endParaRPr lang="ru-RU"/>
          </a:p>
        </c:txPr>
        <c:crossAx val="83992576"/>
        <c:crosses val="autoZero"/>
        <c:crossBetween val="between"/>
      </c:valAx>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1213</TotalTime>
  <Pages>46</Pages>
  <Words>17089</Words>
  <Characters>97412</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ФЕДЕРАЛЬНАЯ СЛУЖБА ИСПОЛНЕНИЯ НАКАЗАНИЙ</vt:lpstr>
    </vt:vector>
  </TitlesOfParts>
  <Company>WareZ Provider</Company>
  <LinksUpToDate>false</LinksUpToDate>
  <CharactersWithSpaces>114273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ИСПОЛНЕНИЯ НАКАЗАНИЙ</dc:title>
  <dc:creator>Молокова</dc:creator>
  <cp:lastModifiedBy>uch</cp:lastModifiedBy>
  <cp:revision>65</cp:revision>
  <cp:lastPrinted>2021-04-06T04:03:00Z</cp:lastPrinted>
  <dcterms:created xsi:type="dcterms:W3CDTF">2021-03-18T11:08:00Z</dcterms:created>
  <dcterms:modified xsi:type="dcterms:W3CDTF">2021-04-07T09:48:00Z</dcterms:modified>
</cp:coreProperties>
</file>